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84"/>
        <w:gridCol w:w="850"/>
        <w:gridCol w:w="592"/>
        <w:gridCol w:w="307"/>
        <w:gridCol w:w="235"/>
        <w:gridCol w:w="50"/>
        <w:gridCol w:w="92"/>
        <w:gridCol w:w="283"/>
        <w:gridCol w:w="217"/>
        <w:gridCol w:w="67"/>
        <w:gridCol w:w="567"/>
        <w:gridCol w:w="142"/>
        <w:gridCol w:w="142"/>
        <w:gridCol w:w="142"/>
        <w:gridCol w:w="111"/>
        <w:gridCol w:w="1731"/>
        <w:gridCol w:w="284"/>
        <w:gridCol w:w="3260"/>
        <w:gridCol w:w="425"/>
      </w:tblGrid>
      <w:tr>
        <w:trPr>
          <w:trHeight w:hRule="exact" w:val="277.83"/>
        </w:trPr>
        <w:tc>
          <w:tcPr>
            <w:tcW w:w="10221" w:type="dxa"/>
            <w:gridSpan w:val="21"/>
            <w:tcBorders>
</w:tcBorders>
            <w:shd w:val="clear" w:color="#000000" w:fill="#FFFFFF"/>
            <w:vAlign w:val="top"/>
            <w:tcMar>
              <w:left w:w="34" w:type="dxa"/>
              <w:right w:w="34" w:type="dxa"/>
            </w:tcMar>
          </w:tcPr>
          <w:p>
            <w:pPr>
              <w:jc w:val="center"/>
              <w:spacing w:after="0" w:line="240" w:lineRule="auto"/>
              <w:rPr>
                <w:sz w:val="24"/>
                <w:szCs w:val="24"/>
              </w:rPr>
            </w:pPr>
            <w:r>
              <w:rPr>
                <w:rFonts w:ascii="Courier New" w:hAnsi="Courier New" w:cs="Courier New"/>
                <w:b/>
                <w:color w:val="#000000"/>
                <w:sz w:val="24"/>
                <w:szCs w:val="24"/>
              </w:rPr>
              <w:t> Министерство просвещения Российской Федерации</w:t>
            </w:r>
          </w:p>
        </w:tc>
      </w:tr>
      <w:tr>
        <w:trPr>
          <w:trHeight w:hRule="exact" w:val="138.915"/>
        </w:trPr>
        <w:tc>
          <w:tcPr>
            <w:tcW w:w="143" w:type="dxa"/>
          </w:tcPr>
          <w:p/>
        </w:tc>
        <w:tc>
          <w:tcPr>
            <w:tcW w:w="285" w:type="dxa"/>
          </w:tcPr>
          <w:p/>
        </w:tc>
        <w:tc>
          <w:tcPr>
            <w:tcW w:w="285" w:type="dxa"/>
          </w:tcPr>
          <w:p/>
        </w:tc>
        <w:tc>
          <w:tcPr>
            <w:tcW w:w="851" w:type="dxa"/>
          </w:tcPr>
          <w:p/>
        </w:tc>
        <w:tc>
          <w:tcPr>
            <w:tcW w:w="593" w:type="dxa"/>
          </w:tcPr>
          <w:p/>
        </w:tc>
        <w:tc>
          <w:tcPr>
            <w:tcW w:w="308" w:type="dxa"/>
          </w:tcPr>
          <w:p/>
        </w:tc>
        <w:tc>
          <w:tcPr>
            <w:tcW w:w="236" w:type="dxa"/>
          </w:tcPr>
          <w:p/>
        </w:tc>
        <w:tc>
          <w:tcPr>
            <w:tcW w:w="51" w:type="dxa"/>
          </w:tcPr>
          <w:p/>
        </w:tc>
        <w:tc>
          <w:tcPr>
            <w:tcW w:w="93" w:type="dxa"/>
          </w:tcPr>
          <w:p/>
        </w:tc>
        <w:tc>
          <w:tcPr>
            <w:tcW w:w="284" w:type="dxa"/>
          </w:tcPr>
          <w:p/>
        </w:tc>
        <w:tc>
          <w:tcPr>
            <w:tcW w:w="218" w:type="dxa"/>
          </w:tcPr>
          <w:p/>
        </w:tc>
        <w:tc>
          <w:tcPr>
            <w:tcW w:w="68" w:type="dxa"/>
          </w:tcPr>
          <w:p/>
        </w:tc>
        <w:tc>
          <w:tcPr>
            <w:tcW w:w="568"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1250.235"/>
        </w:trPr>
        <w:tc>
          <w:tcPr>
            <w:tcW w:w="10221" w:type="dxa"/>
            <w:gridSpan w:val="21"/>
            <w:tcBorders>
</w:tcBorders>
            <w:shd w:val="clear" w:color="#000000" w:fill="#FFFFFF"/>
            <w:vAlign w:val="top"/>
            <w:tcMar>
              <w:left w:w="34" w:type="dxa"/>
              <w:right w:w="34" w:type="dxa"/>
            </w:tcMar>
          </w:tcPr>
          <w:p>
            <w:pPr>
              <w:jc w:val="center"/>
              <w:spacing w:after="0" w:line="240" w:lineRule="auto"/>
              <w:rPr>
                <w:sz w:val="22"/>
                <w:szCs w:val="22"/>
              </w:rPr>
            </w:pPr>
            <w:r>
              <w:rPr>
                <w:rFonts w:ascii="Courier New" w:hAnsi="Courier New" w:cs="Courier New"/>
                <w:color w:val="#000000"/>
                <w:sz w:val="22"/>
                <w:szCs w:val="22"/>
              </w:rPr>
              <w:t> Федеральное государственное бюджетное образовательное учреждение высшего образования "Пермский государственный гуманитарно-педагогический университет "</w:t>
            </w:r>
          </w:p>
        </w:tc>
      </w:tr>
      <w:tr>
        <w:trPr>
          <w:trHeight w:hRule="exact" w:val="972.4049"/>
        </w:trPr>
        <w:tc>
          <w:tcPr>
            <w:tcW w:w="143" w:type="dxa"/>
          </w:tcPr>
          <w:p/>
        </w:tc>
        <w:tc>
          <w:tcPr>
            <w:tcW w:w="285" w:type="dxa"/>
          </w:tcPr>
          <w:p/>
        </w:tc>
        <w:tc>
          <w:tcPr>
            <w:tcW w:w="285" w:type="dxa"/>
          </w:tcPr>
          <w:p/>
        </w:tc>
        <w:tc>
          <w:tcPr>
            <w:tcW w:w="851" w:type="dxa"/>
          </w:tcPr>
          <w:p/>
        </w:tc>
        <w:tc>
          <w:tcPr>
            <w:tcW w:w="593" w:type="dxa"/>
          </w:tcPr>
          <w:p/>
        </w:tc>
        <w:tc>
          <w:tcPr>
            <w:tcW w:w="308" w:type="dxa"/>
          </w:tcPr>
          <w:p/>
        </w:tc>
        <w:tc>
          <w:tcPr>
            <w:tcW w:w="236" w:type="dxa"/>
          </w:tcPr>
          <w:p/>
        </w:tc>
        <w:tc>
          <w:tcPr>
            <w:tcW w:w="51" w:type="dxa"/>
          </w:tcPr>
          <w:p/>
        </w:tc>
        <w:tc>
          <w:tcPr>
            <w:tcW w:w="93" w:type="dxa"/>
          </w:tcPr>
          <w:p/>
        </w:tc>
        <w:tc>
          <w:tcPr>
            <w:tcW w:w="284" w:type="dxa"/>
          </w:tcPr>
          <w:p/>
        </w:tc>
        <w:tc>
          <w:tcPr>
            <w:tcW w:w="218" w:type="dxa"/>
          </w:tcPr>
          <w:p/>
        </w:tc>
        <w:tc>
          <w:tcPr>
            <w:tcW w:w="68" w:type="dxa"/>
          </w:tcPr>
          <w:p/>
        </w:tc>
        <w:tc>
          <w:tcPr>
            <w:tcW w:w="568"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138.9149"/>
        </w:trPr>
        <w:tc>
          <w:tcPr>
            <w:tcW w:w="143" w:type="dxa"/>
          </w:tcPr>
          <w:p/>
        </w:tc>
        <w:tc>
          <w:tcPr>
            <w:tcW w:w="4125.75" w:type="dxa"/>
            <w:gridSpan w:val="14"/>
            <w:tcBorders>
</w:tcBorders>
            <w:shd w:val="clear" w:color="#000000" w:fill="#FFFFFF"/>
            <w:vAlign w:val="top"/>
            <w:tcMar>
              <w:left w:w="34" w:type="dxa"/>
              <w:right w:w="34" w:type="dxa"/>
            </w:tcMar>
          </w:tcPr>
          <w:p>
            <w:pPr>
              <w:jc w:val="center"/>
              <w:spacing w:after="0" w:line="240" w:lineRule="auto"/>
              <w:rPr>
                <w:sz w:val="14"/>
                <w:szCs w:val="14"/>
              </w:rPr>
            </w:pPr>
            <w:r>
              <w:rPr>
                <w:rFonts w:ascii="Arial" w:hAnsi="Arial" w:cs="Arial"/>
                <w:color w:val="#000000"/>
                <w:sz w:val="14"/>
                <w:szCs w:val="14"/>
              </w:rPr>
              <w:t> Электронный документ подписан ПЭП</w:t>
            </w:r>
          </w:p>
        </w:tc>
        <w:tc>
          <w:tcPr>
            <w:tcW w:w="5543.25" w:type="dxa"/>
            <w:gridSpan w:val="5"/>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Arial" w:hAnsi="Arial" w:cs="Arial"/>
                <w:color w:val="#000000"/>
                <w:sz w:val="24"/>
                <w:szCs w:val="24"/>
              </w:rPr>
              <w:t> УТВЕРЖДАЮ</w:t>
            </w:r>
          </w:p>
        </w:tc>
        <w:tc>
          <w:tcPr>
            <w:tcW w:w="426" w:type="dxa"/>
          </w:tcPr>
          <w:p/>
        </w:tc>
      </w:tr>
      <w:tr>
        <w:trPr>
          <w:trHeight w:hRule="exact" w:val="138.9149"/>
        </w:trPr>
        <w:tc>
          <w:tcPr>
            <w:tcW w:w="143" w:type="dxa"/>
          </w:tcPr>
          <w:p/>
        </w:tc>
        <w:tc>
          <w:tcPr>
            <w:tcW w:w="4125.75" w:type="dxa"/>
            <w:gridSpan w:val="14"/>
            <w:tcBorders>
              <w:top w:val="single" w:sz="8" w:space="0" w:color="#000000"/>
              <w:left w:val="single" w:sz="8" w:space="0" w:color="#000000"/>
              <w:right w:val="single" w:sz="8" w:space="0" w:color="#000000"/>
            </w:tcBorders>
            <w:vMerge w:val="restart"/>
            <w:shd w:val="clear" w:color="#FFFFFF" w:fill="#FFFFFF"/>
            <w:vAlign w:val="top"/>
            <w:tcMar>
              <w:left w:w="4" w:type="dxa"/>
              <w:right w:w="4" w:type="dxa"/>
            </w:tcMar>
          </w:tcPr>
          <w:p/>
        </w:tc>
        <w:tc>
          <w:tcPr>
            <w:tcW w:w="5543.25" w:type="dxa"/>
            <w:gridSpan w:val="5"/>
            <w:tcBorders>
</w:tcBorders>
            <w:vMerge/>
            <w:shd w:val="clear" w:color="#000000" w:fill="#FFFFFF"/>
            <w:vAlign w:val="top"/>
            <w:tcMar>
              <w:left w:w="34" w:type="dxa"/>
              <w:right w:w="34" w:type="dxa"/>
            </w:tcMar>
          </w:tcPr>
          <w:p/>
        </w:tc>
        <w:tc>
          <w:tcPr>
            <w:tcW w:w="426" w:type="dxa"/>
          </w:tcPr>
          <w:p/>
        </w:tc>
      </w:tr>
      <w:tr>
        <w:trPr>
          <w:trHeight w:hRule="exact" w:val="138.9149"/>
        </w:trPr>
        <w:tc>
          <w:tcPr>
            <w:tcW w:w="143" w:type="dxa"/>
          </w:tcPr>
          <w:p/>
        </w:tc>
        <w:tc>
          <w:tcPr>
            <w:tcW w:w="4125.75" w:type="dxa"/>
            <w:gridSpan w:val="14"/>
            <w:tcBorders>
              <w:top w:val="single" w:sz="8" w:space="0" w:color="#000000"/>
              <w:left w:val="single" w:sz="8" w:space="0" w:color="#000000"/>
              <w:right w:val="single" w:sz="8" w:space="0" w:color="#000000"/>
            </w:tcBorders>
            <w:vMerge/>
            <w:shd w:val="clear" w:color="#FFFFFF" w:fill="#FFFFFF"/>
            <w:vAlign w:val="top"/>
            <w:tcMar>
              <w:left w:w="4" w:type="dxa"/>
              <w:right w:w="4" w:type="dxa"/>
            </w:tcMar>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299"/>
        </w:trPr>
        <w:tc>
          <w:tcPr>
            <w:tcW w:w="143" w:type="dxa"/>
          </w:tcPr>
          <w:p/>
        </w:tc>
        <w:tc>
          <w:tcPr>
            <w:tcW w:w="4125.75" w:type="dxa"/>
            <w:gridSpan w:val="14"/>
            <w:tcBorders>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4"/>
                <w:szCs w:val="14"/>
              </w:rPr>
            </w:pPr>
            <w:r>
              <w:rPr>
                <w:rFonts w:ascii="Arial" w:hAnsi="Arial" w:cs="Arial"/>
                <w:color w:val="#000000"/>
                <w:sz w:val="14"/>
                <w:szCs w:val="14"/>
              </w:rPr>
              <w:t> Должность: Проректор по образовательной деятельности и информатизации</w:t>
            </w:r>
          </w:p>
        </w:tc>
        <w:tc>
          <w:tcPr>
            <w:tcW w:w="5543.25" w:type="dxa"/>
            <w:gridSpan w:val="5"/>
            <w:tcBorders>
</w:tcBorders>
            <w:shd w:val="clear" w:color="#000000" w:fill="#FFFFFF"/>
            <w:vAlign w:val="top"/>
            <w:tcMar>
              <w:left w:w="34" w:type="dxa"/>
              <w:right w:w="34" w:type="dxa"/>
            </w:tcMar>
          </w:tcPr>
          <w:p>
            <w:pPr>
              <w:jc w:val="center"/>
              <w:spacing w:after="0" w:line="240" w:lineRule="auto"/>
              <w:rPr>
                <w:sz w:val="22"/>
                <w:szCs w:val="22"/>
              </w:rPr>
            </w:pPr>
            <w:r>
              <w:rPr>
                <w:rFonts w:ascii="Arial" w:hAnsi="Arial" w:cs="Arial"/>
                <w:color w:val="#000000"/>
                <w:sz w:val="22"/>
                <w:szCs w:val="22"/>
              </w:rPr>
              <w:t> Заведующий кафедрой</w:t>
            </w:r>
          </w:p>
        </w:tc>
        <w:tc>
          <w:tcPr>
            <w:tcW w:w="426" w:type="dxa"/>
          </w:tcPr>
          <w:p/>
        </w:tc>
      </w:tr>
      <w:tr>
        <w:trPr>
          <w:trHeight w:hRule="exact" w:val="277.8301"/>
        </w:trPr>
        <w:tc>
          <w:tcPr>
            <w:tcW w:w="143" w:type="dxa"/>
          </w:tcPr>
          <w:p/>
        </w:tc>
        <w:tc>
          <w:tcPr>
            <w:tcW w:w="4125.75" w:type="dxa"/>
            <w:gridSpan w:val="14"/>
            <w:tcBorders>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4"/>
                <w:szCs w:val="14"/>
              </w:rPr>
            </w:pPr>
            <w:r>
              <w:rPr>
                <w:rFonts w:ascii="Arial" w:hAnsi="Arial" w:cs="Arial"/>
                <w:color w:val="#000000"/>
                <w:sz w:val="14"/>
                <w:szCs w:val="14"/>
              </w:rPr>
              <w:t> Уникальный программный ключ: 61918fe267ac770da66e</w:t>
            </w:r>
          </w:p>
        </w:tc>
        <w:tc>
          <w:tcPr>
            <w:tcW w:w="5543.25" w:type="dxa"/>
            <w:gridSpan w:val="5"/>
            <w:tcBorders>
</w:tcBorders>
            <w:shd w:val="clear" w:color="#000000" w:fill="#FFFFFF"/>
            <w:vAlign w:val="top"/>
            <w:tcMar>
              <w:left w:w="34" w:type="dxa"/>
              <w:right w:w="34" w:type="dxa"/>
            </w:tcMar>
          </w:tcPr>
          <w:p>
            <w:pPr>
              <w:jc w:val="center"/>
              <w:spacing w:after="0" w:line="240" w:lineRule="auto"/>
              <w:rPr>
                <w:sz w:val="20"/>
                <w:szCs w:val="20"/>
              </w:rPr>
            </w:pPr>
            <w:r>
              <w:rPr>
                <w:rFonts w:ascii="Arial" w:hAnsi="Arial" w:cs="Arial"/>
                <w:color w:val="#000000"/>
                <w:sz w:val="20"/>
                <w:szCs w:val="20"/>
              </w:rPr>
              <w:t> Козлов Виктор Геннадьевич</w:t>
            </w:r>
          </w:p>
        </w:tc>
        <w:tc>
          <w:tcPr>
            <w:tcW w:w="426" w:type="dxa"/>
          </w:tcPr>
          <w:p/>
        </w:tc>
      </w:tr>
      <w:tr>
        <w:trPr>
          <w:trHeight w:hRule="exact" w:val="277.8299"/>
        </w:trPr>
        <w:tc>
          <w:tcPr>
            <w:tcW w:w="143" w:type="dxa"/>
          </w:tcPr>
          <w:p/>
        </w:tc>
        <w:tc>
          <w:tcPr>
            <w:tcW w:w="3842.25" w:type="dxa"/>
            <w:gridSpan w:val="12"/>
            <w:tcBorders>
</w:tcBorders>
            <w:shd w:val="clear" w:color="#FFFFFF" w:fill="#FFFFFF"/>
            <w:vAlign w:val="top"/>
            <w:tcMar>
              <w:left w:w="34" w:type="dxa"/>
              <w:right w:w="34" w:type="dxa"/>
            </w:tcMar>
          </w:tcPr>
          <w:p>
            <w:pPr>
              <w:jc w:val="center"/>
              <w:spacing w:after="0" w:line="240" w:lineRule="auto"/>
              <w:rPr>
                <w:sz w:val="20"/>
                <w:szCs w:val="20"/>
              </w:rPr>
            </w:pPr>
            <w:r>
              <w:rPr>
                <w:rFonts w:ascii="Arial" w:hAnsi="Arial" w:cs="Arial"/>
                <w:u w:val="single"/>
                <w:color w:val="#FFFFFF"/>
                <w:sz w:val="20"/>
                <w:szCs w:val="20"/>
              </w:rPr>
              <w:t> 22 декабря 2020 г.</w:t>
            </w:r>
          </w:p>
        </w:tc>
        <w:tc>
          <w:tcPr>
            <w:tcW w:w="143" w:type="dxa"/>
          </w:tcPr>
          <w:p/>
        </w:tc>
        <w:tc>
          <w:tcPr>
            <w:tcW w:w="143" w:type="dxa"/>
          </w:tcPr>
          <w:p/>
        </w:tc>
        <w:tc>
          <w:tcPr>
            <w:tcW w:w="5543.25" w:type="dxa"/>
            <w:gridSpan w:val="5"/>
            <w:tcBorders>
</w:tcBorders>
            <w:shd w:val="clear" w:color="#000000" w:fill="#FFFFFF"/>
            <w:vAlign w:val="top"/>
            <w:tcMar>
              <w:left w:w="34" w:type="dxa"/>
              <w:right w:w="34" w:type="dxa"/>
            </w:tcMar>
          </w:tcPr>
          <w:p>
            <w:pPr>
              <w:jc w:val="center"/>
              <w:spacing w:after="0" w:line="240" w:lineRule="auto"/>
              <w:rPr>
                <w:sz w:val="20"/>
                <w:szCs w:val="20"/>
              </w:rPr>
            </w:pPr>
            <w:r>
              <w:rPr>
                <w:rFonts w:ascii="Arial" w:hAnsi="Arial" w:cs="Arial"/>
                <w:color w:val="#000000"/>
                <w:sz w:val="20"/>
                <w:szCs w:val="20"/>
              </w:rPr>
              <w:t> _______________________________________________ _____</w:t>
            </w:r>
          </w:p>
        </w:tc>
        <w:tc>
          <w:tcPr>
            <w:tcW w:w="426" w:type="dxa"/>
          </w:tcPr>
          <w:p/>
        </w:tc>
      </w:tr>
      <w:tr>
        <w:trPr>
          <w:trHeight w:hRule="exact" w:val="416.7451"/>
        </w:trPr>
        <w:tc>
          <w:tcPr>
            <w:tcW w:w="143" w:type="dxa"/>
          </w:tcPr>
          <w:p/>
        </w:tc>
        <w:tc>
          <w:tcPr>
            <w:tcW w:w="285" w:type="dxa"/>
          </w:tcPr>
          <w:p/>
        </w:tc>
        <w:tc>
          <w:tcPr>
            <w:tcW w:w="285" w:type="dxa"/>
          </w:tcPr>
          <w:p/>
        </w:tc>
        <w:tc>
          <w:tcPr>
            <w:tcW w:w="851" w:type="dxa"/>
          </w:tcPr>
          <w:p/>
        </w:tc>
        <w:tc>
          <w:tcPr>
            <w:tcW w:w="593" w:type="dxa"/>
          </w:tcPr>
          <w:p/>
        </w:tc>
        <w:tc>
          <w:tcPr>
            <w:tcW w:w="308" w:type="dxa"/>
          </w:tcPr>
          <w:p/>
        </w:tc>
        <w:tc>
          <w:tcPr>
            <w:tcW w:w="236" w:type="dxa"/>
          </w:tcPr>
          <w:p/>
        </w:tc>
        <w:tc>
          <w:tcPr>
            <w:tcW w:w="51" w:type="dxa"/>
          </w:tcPr>
          <w:p/>
        </w:tc>
        <w:tc>
          <w:tcPr>
            <w:tcW w:w="93" w:type="dxa"/>
          </w:tcPr>
          <w:p/>
        </w:tc>
        <w:tc>
          <w:tcPr>
            <w:tcW w:w="284" w:type="dxa"/>
          </w:tcPr>
          <w:p/>
        </w:tc>
        <w:tc>
          <w:tcPr>
            <w:tcW w:w="218" w:type="dxa"/>
          </w:tcPr>
          <w:p/>
        </w:tc>
        <w:tc>
          <w:tcPr>
            <w:tcW w:w="68" w:type="dxa"/>
          </w:tcPr>
          <w:p/>
        </w:tc>
        <w:tc>
          <w:tcPr>
            <w:tcW w:w="568"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555.6603"/>
        </w:trPr>
        <w:tc>
          <w:tcPr>
            <w:tcW w:w="10221" w:type="dxa"/>
            <w:gridSpan w:val="21"/>
            <w:tcBorders>
</w:tcBorders>
            <w:shd w:val="clear" w:color="#000000" w:fill="#FFFFFF"/>
            <w:vAlign w:val="top"/>
            <w:tcMar>
              <w:left w:w="34" w:type="dxa"/>
              <w:right w:w="34" w:type="dxa"/>
            </w:tcMar>
          </w:tcPr>
          <w:p>
            <w:pPr>
              <w:jc w:val="center"/>
              <w:spacing w:after="0" w:line="240" w:lineRule="auto"/>
              <w:rPr>
                <w:sz w:val="40"/>
                <w:szCs w:val="40"/>
              </w:rPr>
            </w:pPr>
            <w:r>
              <w:rPr>
                <w:rFonts w:ascii="Times New Roman" w:hAnsi="Times New Roman" w:cs="Times New Roman"/>
                <w:b/>
                <w:color w:val="#000000"/>
                <w:sz w:val="40"/>
                <w:szCs w:val="40"/>
              </w:rPr>
              <w:t> Интерактивные технологии в образовании</w:t>
            </w:r>
          </w:p>
        </w:tc>
      </w:tr>
      <w:tr>
        <w:trPr>
          <w:trHeight w:hRule="exact" w:val="416.7451"/>
        </w:trPr>
        <w:tc>
          <w:tcPr>
            <w:tcW w:w="10221" w:type="dxa"/>
            <w:gridSpan w:val="21"/>
            <w:tcBorders>
</w:tcBorders>
            <w:shd w:val="clear" w:color="#000000" w:fill="#FFFFFF"/>
            <w:vAlign w:val="top"/>
            <w:tcMar>
              <w:left w:w="34" w:type="dxa"/>
              <w:right w:w="34" w:type="dxa"/>
            </w:tcMar>
          </w:tcPr>
          <w:p>
            <w:pPr>
              <w:jc w:val="center"/>
              <w:spacing w:after="0" w:line="240" w:lineRule="auto"/>
              <w:rPr>
                <w:sz w:val="36"/>
                <w:szCs w:val="36"/>
              </w:rPr>
            </w:pPr>
            <w:r>
              <w:rPr>
                <w:rFonts w:ascii="Times New Roman" w:hAnsi="Times New Roman" w:cs="Times New Roman"/>
                <w:color w:val="#000000"/>
                <w:sz w:val="36"/>
                <w:szCs w:val="36"/>
              </w:rPr>
              <w:t> рабочая программа дисциплины (модуля)</w:t>
            </w:r>
          </w:p>
        </w:tc>
      </w:tr>
      <w:tr>
        <w:trPr>
          <w:trHeight w:hRule="exact" w:val="277.8299"/>
        </w:trPr>
        <w:tc>
          <w:tcPr>
            <w:tcW w:w="143" w:type="dxa"/>
          </w:tcPr>
          <w:p/>
        </w:tc>
        <w:tc>
          <w:tcPr>
            <w:tcW w:w="285" w:type="dxa"/>
          </w:tcPr>
          <w:p/>
        </w:tc>
        <w:tc>
          <w:tcPr>
            <w:tcW w:w="285" w:type="dxa"/>
          </w:tcPr>
          <w:p/>
        </w:tc>
        <w:tc>
          <w:tcPr>
            <w:tcW w:w="851" w:type="dxa"/>
          </w:tcPr>
          <w:p/>
        </w:tc>
        <w:tc>
          <w:tcPr>
            <w:tcW w:w="593" w:type="dxa"/>
          </w:tcPr>
          <w:p/>
        </w:tc>
        <w:tc>
          <w:tcPr>
            <w:tcW w:w="308" w:type="dxa"/>
          </w:tcPr>
          <w:p/>
        </w:tc>
        <w:tc>
          <w:tcPr>
            <w:tcW w:w="236" w:type="dxa"/>
          </w:tcPr>
          <w:p/>
        </w:tc>
        <w:tc>
          <w:tcPr>
            <w:tcW w:w="51" w:type="dxa"/>
          </w:tcPr>
          <w:p/>
        </w:tc>
        <w:tc>
          <w:tcPr>
            <w:tcW w:w="93" w:type="dxa"/>
          </w:tcPr>
          <w:p/>
        </w:tc>
        <w:tc>
          <w:tcPr>
            <w:tcW w:w="284" w:type="dxa"/>
          </w:tcPr>
          <w:p/>
        </w:tc>
        <w:tc>
          <w:tcPr>
            <w:tcW w:w="218" w:type="dxa"/>
          </w:tcPr>
          <w:p/>
        </w:tc>
        <w:tc>
          <w:tcPr>
            <w:tcW w:w="68" w:type="dxa"/>
          </w:tcPr>
          <w:p/>
        </w:tc>
        <w:tc>
          <w:tcPr>
            <w:tcW w:w="568"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299"/>
        </w:trPr>
        <w:tc>
          <w:tcPr>
            <w:tcW w:w="143" w:type="dxa"/>
          </w:tcPr>
          <w:p/>
        </w:tc>
        <w:tc>
          <w:tcPr>
            <w:tcW w:w="285" w:type="dxa"/>
          </w:tcPr>
          <w:p/>
        </w:tc>
        <w:tc>
          <w:tcPr>
            <w:tcW w:w="2047.6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Закреплена за кафедрой</w:t>
            </w:r>
          </w:p>
        </w:tc>
        <w:tc>
          <w:tcPr>
            <w:tcW w:w="236" w:type="dxa"/>
          </w:tcPr>
          <w:p/>
        </w:tc>
        <w:tc>
          <w:tcPr>
            <w:tcW w:w="51" w:type="dxa"/>
          </w:tcPr>
          <w:p/>
        </w:tc>
        <w:tc>
          <w:tcPr>
            <w:tcW w:w="93" w:type="dxa"/>
          </w:tcPr>
          <w:p/>
        </w:tc>
        <w:tc>
          <w:tcPr>
            <w:tcW w:w="7386" w:type="dxa"/>
            <w:gridSpan w:val="12"/>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b/>
                <w:color w:val="#000000"/>
                <w:sz w:val="18"/>
                <w:szCs w:val="18"/>
              </w:rPr>
              <w:t> Физики и технологии*</w:t>
            </w:r>
          </w:p>
        </w:tc>
      </w:tr>
      <w:tr>
        <w:trPr>
          <w:trHeight w:hRule="exact" w:val="555.6594"/>
        </w:trPr>
        <w:tc>
          <w:tcPr>
            <w:tcW w:w="143" w:type="dxa"/>
          </w:tcPr>
          <w:p/>
        </w:tc>
        <w:tc>
          <w:tcPr>
            <w:tcW w:w="285" w:type="dxa"/>
          </w:tcPr>
          <w:p/>
        </w:tc>
        <w:tc>
          <w:tcPr>
            <w:tcW w:w="2424.75" w:type="dxa"/>
            <w:gridSpan w:val="7"/>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Учебный план</w:t>
            </w:r>
          </w:p>
        </w:tc>
        <w:tc>
          <w:tcPr>
            <w:tcW w:w="7386" w:type="dxa"/>
            <w:gridSpan w:val="12"/>
            <w:tcBorders>
</w:tcBorders>
            <w:vMerge w:val="restart"/>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color w:val="#000000"/>
                <w:sz w:val="18"/>
                <w:szCs w:val="18"/>
              </w:rPr>
              <w:t> b440305_08o_2021_ФизОткрПрофиль.plx</w:t>
            </w:r>
          </w:p>
          <w:p>
            <w:pPr>
              <w:jc w:val="both"/>
              <w:spacing w:after="0" w:line="240" w:lineRule="auto"/>
              <w:rPr>
                <w:sz w:val="18"/>
                <w:szCs w:val="18"/>
              </w:rPr>
            </w:pPr>
            <w:r>
              <w:rPr>
                <w:rFonts w:ascii="Times New Roman" w:hAnsi="Times New Roman" w:cs="Times New Roman"/>
                <w:color w:val="#000000"/>
                <w:sz w:val="18"/>
                <w:szCs w:val="18"/>
              </w:rPr>
              <w:t> 44.03.05 Педагогическое образование (с двумя профилями подготовки)</w:t>
            </w:r>
          </w:p>
          <w:p>
            <w:pPr>
              <w:jc w:val="both"/>
              <w:spacing w:after="0" w:line="240" w:lineRule="auto"/>
              <w:rPr>
                <w:sz w:val="18"/>
                <w:szCs w:val="18"/>
              </w:rPr>
            </w:pPr>
            <w:r>
              <w:rPr>
                <w:rFonts w:ascii="Times New Roman" w:hAnsi="Times New Roman" w:cs="Times New Roman"/>
                <w:color w:val="#000000"/>
                <w:sz w:val="18"/>
                <w:szCs w:val="18"/>
              </w:rPr>
              <w:t> Направленность (профиль) "Физика и Профиль по выбору"</w:t>
            </w:r>
          </w:p>
        </w:tc>
      </w:tr>
      <w:tr>
        <w:trPr>
          <w:trHeight w:hRule="exact" w:val="67.62009"/>
        </w:trPr>
        <w:tc>
          <w:tcPr>
            <w:tcW w:w="143" w:type="dxa"/>
          </w:tcPr>
          <w:p/>
        </w:tc>
        <w:tc>
          <w:tcPr>
            <w:tcW w:w="285" w:type="dxa"/>
          </w:tcPr>
          <w:p/>
        </w:tc>
        <w:tc>
          <w:tcPr>
            <w:tcW w:w="285" w:type="dxa"/>
          </w:tcPr>
          <w:p/>
        </w:tc>
        <w:tc>
          <w:tcPr>
            <w:tcW w:w="851" w:type="dxa"/>
          </w:tcPr>
          <w:p/>
        </w:tc>
        <w:tc>
          <w:tcPr>
            <w:tcW w:w="593" w:type="dxa"/>
          </w:tcPr>
          <w:p/>
        </w:tc>
        <w:tc>
          <w:tcPr>
            <w:tcW w:w="308" w:type="dxa"/>
          </w:tcPr>
          <w:p/>
        </w:tc>
        <w:tc>
          <w:tcPr>
            <w:tcW w:w="236" w:type="dxa"/>
          </w:tcPr>
          <w:p/>
        </w:tc>
        <w:tc>
          <w:tcPr>
            <w:tcW w:w="51" w:type="dxa"/>
          </w:tcPr>
          <w:p/>
        </w:tc>
        <w:tc>
          <w:tcPr>
            <w:tcW w:w="93" w:type="dxa"/>
          </w:tcPr>
          <w:p/>
        </w:tc>
        <w:tc>
          <w:tcPr>
            <w:tcW w:w="7386" w:type="dxa"/>
            <w:gridSpan w:val="12"/>
            <w:tcBorders>
</w:tcBorders>
            <w:vMerge/>
            <w:shd w:val="clear" w:color="#000000" w:fill="#FFFFFF"/>
            <w:vAlign w:val="top"/>
            <w:tcMar>
              <w:left w:w="34" w:type="dxa"/>
              <w:right w:w="34" w:type="dxa"/>
            </w:tcMar>
          </w:tcPr>
          <w:p/>
        </w:tc>
      </w:tr>
      <w:tr>
        <w:trPr>
          <w:trHeight w:hRule="exact" w:val="210.2107"/>
        </w:trPr>
        <w:tc>
          <w:tcPr>
            <w:tcW w:w="143" w:type="dxa"/>
          </w:tcPr>
          <w:p/>
        </w:tc>
        <w:tc>
          <w:tcPr>
            <w:tcW w:w="285" w:type="dxa"/>
          </w:tcPr>
          <w:p/>
        </w:tc>
        <w:tc>
          <w:tcPr>
            <w:tcW w:w="285" w:type="dxa"/>
          </w:tcPr>
          <w:p/>
        </w:tc>
        <w:tc>
          <w:tcPr>
            <w:tcW w:w="851" w:type="dxa"/>
          </w:tcPr>
          <w:p/>
        </w:tc>
        <w:tc>
          <w:tcPr>
            <w:tcW w:w="593" w:type="dxa"/>
          </w:tcPr>
          <w:p/>
        </w:tc>
        <w:tc>
          <w:tcPr>
            <w:tcW w:w="308" w:type="dxa"/>
          </w:tcPr>
          <w:p/>
        </w:tc>
        <w:tc>
          <w:tcPr>
            <w:tcW w:w="236" w:type="dxa"/>
          </w:tcPr>
          <w:p/>
        </w:tc>
        <w:tc>
          <w:tcPr>
            <w:tcW w:w="51" w:type="dxa"/>
          </w:tcPr>
          <w:p/>
        </w:tc>
        <w:tc>
          <w:tcPr>
            <w:tcW w:w="93" w:type="dxa"/>
          </w:tcPr>
          <w:p/>
        </w:tc>
        <w:tc>
          <w:tcPr>
            <w:tcW w:w="284" w:type="dxa"/>
          </w:tcPr>
          <w:p/>
        </w:tc>
        <w:tc>
          <w:tcPr>
            <w:tcW w:w="218" w:type="dxa"/>
          </w:tcPr>
          <w:p/>
        </w:tc>
        <w:tc>
          <w:tcPr>
            <w:tcW w:w="68" w:type="dxa"/>
          </w:tcPr>
          <w:p/>
        </w:tc>
        <w:tc>
          <w:tcPr>
            <w:tcW w:w="568"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299"/>
        </w:trPr>
        <w:tc>
          <w:tcPr>
            <w:tcW w:w="143" w:type="dxa"/>
          </w:tcPr>
          <w:p/>
        </w:tc>
        <w:tc>
          <w:tcPr>
            <w:tcW w:w="285" w:type="dxa"/>
          </w:tcPr>
          <w:p/>
        </w:tc>
        <w:tc>
          <w:tcPr>
            <w:tcW w:w="2424.75" w:type="dxa"/>
            <w:gridSpan w:val="7"/>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Квалификация</w:t>
            </w:r>
          </w:p>
        </w:tc>
        <w:tc>
          <w:tcPr>
            <w:tcW w:w="7386" w:type="dxa"/>
            <w:gridSpan w:val="12"/>
            <w:tcBorders>
</w:tcBorders>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b/>
                <w:color w:val="#000000"/>
                <w:sz w:val="18"/>
                <w:szCs w:val="18"/>
              </w:rPr>
              <w:t> Бакалавр</w:t>
            </w:r>
          </w:p>
        </w:tc>
      </w:tr>
      <w:tr>
        <w:trPr>
          <w:trHeight w:hRule="exact" w:val="138.9147"/>
        </w:trPr>
        <w:tc>
          <w:tcPr>
            <w:tcW w:w="143" w:type="dxa"/>
          </w:tcPr>
          <w:p/>
        </w:tc>
        <w:tc>
          <w:tcPr>
            <w:tcW w:w="285" w:type="dxa"/>
          </w:tcPr>
          <w:p/>
        </w:tc>
        <w:tc>
          <w:tcPr>
            <w:tcW w:w="285" w:type="dxa"/>
          </w:tcPr>
          <w:p/>
        </w:tc>
        <w:tc>
          <w:tcPr>
            <w:tcW w:w="851" w:type="dxa"/>
          </w:tcPr>
          <w:p/>
        </w:tc>
        <w:tc>
          <w:tcPr>
            <w:tcW w:w="593" w:type="dxa"/>
          </w:tcPr>
          <w:p/>
        </w:tc>
        <w:tc>
          <w:tcPr>
            <w:tcW w:w="308" w:type="dxa"/>
          </w:tcPr>
          <w:p/>
        </w:tc>
        <w:tc>
          <w:tcPr>
            <w:tcW w:w="236" w:type="dxa"/>
          </w:tcPr>
          <w:p/>
        </w:tc>
        <w:tc>
          <w:tcPr>
            <w:tcW w:w="51" w:type="dxa"/>
          </w:tcPr>
          <w:p/>
        </w:tc>
        <w:tc>
          <w:tcPr>
            <w:tcW w:w="93" w:type="dxa"/>
          </w:tcPr>
          <w:p/>
        </w:tc>
        <w:tc>
          <w:tcPr>
            <w:tcW w:w="284" w:type="dxa"/>
          </w:tcPr>
          <w:p/>
        </w:tc>
        <w:tc>
          <w:tcPr>
            <w:tcW w:w="218" w:type="dxa"/>
          </w:tcPr>
          <w:p/>
        </w:tc>
        <w:tc>
          <w:tcPr>
            <w:tcW w:w="68" w:type="dxa"/>
          </w:tcPr>
          <w:p/>
        </w:tc>
        <w:tc>
          <w:tcPr>
            <w:tcW w:w="568"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299"/>
        </w:trPr>
        <w:tc>
          <w:tcPr>
            <w:tcW w:w="143" w:type="dxa"/>
          </w:tcPr>
          <w:p/>
        </w:tc>
        <w:tc>
          <w:tcPr>
            <w:tcW w:w="285" w:type="dxa"/>
          </w:tcPr>
          <w:p/>
        </w:tc>
        <w:tc>
          <w:tcPr>
            <w:tcW w:w="2424.75" w:type="dxa"/>
            <w:gridSpan w:val="7"/>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Форма обучения</w:t>
            </w:r>
          </w:p>
        </w:tc>
        <w:tc>
          <w:tcPr>
            <w:tcW w:w="7386" w:type="dxa"/>
            <w:gridSpan w:val="12"/>
            <w:tcBorders>
</w:tcBorders>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b/>
                <w:color w:val="#000000"/>
                <w:sz w:val="18"/>
                <w:szCs w:val="18"/>
              </w:rPr>
              <w:t> очная</w:t>
            </w:r>
          </w:p>
        </w:tc>
      </w:tr>
      <w:tr>
        <w:trPr>
          <w:trHeight w:hRule="exact" w:val="138.9152"/>
        </w:trPr>
        <w:tc>
          <w:tcPr>
            <w:tcW w:w="143" w:type="dxa"/>
          </w:tcPr>
          <w:p/>
        </w:tc>
        <w:tc>
          <w:tcPr>
            <w:tcW w:w="285" w:type="dxa"/>
          </w:tcPr>
          <w:p/>
        </w:tc>
        <w:tc>
          <w:tcPr>
            <w:tcW w:w="285" w:type="dxa"/>
          </w:tcPr>
          <w:p/>
        </w:tc>
        <w:tc>
          <w:tcPr>
            <w:tcW w:w="851" w:type="dxa"/>
          </w:tcPr>
          <w:p/>
        </w:tc>
        <w:tc>
          <w:tcPr>
            <w:tcW w:w="593" w:type="dxa"/>
          </w:tcPr>
          <w:p/>
        </w:tc>
        <w:tc>
          <w:tcPr>
            <w:tcW w:w="308" w:type="dxa"/>
          </w:tcPr>
          <w:p/>
        </w:tc>
        <w:tc>
          <w:tcPr>
            <w:tcW w:w="236" w:type="dxa"/>
          </w:tcPr>
          <w:p/>
        </w:tc>
        <w:tc>
          <w:tcPr>
            <w:tcW w:w="51" w:type="dxa"/>
          </w:tcPr>
          <w:p/>
        </w:tc>
        <w:tc>
          <w:tcPr>
            <w:tcW w:w="93" w:type="dxa"/>
          </w:tcPr>
          <w:p/>
        </w:tc>
        <w:tc>
          <w:tcPr>
            <w:tcW w:w="284" w:type="dxa"/>
          </w:tcPr>
          <w:p/>
        </w:tc>
        <w:tc>
          <w:tcPr>
            <w:tcW w:w="218" w:type="dxa"/>
          </w:tcPr>
          <w:p/>
        </w:tc>
        <w:tc>
          <w:tcPr>
            <w:tcW w:w="68" w:type="dxa"/>
          </w:tcPr>
          <w:p/>
        </w:tc>
        <w:tc>
          <w:tcPr>
            <w:tcW w:w="568"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283" w:type="dxa"/>
            <w:gridSpan w:val="5"/>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Общая трудоемкость</w:t>
            </w:r>
          </w:p>
        </w:tc>
        <w:tc>
          <w:tcPr>
            <w:tcW w:w="51" w:type="dxa"/>
          </w:tcPr>
          <w:p/>
        </w:tc>
        <w:tc>
          <w:tcPr>
            <w:tcW w:w="93" w:type="dxa"/>
          </w:tcPr>
          <w:p/>
        </w:tc>
        <w:tc>
          <w:tcPr>
            <w:tcW w:w="1574.25" w:type="dxa"/>
            <w:gridSpan w:val="7"/>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b/>
                <w:color w:val="#000000"/>
                <w:sz w:val="18"/>
                <w:szCs w:val="18"/>
              </w:rPr>
              <w:t> 4 ЗЕТ</w:t>
            </w:r>
          </w:p>
        </w:tc>
        <w:tc>
          <w:tcPr>
            <w:tcW w:w="112" w:type="dxa"/>
          </w:tcPr>
          <w:p/>
        </w:tc>
        <w:tc>
          <w:tcPr>
            <w:tcW w:w="1732"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85" w:type="dxa"/>
          </w:tcPr>
          <w:p/>
        </w:tc>
        <w:tc>
          <w:tcPr>
            <w:tcW w:w="851" w:type="dxa"/>
          </w:tcPr>
          <w:p/>
        </w:tc>
        <w:tc>
          <w:tcPr>
            <w:tcW w:w="593" w:type="dxa"/>
          </w:tcPr>
          <w:p/>
        </w:tc>
        <w:tc>
          <w:tcPr>
            <w:tcW w:w="308" w:type="dxa"/>
          </w:tcPr>
          <w:p/>
        </w:tc>
        <w:tc>
          <w:tcPr>
            <w:tcW w:w="236" w:type="dxa"/>
          </w:tcPr>
          <w:p/>
        </w:tc>
        <w:tc>
          <w:tcPr>
            <w:tcW w:w="51" w:type="dxa"/>
          </w:tcPr>
          <w:p/>
        </w:tc>
        <w:tc>
          <w:tcPr>
            <w:tcW w:w="93" w:type="dxa"/>
          </w:tcPr>
          <w:p/>
        </w:tc>
        <w:tc>
          <w:tcPr>
            <w:tcW w:w="284" w:type="dxa"/>
          </w:tcPr>
          <w:p/>
        </w:tc>
        <w:tc>
          <w:tcPr>
            <w:tcW w:w="218" w:type="dxa"/>
          </w:tcPr>
          <w:p/>
        </w:tc>
        <w:tc>
          <w:tcPr>
            <w:tcW w:w="68" w:type="dxa"/>
          </w:tcPr>
          <w:p/>
        </w:tc>
        <w:tc>
          <w:tcPr>
            <w:tcW w:w="568"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708.25" w:type="dxa"/>
            <w:gridSpan w:val="8"/>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Часов по учебному плану</w:t>
            </w:r>
          </w:p>
        </w:tc>
        <w:tc>
          <w:tcPr>
            <w:tcW w:w="1007.25" w:type="dxa"/>
            <w:gridSpan w:val="4"/>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144</w:t>
            </w:r>
          </w:p>
        </w:tc>
        <w:tc>
          <w:tcPr>
            <w:tcW w:w="143" w:type="dxa"/>
          </w:tcPr>
          <w:p/>
        </w:tc>
        <w:tc>
          <w:tcPr>
            <w:tcW w:w="143" w:type="dxa"/>
          </w:tcPr>
          <w:p/>
        </w:tc>
        <w:tc>
          <w:tcPr>
            <w:tcW w:w="112" w:type="dxa"/>
          </w:tcPr>
          <w:p/>
        </w:tc>
        <w:tc>
          <w:tcPr>
            <w:tcW w:w="1732" w:type="dxa"/>
          </w:tcPr>
          <w:p/>
        </w:tc>
        <w:tc>
          <w:tcPr>
            <w:tcW w:w="3984" w:type="dxa"/>
            <w:gridSpan w:val="3"/>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Виды контроля  в семестрах:</w:t>
            </w:r>
          </w:p>
        </w:tc>
      </w:tr>
      <w:tr>
        <w:trPr>
          <w:trHeight w:hRule="exact" w:val="277.8295"/>
        </w:trPr>
        <w:tc>
          <w:tcPr>
            <w:tcW w:w="143" w:type="dxa"/>
          </w:tcPr>
          <w:p/>
        </w:tc>
        <w:tc>
          <w:tcPr>
            <w:tcW w:w="285" w:type="dxa"/>
          </w:tcPr>
          <w:p/>
        </w:tc>
        <w:tc>
          <w:tcPr>
            <w:tcW w:w="285" w:type="dxa"/>
          </w:tcPr>
          <w:p/>
        </w:tc>
        <w:tc>
          <w:tcPr>
            <w:tcW w:w="2708.25" w:type="dxa"/>
            <w:gridSpan w:val="9"/>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 том числе:</w:t>
            </w:r>
          </w:p>
        </w:tc>
        <w:tc>
          <w:tcPr>
            <w:tcW w:w="568"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700.5" w:type="dxa"/>
            <w:gridSpan w:val="2"/>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зачеты 8</w:t>
            </w:r>
          </w:p>
        </w:tc>
      </w:tr>
      <w:tr>
        <w:trPr>
          <w:trHeight w:hRule="exact" w:val="138.9152"/>
        </w:trPr>
        <w:tc>
          <w:tcPr>
            <w:tcW w:w="143" w:type="dxa"/>
          </w:tcPr>
          <w:p/>
        </w:tc>
        <w:tc>
          <w:tcPr>
            <w:tcW w:w="285" w:type="dxa"/>
          </w:tcPr>
          <w:p/>
        </w:tc>
        <w:tc>
          <w:tcPr>
            <w:tcW w:w="285" w:type="dxa"/>
          </w:tcPr>
          <w:p/>
        </w:tc>
        <w:tc>
          <w:tcPr>
            <w:tcW w:w="2424.75" w:type="dxa"/>
            <w:gridSpan w:val="7"/>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аудиторные занятия</w:t>
            </w:r>
          </w:p>
        </w:tc>
        <w:tc>
          <w:tcPr>
            <w:tcW w:w="1007.25" w:type="dxa"/>
            <w:gridSpan w:val="4"/>
            <w:tcBorders>
</w:tcBorders>
            <w:vMerge w:val="restart"/>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56</w:t>
            </w:r>
          </w:p>
        </w:tc>
        <w:tc>
          <w:tcPr>
            <w:tcW w:w="143" w:type="dxa"/>
          </w:tcPr>
          <w:p/>
        </w:tc>
        <w:tc>
          <w:tcPr>
            <w:tcW w:w="143" w:type="dxa"/>
          </w:tcPr>
          <w:p/>
        </w:tc>
        <w:tc>
          <w:tcPr>
            <w:tcW w:w="112" w:type="dxa"/>
          </w:tcPr>
          <w:p/>
        </w:tc>
        <w:tc>
          <w:tcPr>
            <w:tcW w:w="1732" w:type="dxa"/>
          </w:tcPr>
          <w:p/>
        </w:tc>
        <w:tc>
          <w:tcPr>
            <w:tcW w:w="285" w:type="dxa"/>
          </w:tcPr>
          <w:p/>
        </w:tc>
        <w:tc>
          <w:tcPr>
            <w:tcW w:w="3700.5" w:type="dxa"/>
            <w:gridSpan w:val="2"/>
            <w:tcBorders>
</w:tcBorders>
            <w:vMerge/>
            <w:shd w:val="clear" w:color="#000000" w:fill="#FFFFFF"/>
            <w:vAlign w:val="top"/>
            <w:tcMar>
              <w:left w:w="34" w:type="dxa"/>
              <w:right w:w="34" w:type="dxa"/>
            </w:tcMar>
          </w:tcPr>
          <w:p/>
        </w:tc>
      </w:tr>
      <w:tr>
        <w:trPr>
          <w:trHeight w:hRule="exact" w:val="138.9152"/>
        </w:trPr>
        <w:tc>
          <w:tcPr>
            <w:tcW w:w="143" w:type="dxa"/>
          </w:tcPr>
          <w:p/>
        </w:tc>
        <w:tc>
          <w:tcPr>
            <w:tcW w:w="285" w:type="dxa"/>
          </w:tcPr>
          <w:p/>
        </w:tc>
        <w:tc>
          <w:tcPr>
            <w:tcW w:w="285" w:type="dxa"/>
          </w:tcPr>
          <w:p/>
        </w:tc>
        <w:tc>
          <w:tcPr>
            <w:tcW w:w="2424.75" w:type="dxa"/>
            <w:gridSpan w:val="7"/>
            <w:tcBorders>
</w:tcBorders>
            <w:vMerge/>
            <w:shd w:val="clear" w:color="#000000" w:fill="#FFFFFF"/>
            <w:vAlign w:val="top"/>
            <w:tcMar>
              <w:left w:w="34" w:type="dxa"/>
              <w:right w:w="34" w:type="dxa"/>
            </w:tcMar>
          </w:tcPr>
          <w:p/>
        </w:tc>
        <w:tc>
          <w:tcPr>
            <w:tcW w:w="1007.25" w:type="dxa"/>
            <w:gridSpan w:val="4"/>
            <w:tcBorders>
</w:tcBorders>
            <w:vMerge/>
            <w:shd w:val="clear" w:color="#000000" w:fill="#FFFFFF"/>
            <w:vAlign w:val="top"/>
            <w:tcMar>
              <w:left w:w="34" w:type="dxa"/>
              <w:right w:w="34" w:type="dxa"/>
            </w:tcMar>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85" w:type="dxa"/>
          </w:tcPr>
          <w:p/>
        </w:tc>
        <w:tc>
          <w:tcPr>
            <w:tcW w:w="2424.75" w:type="dxa"/>
            <w:gridSpan w:val="7"/>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самостоятельная работа</w:t>
            </w:r>
          </w:p>
        </w:tc>
        <w:tc>
          <w:tcPr>
            <w:tcW w:w="1007.25" w:type="dxa"/>
            <w:gridSpan w:val="4"/>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84,25</w:t>
            </w: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85" w:type="dxa"/>
          </w:tcPr>
          <w:p/>
        </w:tc>
        <w:tc>
          <w:tcPr>
            <w:tcW w:w="2141.25" w:type="dxa"/>
            <w:gridSpan w:val="6"/>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Форма контроля, Промежуточная аттестация</w:t>
            </w:r>
          </w:p>
        </w:tc>
        <w:tc>
          <w:tcPr>
            <w:tcW w:w="284" w:type="dxa"/>
          </w:tcPr>
          <w:p/>
        </w:tc>
        <w:tc>
          <w:tcPr>
            <w:tcW w:w="1007.25" w:type="dxa"/>
            <w:gridSpan w:val="4"/>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3,5</w:t>
            </w: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85" w:type="dxa"/>
          </w:tcPr>
          <w:p/>
        </w:tc>
        <w:tc>
          <w:tcPr>
            <w:tcW w:w="2141.25" w:type="dxa"/>
            <w:gridSpan w:val="6"/>
            <w:tcBorders>
</w:tcBorders>
            <w:vMerge/>
            <w:shd w:val="clear" w:color="#000000" w:fill="#FFFFFF"/>
            <w:vAlign w:val="top"/>
            <w:tcMar>
              <w:left w:w="34" w:type="dxa"/>
              <w:right w:w="34" w:type="dxa"/>
            </w:tcMar>
          </w:tcPr>
          <w:p/>
        </w:tc>
        <w:tc>
          <w:tcPr>
            <w:tcW w:w="284" w:type="dxa"/>
          </w:tcPr>
          <w:p/>
        </w:tc>
        <w:tc>
          <w:tcPr>
            <w:tcW w:w="218" w:type="dxa"/>
          </w:tcPr>
          <w:p/>
        </w:tc>
        <w:tc>
          <w:tcPr>
            <w:tcW w:w="68" w:type="dxa"/>
          </w:tcPr>
          <w:p/>
        </w:tc>
        <w:tc>
          <w:tcPr>
            <w:tcW w:w="568"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1639.932"/>
        </w:trPr>
        <w:tc>
          <w:tcPr>
            <w:tcW w:w="143" w:type="dxa"/>
          </w:tcPr>
          <w:p/>
        </w:tc>
        <w:tc>
          <w:tcPr>
            <w:tcW w:w="285" w:type="dxa"/>
          </w:tcPr>
          <w:p/>
        </w:tc>
        <w:tc>
          <w:tcPr>
            <w:tcW w:w="285" w:type="dxa"/>
          </w:tcPr>
          <w:p/>
        </w:tc>
        <w:tc>
          <w:tcPr>
            <w:tcW w:w="851" w:type="dxa"/>
          </w:tcPr>
          <w:p/>
        </w:tc>
        <w:tc>
          <w:tcPr>
            <w:tcW w:w="593" w:type="dxa"/>
          </w:tcPr>
          <w:p/>
        </w:tc>
        <w:tc>
          <w:tcPr>
            <w:tcW w:w="308" w:type="dxa"/>
          </w:tcPr>
          <w:p/>
        </w:tc>
        <w:tc>
          <w:tcPr>
            <w:tcW w:w="236" w:type="dxa"/>
          </w:tcPr>
          <w:p/>
        </w:tc>
        <w:tc>
          <w:tcPr>
            <w:tcW w:w="51" w:type="dxa"/>
          </w:tcPr>
          <w:p/>
        </w:tc>
        <w:tc>
          <w:tcPr>
            <w:tcW w:w="93" w:type="dxa"/>
          </w:tcPr>
          <w:p/>
        </w:tc>
        <w:tc>
          <w:tcPr>
            <w:tcW w:w="284" w:type="dxa"/>
          </w:tcPr>
          <w:p/>
        </w:tc>
        <w:tc>
          <w:tcPr>
            <w:tcW w:w="218" w:type="dxa"/>
          </w:tcPr>
          <w:p/>
        </w:tc>
        <w:tc>
          <w:tcPr>
            <w:tcW w:w="68" w:type="dxa"/>
          </w:tcPr>
          <w:p/>
        </w:tc>
        <w:tc>
          <w:tcPr>
            <w:tcW w:w="568"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9.5943"/>
        </w:trPr>
        <w:tc>
          <w:tcPr>
            <w:tcW w:w="4520.55" w:type="dxa"/>
            <w:gridSpan w:val="1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1732" w:type="dxa"/>
          </w:tcPr>
          <w:p/>
        </w:tc>
        <w:tc>
          <w:tcPr>
            <w:tcW w:w="285" w:type="dxa"/>
          </w:tcPr>
          <w:p/>
        </w:tc>
        <w:tc>
          <w:tcPr>
            <w:tcW w:w="3261" w:type="dxa"/>
          </w:tcPr>
          <w:p/>
        </w:tc>
        <w:tc>
          <w:tcPr>
            <w:tcW w:w="426" w:type="dxa"/>
          </w:tcPr>
          <w:p/>
        </w:tc>
      </w:tr>
      <w:tr>
        <w:trPr>
          <w:trHeight w:hRule="exact" w:val="727.2086"/>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 р на курсе&gt;)</w:t>
            </w:r>
          </w:p>
        </w:tc>
        <w:tc>
          <w:tcPr>
            <w:tcW w:w="1199.1"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(4.2)</w:t>
            </w:r>
          </w:p>
        </w:tc>
        <w:tc>
          <w:tcPr>
            <w:tcW w:w="1777.2" w:type="dxa"/>
            <w:gridSpan w:val="9"/>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1732" w:type="dxa"/>
          </w:tcPr>
          <w:p/>
        </w:tc>
        <w:tc>
          <w:tcPr>
            <w:tcW w:w="285" w:type="dxa"/>
          </w:tcPr>
          <w:p/>
        </w:tc>
        <w:tc>
          <w:tcPr>
            <w:tcW w:w="3261" w:type="dxa"/>
          </w:tcPr>
          <w:p/>
        </w:tc>
        <w:tc>
          <w:tcPr>
            <w:tcW w:w="426" w:type="dxa"/>
          </w:tcPr>
          <w:p/>
        </w:tc>
      </w:tr>
      <w:tr>
        <w:trPr>
          <w:trHeight w:hRule="exact" w:val="279.59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1199.1"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1777.2" w:type="dxa"/>
            <w:gridSpan w:val="9"/>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732" w:type="dxa"/>
          </w:tcPr>
          <w:p/>
        </w:tc>
        <w:tc>
          <w:tcPr>
            <w:tcW w:w="285" w:type="dxa"/>
          </w:tcPr>
          <w:p/>
        </w:tc>
        <w:tc>
          <w:tcPr>
            <w:tcW w:w="3261" w:type="dxa"/>
          </w:tcPr>
          <w:p/>
        </w:tc>
        <w:tc>
          <w:tcPr>
            <w:tcW w:w="426" w:type="dxa"/>
          </w:tcPr>
          <w:p/>
        </w:tc>
      </w:tr>
      <w:tr>
        <w:trPr>
          <w:trHeight w:hRule="exact" w:val="279.59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1185.1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1732" w:type="dxa"/>
          </w:tcPr>
          <w:p/>
        </w:tc>
        <w:tc>
          <w:tcPr>
            <w:tcW w:w="285" w:type="dxa"/>
          </w:tcPr>
          <w:p/>
        </w:tc>
        <w:tc>
          <w:tcPr>
            <w:tcW w:w="3261" w:type="dxa"/>
          </w:tcPr>
          <w:p/>
        </w:tc>
        <w:tc>
          <w:tcPr>
            <w:tcW w:w="426" w:type="dxa"/>
          </w:tcPr>
          <w:p/>
        </w:tc>
      </w:tr>
      <w:tr>
        <w:trPr>
          <w:trHeight w:hRule="exact" w:val="279.59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1185.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1732" w:type="dxa"/>
          </w:tcPr>
          <w:p/>
        </w:tc>
        <w:tc>
          <w:tcPr>
            <w:tcW w:w="285" w:type="dxa"/>
          </w:tcPr>
          <w:p/>
        </w:tc>
        <w:tc>
          <w:tcPr>
            <w:tcW w:w="3261" w:type="dxa"/>
          </w:tcPr>
          <w:p/>
        </w:tc>
        <w:tc>
          <w:tcPr>
            <w:tcW w:w="426" w:type="dxa"/>
          </w:tcPr>
          <w:p/>
        </w:tc>
      </w:tr>
      <w:tr>
        <w:trPr>
          <w:trHeight w:hRule="exact" w:val="279.5934"/>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1185.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40</w:t>
            </w:r>
          </w:p>
        </w:tc>
        <w:tc>
          <w:tcPr>
            <w:tcW w:w="1732" w:type="dxa"/>
          </w:tcPr>
          <w:p/>
        </w:tc>
        <w:tc>
          <w:tcPr>
            <w:tcW w:w="285" w:type="dxa"/>
          </w:tcPr>
          <w:p/>
        </w:tc>
        <w:tc>
          <w:tcPr>
            <w:tcW w:w="3261" w:type="dxa"/>
          </w:tcPr>
          <w:p/>
        </w:tc>
        <w:tc>
          <w:tcPr>
            <w:tcW w:w="426" w:type="dxa"/>
          </w:tcPr>
          <w:p/>
        </w:tc>
      </w:tr>
      <w:tr>
        <w:trPr>
          <w:trHeight w:hRule="exact" w:val="507.44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Иная контактная работа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1185.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1732" w:type="dxa"/>
          </w:tcPr>
          <w:p/>
        </w:tc>
        <w:tc>
          <w:tcPr>
            <w:tcW w:w="285" w:type="dxa"/>
          </w:tcPr>
          <w:p/>
        </w:tc>
        <w:tc>
          <w:tcPr>
            <w:tcW w:w="3261" w:type="dxa"/>
          </w:tcPr>
          <w:p/>
        </w:tc>
        <w:tc>
          <w:tcPr>
            <w:tcW w:w="426" w:type="dxa"/>
          </w:tcPr>
          <w:p/>
        </w:tc>
      </w:tr>
      <w:tr>
        <w:trPr>
          <w:trHeight w:hRule="exact" w:val="946.9738"/>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том числе в форме практ.подготовки</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76</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76</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76</w:t>
            </w:r>
          </w:p>
        </w:tc>
        <w:tc>
          <w:tcPr>
            <w:tcW w:w="1185.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76</w:t>
            </w:r>
          </w:p>
        </w:tc>
        <w:tc>
          <w:tcPr>
            <w:tcW w:w="1732" w:type="dxa"/>
          </w:tcPr>
          <w:p/>
        </w:tc>
        <w:tc>
          <w:tcPr>
            <w:tcW w:w="285" w:type="dxa"/>
          </w:tcPr>
          <w:p/>
        </w:tc>
        <w:tc>
          <w:tcPr>
            <w:tcW w:w="3261" w:type="dxa"/>
          </w:tcPr>
          <w:p/>
        </w:tc>
        <w:tc>
          <w:tcPr>
            <w:tcW w:w="426" w:type="dxa"/>
          </w:tcPr>
          <w:p/>
        </w:tc>
      </w:tr>
      <w:tr>
        <w:trPr>
          <w:trHeight w:hRule="exact" w:val="279.59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1185.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1732" w:type="dxa"/>
          </w:tcPr>
          <w:p/>
        </w:tc>
        <w:tc>
          <w:tcPr>
            <w:tcW w:w="285" w:type="dxa"/>
          </w:tcPr>
          <w:p/>
        </w:tc>
        <w:tc>
          <w:tcPr>
            <w:tcW w:w="3261" w:type="dxa"/>
          </w:tcPr>
          <w:p/>
        </w:tc>
        <w:tc>
          <w:tcPr>
            <w:tcW w:w="426" w:type="dxa"/>
          </w:tcPr>
          <w:p/>
        </w:tc>
      </w:tr>
      <w:tr>
        <w:trPr>
          <w:trHeight w:hRule="exact" w:val="507.44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56,25</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56,25</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56,25</w:t>
            </w:r>
          </w:p>
        </w:tc>
        <w:tc>
          <w:tcPr>
            <w:tcW w:w="1185.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56,25</w:t>
            </w:r>
          </w:p>
        </w:tc>
        <w:tc>
          <w:tcPr>
            <w:tcW w:w="1732" w:type="dxa"/>
          </w:tcPr>
          <w:p/>
        </w:tc>
        <w:tc>
          <w:tcPr>
            <w:tcW w:w="285" w:type="dxa"/>
          </w:tcPr>
          <w:p/>
        </w:tc>
        <w:tc>
          <w:tcPr>
            <w:tcW w:w="3261" w:type="dxa"/>
          </w:tcPr>
          <w:p/>
        </w:tc>
        <w:tc>
          <w:tcPr>
            <w:tcW w:w="426" w:type="dxa"/>
          </w:tcPr>
          <w:p/>
        </w:tc>
      </w:tr>
      <w:tr>
        <w:trPr>
          <w:trHeight w:hRule="exact" w:val="279.59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84,25</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84,25</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84,25</w:t>
            </w:r>
          </w:p>
        </w:tc>
        <w:tc>
          <w:tcPr>
            <w:tcW w:w="1185.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84,25</w:t>
            </w:r>
          </w:p>
        </w:tc>
        <w:tc>
          <w:tcPr>
            <w:tcW w:w="1732" w:type="dxa"/>
          </w:tcPr>
          <w:p/>
        </w:tc>
        <w:tc>
          <w:tcPr>
            <w:tcW w:w="285" w:type="dxa"/>
          </w:tcPr>
          <w:p/>
        </w:tc>
        <w:tc>
          <w:tcPr>
            <w:tcW w:w="3261" w:type="dxa"/>
          </w:tcPr>
          <w:p/>
        </w:tc>
        <w:tc>
          <w:tcPr>
            <w:tcW w:w="426" w:type="dxa"/>
          </w:tcPr>
          <w:p/>
        </w:tc>
      </w:tr>
      <w:tr>
        <w:trPr>
          <w:trHeight w:hRule="exact" w:val="507.44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607.0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1185.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1732" w:type="dxa"/>
          </w:tcPr>
          <w:p/>
        </w:tc>
        <w:tc>
          <w:tcPr>
            <w:tcW w:w="285" w:type="dxa"/>
          </w:tcPr>
          <w:p/>
        </w:tc>
        <w:tc>
          <w:tcPr>
            <w:tcW w:w="3261" w:type="dxa"/>
          </w:tcPr>
          <w:p/>
        </w:tc>
        <w:tc>
          <w:tcPr>
            <w:tcW w:w="426" w:type="dxa"/>
          </w:tcPr>
          <w:p/>
        </w:tc>
      </w:tr>
      <w:tr>
        <w:trPr>
          <w:trHeight w:hRule="exact" w:val="277.8286"/>
        </w:trPr>
        <w:tc>
          <w:tcPr>
            <w:tcW w:w="4520.55" w:type="dxa"/>
            <w:gridSpan w:val="17"/>
            <w:tcBorders>
</w:tcBorders>
            <w:shd w:val="clear" w:color="#000000" w:fill="#FFFFFF"/>
            <w:vAlign w:val="top"/>
            <w:tcMar>
              <w:left w:w="34" w:type="dxa"/>
              <w:right w:w="34" w:type="dxa"/>
            </w:tcMar>
          </w:tcPr>
          <w:p/>
        </w:tc>
        <w:tc>
          <w:tcPr>
            <w:tcW w:w="1732" w:type="dxa"/>
          </w:tcPr>
          <w:p/>
        </w:tc>
        <w:tc>
          <w:tcPr>
            <w:tcW w:w="285" w:type="dxa"/>
          </w:tcPr>
          <w:p/>
        </w:tc>
        <w:tc>
          <w:tcPr>
            <w:tcW w:w="3261" w:type="dxa"/>
          </w:tcPr>
          <w:p/>
        </w:tc>
        <w:tc>
          <w:tcPr>
            <w:tcW w:w="426" w:type="dxa"/>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410"/>
        <w:gridCol w:w="284"/>
        <w:gridCol w:w="1984"/>
        <w:gridCol w:w="1134"/>
        <w:gridCol w:w="3969"/>
        <w:gridCol w:w="709"/>
        <w:gridCol w:w="142"/>
        <w:gridCol w:w="14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1135" w:type="dxa"/>
          </w:tcPr>
          <w:p/>
        </w:tc>
        <w:tc>
          <w:tcPr>
            <w:tcW w:w="3970" w:type="dxa"/>
          </w:tcPr>
          <w:p/>
        </w:tc>
        <w:tc>
          <w:tcPr>
            <w:tcW w:w="1007.25" w:type="dxa"/>
            <w:gridSpan w:val="3"/>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2424.75" w:type="dxa"/>
            <w:tcBorders>
</w:tcBorders>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color w:val="#000000"/>
                <w:sz w:val="20"/>
                <w:szCs w:val="20"/>
              </w:rPr>
              <w:t> Программу составил(и):</w:t>
            </w:r>
          </w:p>
        </w:tc>
        <w:tc>
          <w:tcPr>
            <w:tcW w:w="285" w:type="dxa"/>
          </w:tcPr>
          <w:p/>
        </w:tc>
        <w:tc>
          <w:tcPr>
            <w:tcW w:w="7953" w:type="dxa"/>
            <w:gridSpan w:val="5"/>
            <w:tcBorders>
</w:tcBorders>
            <w:vMerge w:val="restart"/>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color w:val="#000000"/>
                <w:sz w:val="20"/>
                <w:szCs w:val="20"/>
              </w:rPr>
              <w:t> кандидат педагогических наук, доцент кафедры физики и технологии, Худякова Анна Владимировна</w:t>
            </w:r>
          </w:p>
        </w:tc>
        <w:tc>
          <w:tcPr>
            <w:tcW w:w="143" w:type="dxa"/>
          </w:tcPr>
          <w:p/>
        </w:tc>
      </w:tr>
      <w:tr>
        <w:trPr>
          <w:trHeight w:hRule="exact" w:val="138.915"/>
        </w:trPr>
        <w:tc>
          <w:tcPr>
            <w:tcW w:w="2411" w:type="dxa"/>
          </w:tcPr>
          <w:p/>
        </w:tc>
        <w:tc>
          <w:tcPr>
            <w:tcW w:w="285" w:type="dxa"/>
          </w:tcPr>
          <w:p/>
        </w:tc>
        <w:tc>
          <w:tcPr>
            <w:tcW w:w="7953" w:type="dxa"/>
            <w:gridSpan w:val="5"/>
            <w:tcBorders>
</w:tcBorders>
            <w:vMerge/>
            <w:shd w:val="clear" w:color="#000000" w:fill="#FFFFFF"/>
            <w:vAlign w:val="top"/>
            <w:tcMar>
              <w:left w:w="34" w:type="dxa"/>
              <w:right w:w="34" w:type="dxa"/>
            </w:tcMar>
          </w:tcPr>
          <w:p/>
        </w:tc>
        <w:tc>
          <w:tcPr>
            <w:tcW w:w="143" w:type="dxa"/>
          </w:tcPr>
          <w:p/>
        </w:tc>
      </w:tr>
      <w:tr>
        <w:trPr>
          <w:trHeight w:hRule="exact" w:val="1250.235"/>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дисциплины</w:t>
            </w:r>
          </w:p>
        </w:tc>
        <w:tc>
          <w:tcPr>
            <w:tcW w:w="3970" w:type="dxa"/>
          </w:tcPr>
          <w:p/>
        </w:tc>
        <w:tc>
          <w:tcPr>
            <w:tcW w:w="710" w:type="dxa"/>
          </w:tcPr>
          <w:p/>
        </w:tc>
        <w:tc>
          <w:tcPr>
            <w:tcW w:w="143" w:type="dxa"/>
          </w:tcPr>
          <w:p/>
        </w:tc>
        <w:tc>
          <w:tcPr>
            <w:tcW w:w="143" w:type="dxa"/>
          </w:tcP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Интерактивные технологии в образовании</w:t>
            </w:r>
          </w:p>
        </w:tc>
      </w:tr>
      <w:tr>
        <w:trPr>
          <w:trHeight w:hRule="exact" w:val="277.8301"/>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разработана в соответствии с ФГОС:</w:t>
            </w:r>
          </w:p>
        </w:tc>
        <w:tc>
          <w:tcPr>
            <w:tcW w:w="3970" w:type="dxa"/>
          </w:tcPr>
          <w:p/>
        </w:tc>
        <w:tc>
          <w:tcPr>
            <w:tcW w:w="710" w:type="dxa"/>
          </w:tcPr>
          <w:p/>
        </w:tc>
        <w:tc>
          <w:tcPr>
            <w:tcW w:w="143" w:type="dxa"/>
          </w:tcPr>
          <w:p/>
        </w:tc>
        <w:tc>
          <w:tcPr>
            <w:tcW w:w="143" w:type="dxa"/>
          </w:tcPr>
          <w:p/>
        </w:tc>
      </w:tr>
      <w:tr>
        <w:trPr>
          <w:trHeight w:hRule="exact" w:val="697.8092"/>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государственный образовательный стандарт высшего образования - бакалавриат по направлению подготовки 44.03.05 Педагогическое образование (с двумя профилями подготовки) (приказ Минобрнауки России от 22.02.2018 г. № 125)</w:t>
            </w:r>
          </w:p>
        </w:tc>
      </w:tr>
      <w:tr>
        <w:trPr>
          <w:trHeight w:hRule="exact" w:val="277.8299"/>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составлена на основании учебного плана:</w:t>
            </w:r>
          </w:p>
        </w:tc>
        <w:tc>
          <w:tcPr>
            <w:tcW w:w="3970" w:type="dxa"/>
          </w:tcPr>
          <w:p/>
        </w:tc>
        <w:tc>
          <w:tcPr>
            <w:tcW w:w="710" w:type="dxa"/>
          </w:tcPr>
          <w:p/>
        </w:tc>
        <w:tc>
          <w:tcPr>
            <w:tcW w:w="143" w:type="dxa"/>
          </w:tcPr>
          <w:p/>
        </w:tc>
        <w:tc>
          <w:tcPr>
            <w:tcW w:w="143" w:type="dxa"/>
          </w:tcPr>
          <w:p/>
        </w:tc>
      </w:tr>
      <w:tr>
        <w:trPr>
          <w:trHeight w:hRule="exact" w:val="697.809"/>
        </w:trPr>
        <w:tc>
          <w:tcPr>
            <w:tcW w:w="10504.5" w:type="dxa"/>
            <w:gridSpan w:val="6"/>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44.03.05 Педагогическое образование (с двумя профилями подготовки)</w:t>
            </w:r>
          </w:p>
          <w:p>
            <w:pPr>
              <w:jc w:val="left"/>
              <w:spacing w:after="0" w:line="240" w:lineRule="auto"/>
              <w:rPr>
                <w:sz w:val="19"/>
                <w:szCs w:val="19"/>
              </w:rPr>
            </w:pPr>
            <w:r>
              <w:rPr>
                <w:rFonts w:ascii="Times New Roman" w:hAnsi="Times New Roman" w:cs="Times New Roman"/>
                <w:color w:val="#000000"/>
                <w:sz w:val="19"/>
                <w:szCs w:val="19"/>
              </w:rPr>
              <w:t> Направленность (профиль) "Физика и Профиль по выбору"</w:t>
            </w:r>
          </w:p>
          <w:p>
            <w:pPr>
              <w:jc w:val="left"/>
              <w:spacing w:after="0" w:line="240" w:lineRule="auto"/>
              <w:rPr>
                <w:sz w:val="19"/>
                <w:szCs w:val="19"/>
              </w:rPr>
            </w:pPr>
            <w:r>
              <w:rPr>
                <w:rFonts w:ascii="Times New Roman" w:hAnsi="Times New Roman" w:cs="Times New Roman"/>
                <w:color w:val="#000000"/>
                <w:sz w:val="19"/>
                <w:szCs w:val="19"/>
              </w:rPr>
              <w:t> (Шифр Дисциплины: Б1.В.06)</w:t>
            </w:r>
          </w:p>
        </w:tc>
        <w:tc>
          <w:tcPr>
            <w:tcW w:w="143" w:type="dxa"/>
          </w:tcPr>
          <w:p/>
        </w:tc>
        <w:tc>
          <w:tcPr>
            <w:tcW w:w="143" w:type="dxa"/>
          </w:tcPr>
          <w:p/>
        </w:tc>
      </w:tr>
      <w:tr>
        <w:trPr>
          <w:trHeight w:hRule="exact" w:val="416.7451"/>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утвержденного учёным советом вуза 22.12.2020 протокол № 5.</w:t>
            </w:r>
          </w:p>
        </w:tc>
      </w:tr>
      <w:tr>
        <w:trPr>
          <w:trHeight w:hRule="exact" w:val="555.6603"/>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одобрена на заседании кафедры</w:t>
            </w: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277.8299"/>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697.8094"/>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17.09.2020 г.  №  2</w:t>
            </w:r>
          </w:p>
          <w:p>
            <w:pPr>
              <w:jc w:val="left"/>
              <w:spacing w:after="0" w:line="240" w:lineRule="auto"/>
              <w:rPr>
                <w:sz w:val="19"/>
                <w:szCs w:val="19"/>
              </w:rPr>
            </w:pPr>
            <w:r>
              <w:rPr>
                <w:rFonts w:ascii="Times New Roman" w:hAnsi="Times New Roman" w:cs="Times New Roman"/>
                <w:color w:val="#000000"/>
                <w:sz w:val="19"/>
                <w:szCs w:val="19"/>
              </w:rPr>
              <w:t> Срок действия программы: 2021-2026 уч.г.</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693"/>
        <w:gridCol w:w="850"/>
        <w:gridCol w:w="1134"/>
        <w:gridCol w:w="510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915"/>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05"/>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3"/>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49"/>
        </w:trPr>
        <w:tc>
          <w:tcPr>
            <w:tcW w:w="2694" w:type="dxa"/>
          </w:tcPr>
          <w:p/>
        </w:tc>
        <w:tc>
          <w:tcPr>
            <w:tcW w:w="851" w:type="dxa"/>
          </w:tcPr>
          <w:p/>
        </w:tc>
        <w:tc>
          <w:tcPr>
            <w:tcW w:w="1135" w:type="dxa"/>
          </w:tcPr>
          <w:p/>
        </w:tc>
        <w:tc>
          <w:tcPr>
            <w:tcW w:w="5104" w:type="dxa"/>
          </w:tcPr>
          <w:p/>
        </w:tc>
        <w:tc>
          <w:tcPr>
            <w:tcW w:w="993" w:type="dxa"/>
          </w:tcPr>
          <w:p/>
        </w:tc>
      </w:tr>
      <w:tr>
        <w:trPr>
          <w:trHeight w:hRule="exact" w:val="277.83"/>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2021 г.</w:t>
            </w:r>
          </w:p>
        </w:tc>
      </w:tr>
      <w:tr>
        <w:trPr>
          <w:trHeight w:hRule="exact" w:val="138.9149"/>
        </w:trPr>
        <w:tc>
          <w:tcPr>
            <w:tcW w:w="2694" w:type="dxa"/>
          </w:tcPr>
          <w:p/>
        </w:tc>
        <w:tc>
          <w:tcPr>
            <w:tcW w:w="851" w:type="dxa"/>
          </w:tcPr>
          <w:p/>
        </w:tc>
        <w:tc>
          <w:tcPr>
            <w:tcW w:w="1135" w:type="dxa"/>
          </w:tcPr>
          <w:p/>
        </w:tc>
        <w:tc>
          <w:tcPr>
            <w:tcW w:w="5104" w:type="dxa"/>
          </w:tcPr>
          <w:p/>
        </w:tc>
        <w:tc>
          <w:tcPr>
            <w:tcW w:w="993" w:type="dxa"/>
          </w:tcPr>
          <w:p/>
        </w:tc>
      </w:tr>
      <w:tr>
        <w:trPr>
          <w:trHeight w:hRule="exact" w:val="416.745"/>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2021-2022 учебном году на заседании кафедры</w:t>
            </w:r>
          </w:p>
        </w:tc>
      </w:tr>
      <w:tr>
        <w:trPr>
          <w:trHeight w:hRule="exact" w:val="277.8299"/>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2021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51"/>
        </w:trPr>
        <w:tc>
          <w:tcPr>
            <w:tcW w:w="2694" w:type="dxa"/>
          </w:tcPr>
          <w:p/>
        </w:tc>
        <w:tc>
          <w:tcPr>
            <w:tcW w:w="851" w:type="dxa"/>
          </w:tcPr>
          <w:p/>
        </w:tc>
        <w:tc>
          <w:tcPr>
            <w:tcW w:w="1135" w:type="dxa"/>
          </w:tcPr>
          <w:p/>
        </w:tc>
        <w:tc>
          <w:tcPr>
            <w:tcW w:w="5104" w:type="dxa"/>
          </w:tcPr>
          <w:p/>
        </w:tc>
        <w:tc>
          <w:tcPr>
            <w:tcW w:w="993" w:type="dxa"/>
          </w:tcPr>
          <w:p/>
        </w:tc>
      </w:tr>
      <w:tr>
        <w:trPr>
          <w:trHeight w:hRule="exact" w:val="14.70022"/>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277"/>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299"/>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2022 г.</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416.7451"/>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2022-2023 учебном году на заседании кафедры</w:t>
            </w:r>
          </w:p>
        </w:tc>
      </w:tr>
      <w:tr>
        <w:trPr>
          <w:trHeight w:hRule="exact" w:val="277.8299"/>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47"/>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2022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5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04"/>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2023 г.</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416.7446"/>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2023-2024 учебном году на заседании кафедры</w:t>
            </w:r>
          </w:p>
        </w:tc>
      </w:tr>
      <w:tr>
        <w:trPr>
          <w:trHeight w:hRule="exact" w:val="277.8304"/>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2023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46"/>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304"/>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277.8304"/>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04"/>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2024 г.</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416.7455"/>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2024-2025 учебном году на заседании кафедры</w:t>
            </w:r>
          </w:p>
        </w:tc>
      </w:tr>
      <w:tr>
        <w:trPr>
          <w:trHeight w:hRule="exact" w:val="277.8304"/>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2024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510"/>
        <w:gridCol w:w="1559"/>
        <w:gridCol w:w="1843"/>
        <w:gridCol w:w="510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76.58701"/>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3"/>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507.443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студентов к использованию интерактивных технологий для организации образовательной деятельности</w:t>
            </w:r>
          </w:p>
        </w:tc>
      </w:tr>
      <w:tr>
        <w:trPr>
          <w:trHeight w:hRule="exact" w:val="277.8301"/>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3"/>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МЕСТО ДИСЦИПЛИНЫ В СТРУКТУРЕ ООП</w:t>
            </w:r>
          </w:p>
        </w:tc>
      </w:tr>
      <w:tr>
        <w:trPr>
          <w:trHeight w:hRule="exact" w:val="277.829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Цикл (раздел) ООП: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Б1.В</w:t>
            </w:r>
          </w:p>
        </w:tc>
      </w:tr>
      <w:tr>
        <w:trPr>
          <w:trHeight w:hRule="exact" w:val="277.829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Требования к предварительной подготовке обучающегося:</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работы с электронными библиотечными системами</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работы в электронной информационно-образовательной среде</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Компьютерная графика</w:t>
            </w:r>
          </w:p>
        </w:tc>
      </w:tr>
      <w:tr>
        <w:trPr>
          <w:trHeight w:hRule="exact" w:val="287.6786"/>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2.1.4</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Электронное обучение и дистанционные образовательные технологии</w:t>
            </w:r>
          </w:p>
        </w:tc>
      </w:tr>
      <w:tr>
        <w:trPr>
          <w:trHeight w:hRule="exact" w:val="279.5943"/>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2.1.5</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Современные дидактические средства обучения</w:t>
            </w:r>
          </w:p>
        </w:tc>
      </w:tr>
      <w:tr>
        <w:trPr>
          <w:trHeight w:hRule="exact" w:val="507.44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Дисциплины и практики, для которых освоение данной дисциплины (модуля) необходимо как предшествующее:</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Современная педагогическая диагностика</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Производственная (педагогическая) практика по элективному профилю</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Педагогический дизайн и проектирование</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2.2.4</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Производственная (педагогическая) практика по профилю "Физика"</w:t>
            </w:r>
          </w:p>
        </w:tc>
      </w:tr>
      <w:tr>
        <w:trPr>
          <w:trHeight w:hRule="exact" w:val="279.59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2.2.5</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Педагогический эксперимент</w:t>
            </w:r>
          </w:p>
        </w:tc>
      </w:tr>
      <w:tr>
        <w:trPr>
          <w:trHeight w:hRule="exact" w:val="277.8299"/>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478.0438"/>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КОМПЕТЕНЦИИ ОБУЧАЮЩЕГОСЯ, ФОРМИРУЕМЫЕ В РЕЗУЛЬТАТЕ ОСВОЕНИЯ ДИСЦИПЛИНЫ (МОДУЛЯ)</w:t>
            </w:r>
          </w:p>
        </w:tc>
      </w:tr>
      <w:tr>
        <w:trPr>
          <w:trHeight w:hRule="exact" w:val="697.80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ПКО-1.З2: Знать современные подходы к обучению школьников (системно-деятельностный, проблемный, личностно ориентированный, дифференцированный), их характеристики и соответствующие подходам методы обучения</w:t>
            </w:r>
          </w:p>
        </w:tc>
      </w:tr>
      <w:tr>
        <w:trPr>
          <w:trHeight w:hRule="exact" w:val="277.829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697.808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Общие, но не структурированные знания о современных подходах к обучению школьников (системно- деятельностный, проблемный, личностно ориентированный, дифференцированный), их характеристиках и соответствующих подходам методах обучения</w:t>
            </w:r>
          </w:p>
        </w:tc>
      </w:tr>
      <w:tr>
        <w:trPr>
          <w:trHeight w:hRule="exact" w:val="697.810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но содержащие отдельные пробелы знания о современных подходах к обучению школьников (системно-деятельностный, проблемный, личностно ориентированный, дифференцированный), их характеристиках и соответствующих подходам методах обучения</w:t>
            </w:r>
          </w:p>
        </w:tc>
      </w:tr>
      <w:tr>
        <w:trPr>
          <w:trHeight w:hRule="exact" w:val="697.808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системные знания о современных подходах к обучению школьников (системно- деятельностный, проблемный, личностно ориентированный, дифференцированный), их характеристиках и соответствующих подходам методах обучения</w:t>
            </w:r>
          </w:p>
        </w:tc>
      </w:tr>
      <w:tr>
        <w:trPr>
          <w:trHeight w:hRule="exact" w:val="478.0443"/>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ПКО-1.У2: Уметь применять различные приёмы, методы и технологии при реализации образовательных программ, соответствующих учебных материалов при планировании учебных занятий</w:t>
            </w:r>
          </w:p>
        </w:tc>
      </w:tr>
      <w:tr>
        <w:trPr>
          <w:trHeight w:hRule="exact" w:val="277.8295"/>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478.0443"/>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успешно, но не системно умеет применять различные приёмы, методы и технологии при разработке и конструировании соответствующих учебных материалов, при планировании учебных занятий</w:t>
            </w:r>
          </w:p>
        </w:tc>
      </w:tr>
      <w:tr>
        <w:trPr>
          <w:trHeight w:hRule="exact" w:val="697.809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успешные, но содержащие отдельные пробелы в умении использовать различные приёмы, методы и технологии при разработке и конструировании соответствующих учебных материалов, при планировании учебных занятий, допускаются единичные ошибки</w:t>
            </w:r>
          </w:p>
        </w:tc>
      </w:tr>
      <w:tr>
        <w:trPr>
          <w:trHeight w:hRule="exact" w:val="478.043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Сформированное умение использовать различные приёмы, методы и технологии при разработке и конструировании соответствующих учебных материалов, при планировании учебных занятий</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ПКО-1.В2: Владеть навыками реализации современных методик и технологий обучения</w:t>
            </w:r>
          </w:p>
        </w:tc>
      </w:tr>
      <w:tr>
        <w:trPr>
          <w:trHeight w:hRule="exact" w:val="277.8295"/>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77.830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владеет навыками реализации современных методик и технологий обучения</w:t>
            </w:r>
          </w:p>
        </w:tc>
      </w:tr>
      <w:tr>
        <w:trPr>
          <w:trHeight w:hRule="exact" w:val="478.0443"/>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Владеет навыком реализации современных методик и технологий обучения, допуская единичные неточности при их применении</w:t>
            </w:r>
          </w:p>
        </w:tc>
      </w:tr>
      <w:tr>
        <w:trPr>
          <w:trHeight w:hRule="exact" w:val="277.829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навыки реализации современных методик и технологий обучения</w:t>
            </w:r>
          </w:p>
        </w:tc>
      </w:tr>
      <w:tr>
        <w:trPr>
          <w:trHeight w:hRule="exact" w:val="277.8304"/>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304"/>
        </w:trPr>
        <w:tc>
          <w:tcPr>
            <w:tcW w:w="10788" w:type="dxa"/>
            <w:gridSpan w:val="6"/>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5"/>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79.5943"/>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условия и правила разработки и реализации методик, технологий и приемов обучения;</w:t>
            </w:r>
          </w:p>
        </w:tc>
      </w:tr>
      <w:tr>
        <w:trPr>
          <w:trHeight w:hRule="exact" w:val="507.4425"/>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требования и процедуры анализа результатов процесса использования методик, технологий и приемов обучения в организациях, осуществляющих образовательную деятельность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544"/>
        <w:gridCol w:w="142"/>
        <w:gridCol w:w="850"/>
        <w:gridCol w:w="567"/>
        <w:gridCol w:w="142"/>
        <w:gridCol w:w="1134"/>
        <w:gridCol w:w="2410"/>
        <w:gridCol w:w="284"/>
        <w:gridCol w:w="709"/>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77.83"/>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3.2</w:t>
            </w:r>
          </w:p>
        </w:tc>
        <w:tc>
          <w:tcPr>
            <w:tcW w:w="10022.55"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79.59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3.2.1</w:t>
            </w:r>
          </w:p>
        </w:tc>
        <w:tc>
          <w:tcPr>
            <w:tcW w:w="10022.55"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осуществлять разработку и реализацию методик, технологий и приемов обучения;</w:t>
            </w:r>
          </w:p>
        </w:tc>
      </w:tr>
      <w:tr>
        <w:trPr>
          <w:trHeight w:hRule="exact" w:val="507.443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3.2.2</w:t>
            </w:r>
          </w:p>
        </w:tc>
        <w:tc>
          <w:tcPr>
            <w:tcW w:w="10022.55"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осуществлять анализ результатов процесса использования методик, технологий и приемов обучения в организациях, осуществляющих образовательную деятельность</w:t>
            </w:r>
          </w:p>
        </w:tc>
      </w:tr>
      <w:tr>
        <w:trPr>
          <w:trHeight w:hRule="exact" w:val="277.83"/>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3.3</w:t>
            </w:r>
          </w:p>
        </w:tc>
        <w:tc>
          <w:tcPr>
            <w:tcW w:w="10022.55"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507.44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3.3.1</w:t>
            </w:r>
          </w:p>
        </w:tc>
        <w:tc>
          <w:tcPr>
            <w:tcW w:w="10022.55"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опытом разработки и реализации методик, технологий и приемов обучения, а также анализа результатов процесса их использования в организациях, осуществляющих образовательную деятельность</w:t>
            </w:r>
          </w:p>
        </w:tc>
      </w:tr>
      <w:tr>
        <w:trPr>
          <w:trHeight w:hRule="exact" w:val="277.8301"/>
        </w:trPr>
        <w:tc>
          <w:tcPr>
            <w:tcW w:w="766" w:type="dxa"/>
          </w:tcPr>
          <w:p/>
        </w:tc>
        <w:tc>
          <w:tcPr>
            <w:tcW w:w="228" w:type="dxa"/>
          </w:tcPr>
          <w:p/>
        </w:tc>
        <w:tc>
          <w:tcPr>
            <w:tcW w:w="3545"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277.8299"/>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СТРУКТУРА И СОДЕРЖАНИЕ ДИСЦИПЛИНЫ (МОДУЛЯ)</w:t>
            </w:r>
          </w:p>
        </w:tc>
      </w:tr>
      <w:tr>
        <w:trPr>
          <w:trHeight w:hRule="exact" w:val="416.7451"/>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Интре ракт.</w:t>
            </w:r>
          </w:p>
        </w:tc>
      </w:tr>
      <w:tr>
        <w:trPr>
          <w:trHeight w:hRule="exact" w:val="138.9149"/>
        </w:trPr>
        <w:tc>
          <w:tcPr>
            <w:tcW w:w="766" w:type="dxa"/>
          </w:tcPr>
          <w:p/>
        </w:tc>
        <w:tc>
          <w:tcPr>
            <w:tcW w:w="228" w:type="dxa"/>
          </w:tcPr>
          <w:p/>
        </w:tc>
        <w:tc>
          <w:tcPr>
            <w:tcW w:w="3545"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555.659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Активные и интерактивные технологии</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03"/>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Лекция 1. Интерактивные технологии в образовании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w:t>
            </w:r>
          </w:p>
          <w:p>
            <w:pPr>
              <w:jc w:val="center"/>
              <w:spacing w:after="0" w:line="240" w:lineRule="auto"/>
              <w:rPr>
                <w:sz w:val="19"/>
                <w:szCs w:val="19"/>
              </w:rPr>
            </w:pPr>
            <w:r>
              <w:rPr>
                <w:rFonts w:ascii="Times New Roman" w:hAnsi="Times New Roman" w:cs="Times New Roman"/>
                <w:color w:val="#000000"/>
                <w:sz w:val="19"/>
                <w:szCs w:val="19"/>
              </w:rPr>
              <w:t> Э1 Э2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917.5742"/>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Понятие и отличительные особенности активных и интерактивных методов обучения. Демонстрация возможностей разнообразных интерактивных форм в обучении.Технология BYOD в учебном процессе. Интерактивные методы</w:t>
            </w:r>
          </w:p>
        </w:tc>
      </w:tr>
      <w:tr>
        <w:trPr>
          <w:trHeight w:hRule="exact" w:val="697.80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Самостоятельная работа 1. Активные и интерактивные технологии</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Л1.3Л2.1</w:t>
            </w:r>
          </w:p>
          <w:p>
            <w:pPr>
              <w:jc w:val="center"/>
              <w:spacing w:after="0" w:line="240" w:lineRule="auto"/>
              <w:rPr>
                <w:sz w:val="19"/>
                <w:szCs w:val="19"/>
              </w:rPr>
            </w:pPr>
            <w:r>
              <w:rPr>
                <w:rFonts w:ascii="Times New Roman" w:hAnsi="Times New Roman" w:cs="Times New Roman"/>
                <w:color w:val="#000000"/>
                <w:sz w:val="19"/>
                <w:szCs w:val="19"/>
              </w:rPr>
              <w:t> Э1 Э2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917.5742"/>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Понятие и отличительные особенности активных и интерактивных методов обучения. Демонстрация возможностей разнообразных интерактивных форм в обучении.Технология BYOD в учебном процессе</w:t>
            </w:r>
          </w:p>
        </w:tc>
      </w:tr>
      <w:tr>
        <w:trPr>
          <w:trHeight w:hRule="exact" w:val="555.659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Интерактивная доска на уроке</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8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Практическое занятие 1. Работаем с программным обеспечением Smart Notebook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Л1.2Л3.1</w:t>
            </w:r>
          </w:p>
          <w:p>
            <w:pPr>
              <w:jc w:val="center"/>
              <w:spacing w:after="0" w:line="240" w:lineRule="auto"/>
              <w:rPr>
                <w:sz w:val="19"/>
                <w:szCs w:val="19"/>
              </w:rPr>
            </w:pPr>
            <w:r>
              <w:rPr>
                <w:rFonts w:ascii="Times New Roman" w:hAnsi="Times New Roman" w:cs="Times New Roman"/>
                <w:color w:val="#000000"/>
                <w:sz w:val="19"/>
                <w:szCs w:val="19"/>
              </w:rPr>
              <w:t> Э1 Э3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697.8104"/>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Работа с геометрическими фигурами и текстом. Коллекция LAT 2.0. Анаграмма. Сортировка вихрей (классификация).</w:t>
            </w:r>
          </w:p>
        </w:tc>
      </w:tr>
      <w:tr>
        <w:trPr>
          <w:trHeight w:hRule="exact" w:val="697.808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Самостоятельная работа 2. Программное обеспечение Smart Notebook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Л1.2Л3.1</w:t>
            </w:r>
          </w:p>
          <w:p>
            <w:pPr>
              <w:jc w:val="center"/>
              <w:spacing w:after="0" w:line="240" w:lineRule="auto"/>
              <w:rPr>
                <w:sz w:val="19"/>
                <w:szCs w:val="19"/>
              </w:rPr>
            </w:pPr>
            <w:r>
              <w:rPr>
                <w:rFonts w:ascii="Times New Roman" w:hAnsi="Times New Roman" w:cs="Times New Roman"/>
                <w:color w:val="#000000"/>
                <w:sz w:val="19"/>
                <w:szCs w:val="19"/>
              </w:rPr>
              <w:t> Э1 Э3</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697.8085"/>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Интерактивная доска. Режимы работы с интерактивной доской. Программное обеспечение Smart Notebook.</w:t>
            </w:r>
          </w:p>
        </w:tc>
      </w:tr>
      <w:tr>
        <w:trPr>
          <w:trHeight w:hRule="exact" w:val="555.659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Геймификация в образовании</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8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Практическое занятие 2. Создаем интерактивные задания в LearningApps.org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Л1.3Л3.2</w:t>
            </w:r>
          </w:p>
          <w:p>
            <w:pPr>
              <w:jc w:val="center"/>
              <w:spacing w:after="0" w:line="240" w:lineRule="auto"/>
              <w:rPr>
                <w:sz w:val="19"/>
                <w:szCs w:val="19"/>
              </w:rPr>
            </w:pPr>
            <w:r>
              <w:rPr>
                <w:rFonts w:ascii="Times New Roman" w:hAnsi="Times New Roman" w:cs="Times New Roman"/>
                <w:color w:val="#000000"/>
                <w:sz w:val="19"/>
                <w:szCs w:val="19"/>
              </w:rPr>
              <w:t> Э1 Э4</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697.8104"/>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Создайте интерактивные задания в LearningApps.org</w:t>
            </w:r>
          </w:p>
        </w:tc>
      </w:tr>
      <w:tr>
        <w:trPr>
          <w:trHeight w:hRule="exact" w:val="555.658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Практическое занятие 3. Создаем тест для фронтального опроса в Kahoot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Л1.3Л3.2</w:t>
            </w:r>
          </w:p>
          <w:p>
            <w:pPr>
              <w:jc w:val="center"/>
              <w:spacing w:after="0" w:line="240" w:lineRule="auto"/>
              <w:rPr>
                <w:sz w:val="19"/>
                <w:szCs w:val="19"/>
              </w:rPr>
            </w:pPr>
            <w:r>
              <w:rPr>
                <w:rFonts w:ascii="Times New Roman" w:hAnsi="Times New Roman" w:cs="Times New Roman"/>
                <w:color w:val="#000000"/>
                <w:sz w:val="19"/>
                <w:szCs w:val="19"/>
              </w:rPr>
              <w:t> Э1 Э5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697.8104"/>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Создайте тест для фронтального опроса в Kahoot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1843"/>
        <w:gridCol w:w="1701"/>
        <w:gridCol w:w="142"/>
        <w:gridCol w:w="850"/>
        <w:gridCol w:w="567"/>
        <w:gridCol w:w="142"/>
        <w:gridCol w:w="1134"/>
        <w:gridCol w:w="709"/>
        <w:gridCol w:w="1701"/>
        <w:gridCol w:w="284"/>
        <w:gridCol w:w="709"/>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710" w:type="dxa"/>
          </w:tcPr>
          <w:p/>
        </w:tc>
        <w:tc>
          <w:tcPr>
            <w:tcW w:w="1702"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3.3</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Практическое занятие 4. Сервисы для создания интерактивных онлайн пазлов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w:t>
            </w:r>
          </w:p>
          <w:p>
            <w:pPr>
              <w:jc w:val="center"/>
              <w:spacing w:after="0" w:line="240" w:lineRule="auto"/>
              <w:rPr>
                <w:sz w:val="19"/>
                <w:szCs w:val="19"/>
              </w:rPr>
            </w:pPr>
            <w:r>
              <w:rPr>
                <w:rFonts w:ascii="Times New Roman" w:hAnsi="Times New Roman" w:cs="Times New Roman"/>
                <w:color w:val="#000000"/>
                <w:sz w:val="19"/>
                <w:szCs w:val="19"/>
              </w:rPr>
              <w:t> Э8</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697.80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Создание интерактивного пазла в сервисе https://www.jigsawplanet.com/</w:t>
            </w:r>
          </w:p>
        </w:tc>
      </w:tr>
      <w:tr>
        <w:trPr>
          <w:trHeight w:hRule="exact" w:val="555.659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3.4</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Самостоятельная работа 3. Геймификация в образовании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Л1.3Л3.2</w:t>
            </w:r>
          </w:p>
          <w:p>
            <w:pPr>
              <w:jc w:val="center"/>
              <w:spacing w:after="0" w:line="240" w:lineRule="auto"/>
              <w:rPr>
                <w:sz w:val="19"/>
                <w:szCs w:val="19"/>
              </w:rPr>
            </w:pPr>
            <w:r>
              <w:rPr>
                <w:rFonts w:ascii="Times New Roman" w:hAnsi="Times New Roman" w:cs="Times New Roman"/>
                <w:color w:val="#000000"/>
                <w:sz w:val="19"/>
                <w:szCs w:val="19"/>
              </w:rPr>
              <w:t> Э1 Э4 Э5 Э6</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1137.33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Игры в обучении. Примеры использования игровых форм для решения учебных задач. Имитационное моделирование.Основные этапы организации игрового занятия. Отдельные игровые упражнения в структуре учебного занятия.</w:t>
            </w:r>
          </w:p>
        </w:tc>
      </w:tr>
      <w:tr>
        <w:trPr>
          <w:trHeight w:hRule="exact" w:val="555.660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4. Технология смешанного обучения</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4.1</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Практическое занятие 5. Разрабатываем технологическую карту занятия по технологии смешанного обучения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Л1.4</w:t>
            </w:r>
          </w:p>
          <w:p>
            <w:pPr>
              <w:jc w:val="center"/>
              <w:spacing w:after="0" w:line="240" w:lineRule="auto"/>
              <w:rPr>
                <w:sz w:val="19"/>
                <w:szCs w:val="19"/>
              </w:rPr>
            </w:pPr>
            <w:r>
              <w:rPr>
                <w:rFonts w:ascii="Times New Roman" w:hAnsi="Times New Roman" w:cs="Times New Roman"/>
                <w:color w:val="#000000"/>
                <w:sz w:val="19"/>
                <w:szCs w:val="19"/>
              </w:rPr>
              <w:t> Э7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1137.33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Ротация станций. Принципы деления на группы, состав групп. Дидактические цели и планируемые результаты работы</w:t>
            </w:r>
          </w:p>
          <w:p>
            <w:pPr>
              <w:jc w:val="left"/>
              <w:spacing w:after="0" w:line="240" w:lineRule="auto"/>
              <w:rPr>
                <w:sz w:val="19"/>
                <w:szCs w:val="19"/>
              </w:rPr>
            </w:pPr>
            <w:r>
              <w:rPr>
                <w:rFonts w:ascii="Times New Roman" w:hAnsi="Times New Roman" w:cs="Times New Roman"/>
                <w:color w:val="#000000"/>
                <w:sz w:val="19"/>
                <w:szCs w:val="19"/>
              </w:rPr>
              <w:t> каждой станции: станция работы с учителем, станция онлайн-обучения, станция проектной работы. Разработка заданий для</w:t>
            </w:r>
          </w:p>
          <w:p>
            <w:pPr>
              <w:jc w:val="left"/>
              <w:spacing w:after="0" w:line="240" w:lineRule="auto"/>
              <w:rPr>
                <w:sz w:val="19"/>
                <w:szCs w:val="19"/>
              </w:rPr>
            </w:pPr>
            <w:r>
              <w:rPr>
                <w:rFonts w:ascii="Times New Roman" w:hAnsi="Times New Roman" w:cs="Times New Roman"/>
                <w:color w:val="#000000"/>
                <w:sz w:val="19"/>
                <w:szCs w:val="19"/>
              </w:rPr>
              <w:t> каждой группы. Проектирование технологической карты занятия.</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4.2</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Практическое занятие 6-7. Проводим урок по технологии смешанного обучения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Л3.2 Л1.1</w:t>
            </w:r>
          </w:p>
          <w:p>
            <w:pPr>
              <w:jc w:val="center"/>
              <w:spacing w:after="0" w:line="240" w:lineRule="auto"/>
              <w:rPr>
                <w:sz w:val="19"/>
                <w:szCs w:val="19"/>
              </w:rPr>
            </w:pPr>
            <w:r>
              <w:rPr>
                <w:rFonts w:ascii="Times New Roman" w:hAnsi="Times New Roman" w:cs="Times New Roman"/>
                <w:color w:val="#000000"/>
                <w:sz w:val="19"/>
                <w:szCs w:val="19"/>
              </w:rPr>
              <w:t> Э7</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697.808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Проводим урок по технологии смешанного обучения</w:t>
            </w:r>
          </w:p>
        </w:tc>
      </w:tr>
      <w:tr>
        <w:trPr>
          <w:trHeight w:hRule="exact" w:val="555.660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4.3</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Самостоятельная работа 4. Технология смешанного обучения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30,25</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w:t>
            </w:r>
          </w:p>
          <w:p>
            <w:pPr>
              <w:jc w:val="center"/>
              <w:spacing w:after="0" w:line="240" w:lineRule="auto"/>
              <w:rPr>
                <w:sz w:val="19"/>
                <w:szCs w:val="19"/>
              </w:rPr>
            </w:pPr>
            <w:r>
              <w:rPr>
                <w:rFonts w:ascii="Times New Roman" w:hAnsi="Times New Roman" w:cs="Times New Roman"/>
                <w:color w:val="#000000"/>
                <w:sz w:val="19"/>
                <w:szCs w:val="19"/>
              </w:rPr>
              <w:t> Э7 Э8 Э9 Э10</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917.573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Работа с инструментами информационно-образовательной среды, планирование и организация образовательной деятельности с их использованием</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5. Промежуточная аттестация</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5.1</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Иная контактная работа /ИКР/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0,25</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Л2.1</w:t>
            </w:r>
          </w:p>
          <w:p>
            <w:pPr>
              <w:jc w:val="center"/>
              <w:spacing w:after="0" w:line="240" w:lineRule="auto"/>
              <w:rPr>
                <w:sz w:val="19"/>
                <w:szCs w:val="19"/>
              </w:rPr>
            </w:pPr>
            <w:r>
              <w:rPr>
                <w:rFonts w:ascii="Times New Roman" w:hAnsi="Times New Roman" w:cs="Times New Roman"/>
                <w:color w:val="#000000"/>
                <w:sz w:val="19"/>
                <w:szCs w:val="19"/>
              </w:rPr>
              <w:t> Э1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5.2</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Зачет /Зачёт/</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w:t>
            </w:r>
          </w:p>
          <w:p>
            <w:pPr>
              <w:jc w:val="center"/>
              <w:spacing w:after="0" w:line="240" w:lineRule="auto"/>
              <w:rPr>
                <w:sz w:val="19"/>
                <w:szCs w:val="19"/>
              </w:rPr>
            </w:pPr>
            <w:r>
              <w:rPr>
                <w:rFonts w:ascii="Times New Roman" w:hAnsi="Times New Roman" w:cs="Times New Roman"/>
                <w:color w:val="#000000"/>
                <w:sz w:val="19"/>
                <w:szCs w:val="19"/>
              </w:rPr>
              <w:t> Э1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277.8304"/>
        </w:trPr>
        <w:tc>
          <w:tcPr>
            <w:tcW w:w="993" w:type="dxa"/>
          </w:tcPr>
          <w:p/>
        </w:tc>
        <w:tc>
          <w:tcPr>
            <w:tcW w:w="1844" w:type="dxa"/>
          </w:tcPr>
          <w:p/>
        </w:tc>
        <w:tc>
          <w:tcPr>
            <w:tcW w:w="1702" w:type="dxa"/>
          </w:tcPr>
          <w:p/>
        </w:tc>
        <w:tc>
          <w:tcPr>
            <w:tcW w:w="143" w:type="dxa"/>
          </w:tcPr>
          <w:p/>
        </w:tc>
        <w:tc>
          <w:tcPr>
            <w:tcW w:w="851" w:type="dxa"/>
          </w:tcPr>
          <w:p/>
        </w:tc>
        <w:tc>
          <w:tcPr>
            <w:tcW w:w="568" w:type="dxa"/>
          </w:tcPr>
          <w:p/>
        </w:tc>
        <w:tc>
          <w:tcPr>
            <w:tcW w:w="143" w:type="dxa"/>
          </w:tcPr>
          <w:p/>
        </w:tc>
        <w:tc>
          <w:tcPr>
            <w:tcW w:w="1135" w:type="dxa"/>
          </w:tcPr>
          <w:p/>
        </w:tc>
        <w:tc>
          <w:tcPr>
            <w:tcW w:w="710" w:type="dxa"/>
          </w:tcPr>
          <w:p/>
        </w:tc>
        <w:tc>
          <w:tcPr>
            <w:tcW w:w="1702" w:type="dxa"/>
          </w:tcPr>
          <w:p/>
        </w:tc>
        <w:tc>
          <w:tcPr>
            <w:tcW w:w="285" w:type="dxa"/>
          </w:tcPr>
          <w:p/>
        </w:tc>
        <w:tc>
          <w:tcPr>
            <w:tcW w:w="710"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ФОНД ОЦЕНОЧНЫХ СРЕДСТВ</w:t>
            </w:r>
          </w:p>
        </w:tc>
      </w:tr>
      <w:tr>
        <w:trPr>
          <w:trHeight w:hRule="exact" w:val="277.8304"/>
        </w:trPr>
        <w:tc>
          <w:tcPr>
            <w:tcW w:w="993" w:type="dxa"/>
          </w:tcPr>
          <w:p/>
        </w:tc>
        <w:tc>
          <w:tcPr>
            <w:tcW w:w="1844" w:type="dxa"/>
          </w:tcPr>
          <w:p/>
        </w:tc>
        <w:tc>
          <w:tcPr>
            <w:tcW w:w="1702" w:type="dxa"/>
          </w:tcPr>
          <w:p/>
        </w:tc>
        <w:tc>
          <w:tcPr>
            <w:tcW w:w="143" w:type="dxa"/>
          </w:tcPr>
          <w:p/>
        </w:tc>
        <w:tc>
          <w:tcPr>
            <w:tcW w:w="851" w:type="dxa"/>
          </w:tcPr>
          <w:p/>
        </w:tc>
        <w:tc>
          <w:tcPr>
            <w:tcW w:w="568" w:type="dxa"/>
          </w:tcPr>
          <w:p/>
        </w:tc>
        <w:tc>
          <w:tcPr>
            <w:tcW w:w="143" w:type="dxa"/>
          </w:tcPr>
          <w:p/>
        </w:tc>
        <w:tc>
          <w:tcPr>
            <w:tcW w:w="1135" w:type="dxa"/>
          </w:tcPr>
          <w:p/>
        </w:tc>
        <w:tc>
          <w:tcPr>
            <w:tcW w:w="710" w:type="dxa"/>
          </w:tcPr>
          <w:p/>
        </w:tc>
        <w:tc>
          <w:tcPr>
            <w:tcW w:w="1702" w:type="dxa"/>
          </w:tcPr>
          <w:p/>
        </w:tc>
        <w:tc>
          <w:tcPr>
            <w:tcW w:w="285" w:type="dxa"/>
          </w:tcPr>
          <w:p/>
        </w:tc>
        <w:tc>
          <w:tcPr>
            <w:tcW w:w="710" w:type="dxa"/>
          </w:tcPr>
          <w:p/>
        </w:tc>
      </w:tr>
      <w:tr>
        <w:trPr>
          <w:trHeight w:hRule="exact" w:val="277.829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ФОСы для проведения промежуточного контроля:</w:t>
            </w:r>
          </w:p>
        </w:tc>
      </w:tr>
      <w:tr>
        <w:trPr>
          <w:trHeight w:hRule="exact" w:val="478.044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 (курс)</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Форма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558.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478.044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Творческое задание</w:t>
            </w:r>
          </w:p>
        </w:tc>
        <w:tc>
          <w:tcPr>
            <w:tcW w:w="3558.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https://moodle.pspu.ru/course/vi ew.php?id=627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850"/>
        <w:gridCol w:w="992"/>
        <w:gridCol w:w="142"/>
        <w:gridCol w:w="1843"/>
        <w:gridCol w:w="142"/>
        <w:gridCol w:w="1276"/>
        <w:gridCol w:w="567"/>
        <w:gridCol w:w="1134"/>
        <w:gridCol w:w="425"/>
        <w:gridCol w:w="1701"/>
        <w:gridCol w:w="992"/>
      </w:tblGrid>
      <w:tr>
        <w:trPr>
          <w:trHeight w:hRule="exact" w:val="416.745"/>
        </w:trPr>
        <w:tc>
          <w:tcPr>
            <w:tcW w:w="4692.75" w:type="dxa"/>
            <w:gridSpan w:val="6"/>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1277" w:type="dxa"/>
          </w:tcPr>
          <w:p/>
        </w:tc>
        <w:tc>
          <w:tcPr>
            <w:tcW w:w="568" w:type="dxa"/>
          </w:tcPr>
          <w:p/>
        </w:tc>
        <w:tc>
          <w:tcPr>
            <w:tcW w:w="1135" w:type="dxa"/>
          </w:tcPr>
          <w:p/>
        </w:tc>
        <w:tc>
          <w:tcPr>
            <w:tcW w:w="426" w:type="dxa"/>
          </w:tcPr>
          <w:p/>
        </w:tc>
        <w:tc>
          <w:tcPr>
            <w:tcW w:w="1702"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77.83"/>
        </w:trPr>
        <w:tc>
          <w:tcPr>
            <w:tcW w:w="710" w:type="dxa"/>
          </w:tcPr>
          <w:p/>
        </w:tc>
        <w:tc>
          <w:tcPr>
            <w:tcW w:w="851" w:type="dxa"/>
          </w:tcPr>
          <w:p/>
        </w:tc>
        <w:tc>
          <w:tcPr>
            <w:tcW w:w="993" w:type="dxa"/>
          </w:tcPr>
          <w:p/>
        </w:tc>
        <w:tc>
          <w:tcPr>
            <w:tcW w:w="143" w:type="dxa"/>
          </w:tcPr>
          <w:p/>
        </w:tc>
        <w:tc>
          <w:tcPr>
            <w:tcW w:w="1844" w:type="dxa"/>
          </w:tcPr>
          <w:p/>
        </w:tc>
        <w:tc>
          <w:tcPr>
            <w:tcW w:w="143" w:type="dxa"/>
          </w:tcPr>
          <w:p/>
        </w:tc>
        <w:tc>
          <w:tcPr>
            <w:tcW w:w="1277" w:type="dxa"/>
          </w:tcPr>
          <w:p/>
        </w:tc>
        <w:tc>
          <w:tcPr>
            <w:tcW w:w="568" w:type="dxa"/>
          </w:tcPr>
          <w:p/>
        </w:tc>
        <w:tc>
          <w:tcPr>
            <w:tcW w:w="1135" w:type="dxa"/>
          </w:tcPr>
          <w:p/>
        </w:tc>
        <w:tc>
          <w:tcPr>
            <w:tcW w:w="426" w:type="dxa"/>
          </w:tcPr>
          <w:p/>
        </w:tc>
        <w:tc>
          <w:tcPr>
            <w:tcW w:w="1702" w:type="dxa"/>
          </w:tcPr>
          <w:p/>
        </w:tc>
        <w:tc>
          <w:tcPr>
            <w:tcW w:w="993" w:type="dxa"/>
          </w:tcPr>
          <w:p/>
        </w:tc>
      </w:tr>
      <w:tr>
        <w:trPr>
          <w:trHeight w:hRule="exact" w:val="277.83"/>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ФОСы для проведения текущего контроля:</w:t>
            </w:r>
          </w:p>
        </w:tc>
      </w:tr>
      <w:tr>
        <w:trPr>
          <w:trHeight w:hRule="exact" w:val="277.83"/>
        </w:trPr>
        <w:tc>
          <w:tcPr>
            <w:tcW w:w="1574.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Тема</w:t>
            </w:r>
          </w:p>
        </w:tc>
        <w:tc>
          <w:tcPr>
            <w:tcW w:w="299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133.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3133.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1796.487"/>
        </w:trPr>
        <w:tc>
          <w:tcPr>
            <w:tcW w:w="1574.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Практическое занятие 5. Разрабатываем технологическу ю карту занятия по технологии смешанного обучения</w:t>
            </w:r>
          </w:p>
        </w:tc>
        <w:tc>
          <w:tcPr>
            <w:tcW w:w="299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Творческое задание</w:t>
            </w:r>
          </w:p>
        </w:tc>
        <w:tc>
          <w:tcPr>
            <w:tcW w:w="3133.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Разрабатываем технологическую карту занятия по технологии смешанного обучения</w:t>
            </w:r>
          </w:p>
        </w:tc>
        <w:tc>
          <w:tcPr>
            <w:tcW w:w="3133.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https://moodle.pspu.ru/course/view.p hp?id=627</w:t>
            </w:r>
          </w:p>
        </w:tc>
      </w:tr>
      <w:tr>
        <w:trPr>
          <w:trHeight w:hRule="exact" w:val="277.8297"/>
        </w:trPr>
        <w:tc>
          <w:tcPr>
            <w:tcW w:w="710" w:type="dxa"/>
          </w:tcPr>
          <w:p/>
        </w:tc>
        <w:tc>
          <w:tcPr>
            <w:tcW w:w="851" w:type="dxa"/>
          </w:tcPr>
          <w:p/>
        </w:tc>
        <w:tc>
          <w:tcPr>
            <w:tcW w:w="993" w:type="dxa"/>
          </w:tcPr>
          <w:p/>
        </w:tc>
        <w:tc>
          <w:tcPr>
            <w:tcW w:w="143" w:type="dxa"/>
          </w:tcPr>
          <w:p/>
        </w:tc>
        <w:tc>
          <w:tcPr>
            <w:tcW w:w="1844" w:type="dxa"/>
          </w:tcPr>
          <w:p/>
        </w:tc>
        <w:tc>
          <w:tcPr>
            <w:tcW w:w="143" w:type="dxa"/>
          </w:tcPr>
          <w:p/>
        </w:tc>
        <w:tc>
          <w:tcPr>
            <w:tcW w:w="1277" w:type="dxa"/>
          </w:tcPr>
          <w:p/>
        </w:tc>
        <w:tc>
          <w:tcPr>
            <w:tcW w:w="568" w:type="dxa"/>
          </w:tcPr>
          <w:p/>
        </w:tc>
        <w:tc>
          <w:tcPr>
            <w:tcW w:w="1135" w:type="dxa"/>
          </w:tcPr>
          <w:p/>
        </w:tc>
        <w:tc>
          <w:tcPr>
            <w:tcW w:w="426" w:type="dxa"/>
          </w:tcPr>
          <w:p/>
        </w:tc>
        <w:tc>
          <w:tcPr>
            <w:tcW w:w="1702" w:type="dxa"/>
          </w:tcPr>
          <w:p/>
        </w:tc>
        <w:tc>
          <w:tcPr>
            <w:tcW w:w="993" w:type="dxa"/>
          </w:tcP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ФОСы для проведения входного контроля:</w:t>
            </w:r>
          </w:p>
        </w:tc>
      </w:tr>
      <w:tr>
        <w:trPr>
          <w:trHeight w:hRule="exact" w:val="277.8301"/>
        </w:trPr>
        <w:tc>
          <w:tcPr>
            <w:tcW w:w="2566.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984"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426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277.8299"/>
        </w:trPr>
        <w:tc>
          <w:tcPr>
            <w:tcW w:w="710" w:type="dxa"/>
          </w:tcPr>
          <w:p/>
        </w:tc>
        <w:tc>
          <w:tcPr>
            <w:tcW w:w="851" w:type="dxa"/>
          </w:tcPr>
          <w:p/>
        </w:tc>
        <w:tc>
          <w:tcPr>
            <w:tcW w:w="993" w:type="dxa"/>
          </w:tcPr>
          <w:p/>
        </w:tc>
        <w:tc>
          <w:tcPr>
            <w:tcW w:w="143" w:type="dxa"/>
          </w:tcPr>
          <w:p/>
        </w:tc>
        <w:tc>
          <w:tcPr>
            <w:tcW w:w="1844" w:type="dxa"/>
          </w:tcPr>
          <w:p/>
        </w:tc>
        <w:tc>
          <w:tcPr>
            <w:tcW w:w="143" w:type="dxa"/>
          </w:tcPr>
          <w:p/>
        </w:tc>
        <w:tc>
          <w:tcPr>
            <w:tcW w:w="1277" w:type="dxa"/>
          </w:tcPr>
          <w:p/>
        </w:tc>
        <w:tc>
          <w:tcPr>
            <w:tcW w:w="568" w:type="dxa"/>
          </w:tcPr>
          <w:p/>
        </w:tc>
        <w:tc>
          <w:tcPr>
            <w:tcW w:w="1135" w:type="dxa"/>
          </w:tcPr>
          <w:p/>
        </w:tc>
        <w:tc>
          <w:tcPr>
            <w:tcW w:w="426" w:type="dxa"/>
          </w:tcPr>
          <w:p/>
        </w:tc>
        <w:tc>
          <w:tcPr>
            <w:tcW w:w="1702" w:type="dxa"/>
          </w:tcPr>
          <w:p/>
        </w:tc>
        <w:tc>
          <w:tcPr>
            <w:tcW w:w="993" w:type="dxa"/>
          </w:tcP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УЧЕБНО-МЕТОДИЧЕСКОЕ И ИНФОРМАЦИОННОЕ ОБЕСПЕЧЕНИЕ ДИСЦИПЛИНЫ (МОДУЛЯ)</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 Рекомендуемая литература</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6.1.1. Основная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917.574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Абаева И. В., Латовина У. А.</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Современные технологии в образовании: материалы конференции</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Владикавказ: Северо- Осетинский государственный педагогический институт, 2016</w:t>
            </w:r>
          </w:p>
        </w:tc>
      </w:tr>
      <w:tr>
        <w:trPr>
          <w:trHeight w:hRule="exact" w:val="478.043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Калитин С. В.</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Интерактивная доска. Практика эффективного применения в школах, колледжах и вузах: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СОЛОН-ПРЕСС, 2017</w:t>
            </w:r>
          </w:p>
        </w:tc>
      </w:tr>
      <w:tr>
        <w:trPr>
          <w:trHeight w:hRule="exact" w:val="1137.33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Советов Борис Яковлевич, Цехановский Владислав Владимирович</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Информационные технологии: Учебник для вузов</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Юрайт, 2020</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Л1.4</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Фабрикантова Е. В.</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Современные информационные технологии в образовании</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Оренбург: ОГПУ, 2017</w:t>
            </w:r>
          </w:p>
        </w:tc>
      </w:tr>
      <w:tr>
        <w:trPr>
          <w:trHeight w:hRule="exact" w:val="277.829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697.8077"/>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Л2.1</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Панфилова А. П.</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Инновационные педагогические технологии. Активное обучение: учеб. пособие для студентов учр. высш. проф. образования</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Академия, 2011</w:t>
            </w:r>
          </w:p>
        </w:tc>
      </w:tr>
      <w:tr>
        <w:trPr>
          <w:trHeight w:hRule="exact" w:val="277.8312"/>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6.1.3. Методические разработки</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2455.78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Л3.1</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Колесников А. К., Оспенникова Е. В., Бирих Р. В., Баяндин Д. В., Никулова Г. А., Ремизова Е. С., Оспенников Н. А., Старовиков М. И., Худякова А. В., Редкун В. Н., Гаряев А. В., Фридланд А. Я., Ханамирова Л. С.</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Вестник Пермского государственного педагогического университета. Серия "Информационные компьютерные технологии в образовании": науч. журн.</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Пермь: Изд-во ПГПУ, 2006</w:t>
            </w:r>
          </w:p>
        </w:tc>
      </w:tr>
      <w:tr>
        <w:trPr>
          <w:trHeight w:hRule="exact" w:val="478.044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Л3.2</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Зубрилин А. А.</w:t>
            </w:r>
          </w:p>
        </w:tc>
        <w:tc>
          <w:tcPr>
            <w:tcW w:w="5401.5"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Игровая деятельность в обучении математике учащихся общеобразовательных учреждений: монография</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Саранск: Изд-во МГПИ, 2009</w:t>
            </w:r>
          </w:p>
        </w:tc>
      </w:tr>
      <w:tr>
        <w:trPr>
          <w:trHeight w:hRule="exact" w:val="277.8304"/>
        </w:trPr>
        <w:tc>
          <w:tcPr>
            <w:tcW w:w="710" w:type="dxa"/>
          </w:tcPr>
          <w:p/>
        </w:tc>
        <w:tc>
          <w:tcPr>
            <w:tcW w:w="851" w:type="dxa"/>
          </w:tcPr>
          <w:p/>
        </w:tc>
        <w:tc>
          <w:tcPr>
            <w:tcW w:w="993" w:type="dxa"/>
          </w:tcPr>
          <w:p/>
        </w:tc>
        <w:tc>
          <w:tcPr>
            <w:tcW w:w="143" w:type="dxa"/>
          </w:tcPr>
          <w:p/>
        </w:tc>
        <w:tc>
          <w:tcPr>
            <w:tcW w:w="1844" w:type="dxa"/>
          </w:tcPr>
          <w:p/>
        </w:tc>
        <w:tc>
          <w:tcPr>
            <w:tcW w:w="143" w:type="dxa"/>
          </w:tcPr>
          <w:p/>
        </w:tc>
        <w:tc>
          <w:tcPr>
            <w:tcW w:w="1277" w:type="dxa"/>
          </w:tcPr>
          <w:p/>
        </w:tc>
        <w:tc>
          <w:tcPr>
            <w:tcW w:w="568" w:type="dxa"/>
          </w:tcPr>
          <w:p/>
        </w:tc>
        <w:tc>
          <w:tcPr>
            <w:tcW w:w="1135" w:type="dxa"/>
          </w:tcPr>
          <w:p/>
        </w:tc>
        <w:tc>
          <w:tcPr>
            <w:tcW w:w="426" w:type="dxa"/>
          </w:tcPr>
          <w:p/>
        </w:tc>
        <w:tc>
          <w:tcPr>
            <w:tcW w:w="1702" w:type="dxa"/>
          </w:tcPr>
          <w:p/>
        </w:tc>
        <w:tc>
          <w:tcPr>
            <w:tcW w:w="993" w:type="dxa"/>
          </w:tcP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6.2. Перечень электронных образовательных ресурсов</w:t>
            </w:r>
          </w:p>
        </w:tc>
      </w:tr>
      <w:tr>
        <w:trPr>
          <w:trHeight w:hRule="exact" w:val="277.8295"/>
        </w:trPr>
        <w:tc>
          <w:tcPr>
            <w:tcW w:w="5968.5"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Интерактивные технологии в образовании</w:t>
            </w:r>
          </w:p>
        </w:tc>
        <w:tc>
          <w:tcPr>
            <w:tcW w:w="4834.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https://moodle.pspu.ru/course/view.php?id=627</w:t>
            </w:r>
          </w:p>
        </w:tc>
      </w:tr>
      <w:tr>
        <w:trPr>
          <w:trHeight w:hRule="exact" w:val="277.8304"/>
        </w:trPr>
        <w:tc>
          <w:tcPr>
            <w:tcW w:w="5968.5"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Все о Prezi</w:t>
            </w:r>
          </w:p>
        </w:tc>
        <w:tc>
          <w:tcPr>
            <w:tcW w:w="4834.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http://oprezi.ru/manual.html</w:t>
            </w:r>
          </w:p>
        </w:tc>
      </w:tr>
      <w:tr>
        <w:trPr>
          <w:trHeight w:hRule="exact" w:val="277.8295"/>
        </w:trPr>
        <w:tc>
          <w:tcPr>
            <w:tcW w:w="5968.5"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Канал YouTube "SMART Technologies в России"</w:t>
            </w:r>
          </w:p>
        </w:tc>
        <w:tc>
          <w:tcPr>
            <w:tcW w:w="4834.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https://www.youtube.com/user/SMARTTechRU/featured</w:t>
            </w:r>
          </w:p>
        </w:tc>
      </w:tr>
      <w:tr>
        <w:trPr>
          <w:trHeight w:hRule="exact" w:val="277.8304"/>
        </w:trPr>
        <w:tc>
          <w:tcPr>
            <w:tcW w:w="5968.5"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LearningApps.org</w:t>
            </w:r>
          </w:p>
        </w:tc>
        <w:tc>
          <w:tcPr>
            <w:tcW w:w="4834.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https://learningapps.org/about.php</w:t>
            </w:r>
          </w:p>
        </w:tc>
      </w:tr>
      <w:tr>
        <w:trPr>
          <w:trHeight w:hRule="exact" w:val="277.8295"/>
        </w:trPr>
        <w:tc>
          <w:tcPr>
            <w:tcW w:w="5968.5"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Kahoot</w:t>
            </w:r>
          </w:p>
        </w:tc>
        <w:tc>
          <w:tcPr>
            <w:tcW w:w="4834.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https://kahoot.com/</w:t>
            </w:r>
          </w:p>
        </w:tc>
      </w:tr>
      <w:tr>
        <w:trPr>
          <w:trHeight w:hRule="exact" w:val="277.8304"/>
        </w:trPr>
        <w:tc>
          <w:tcPr>
            <w:tcW w:w="5968.5"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Кевин Вербах. Курс по геймификации на портале Coursera</w:t>
            </w:r>
          </w:p>
        </w:tc>
        <w:tc>
          <w:tcPr>
            <w:tcW w:w="4834.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https://www.coursera.org/learn/gamification</w:t>
            </w:r>
          </w:p>
        </w:tc>
      </w:tr>
      <w:tr>
        <w:trPr>
          <w:trHeight w:hRule="exact" w:val="277.8304"/>
        </w:trPr>
        <w:tc>
          <w:tcPr>
            <w:tcW w:w="5968.5"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Документация по iSpring Suite 8</w:t>
            </w:r>
          </w:p>
        </w:tc>
        <w:tc>
          <w:tcPr>
            <w:tcW w:w="4834.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https://www.ispring.ru/docs/pages/viewpage.action? pageId=1444057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1276"/>
        <w:gridCol w:w="3827"/>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1277" w:type="dxa"/>
          </w:tcPr>
          <w:p/>
        </w:tc>
        <w:tc>
          <w:tcPr>
            <w:tcW w:w="3828"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277.83"/>
        </w:trPr>
        <w:tc>
          <w:tcPr>
            <w:tcW w:w="59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Jigsawplanet. Инструкция по созданию пазлов</w:t>
            </w:r>
          </w:p>
        </w:tc>
        <w:tc>
          <w:tcPr>
            <w:tcW w:w="4834.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https://www.youtube.com/watch?v=urcCOUecZu0</w:t>
            </w:r>
          </w:p>
        </w:tc>
      </w:tr>
      <w:tr>
        <w:trPr>
          <w:trHeight w:hRule="exact" w:val="277.83"/>
        </w:trPr>
        <w:tc>
          <w:tcPr>
            <w:tcW w:w="59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Инструкция Cacoo</w:t>
            </w:r>
          </w:p>
        </w:tc>
        <w:tc>
          <w:tcPr>
            <w:tcW w:w="4834.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https://docs.google.com/presentation/d/17vAS3H2Nxy5ba PdVmP4VlAM5qMTpu51o6lkIFUJ4o9Q/edit#slide=id.g1 3413b1_0_43</w:t>
            </w:r>
          </w:p>
        </w:tc>
      </w:tr>
      <w:tr>
        <w:trPr>
          <w:trHeight w:hRule="exact" w:val="277.83"/>
        </w:trPr>
        <w:tc>
          <w:tcPr>
            <w:tcW w:w="59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Как работать в сервисе Coggle</w:t>
            </w:r>
          </w:p>
        </w:tc>
        <w:tc>
          <w:tcPr>
            <w:tcW w:w="4834.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http://wiki-sibiriada.ru/Coggle</w:t>
            </w:r>
          </w:p>
        </w:tc>
      </w:tr>
      <w:tr>
        <w:trPr>
          <w:trHeight w:hRule="exact" w:val="277.83"/>
        </w:trPr>
        <w:tc>
          <w:tcPr>
            <w:tcW w:w="4679" w:type="dxa"/>
          </w:tcPr>
          <w:p/>
        </w:tc>
        <w:tc>
          <w:tcPr>
            <w:tcW w:w="1277" w:type="dxa"/>
          </w:tcPr>
          <w:p/>
        </w:tc>
        <w:tc>
          <w:tcPr>
            <w:tcW w:w="3828" w:type="dxa"/>
          </w:tcPr>
          <w:p/>
        </w:tc>
        <w:tc>
          <w:tcPr>
            <w:tcW w:w="993" w:type="dxa"/>
          </w:tcPr>
          <w:p/>
        </w:tc>
      </w:tr>
      <w:tr>
        <w:trPr>
          <w:trHeight w:hRule="exact" w:val="277.8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6.3.1 Перечень программного обеспечения</w:t>
            </w:r>
          </w:p>
        </w:tc>
      </w:tr>
      <w:tr>
        <w:trPr>
          <w:trHeight w:hRule="exact" w:val="697.80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Windows 8 Professional</w:t>
            </w:r>
          </w:p>
          <w:p>
            <w:pPr>
              <w:jc w:val="left"/>
              <w:spacing w:after="0" w:line="240" w:lineRule="auto"/>
              <w:rPr>
                <w:sz w:val="19"/>
                <w:szCs w:val="19"/>
              </w:rPr>
            </w:pPr>
            <w:r>
              <w:rPr>
                <w:rFonts w:ascii="Times New Roman" w:hAnsi="Times New Roman" w:cs="Times New Roman"/>
                <w:color w:val="#000000"/>
                <w:sz w:val="19"/>
                <w:szCs w:val="19"/>
              </w:rPr>
              <w:t> Office 365</w:t>
            </w:r>
          </w:p>
          <w:p>
            <w:pPr>
              <w:jc w:val="left"/>
              <w:spacing w:after="0" w:line="240" w:lineRule="auto"/>
              <w:rPr>
                <w:sz w:val="19"/>
                <w:szCs w:val="19"/>
              </w:rPr>
            </w:pPr>
            <w:r>
              <w:rPr>
                <w:rFonts w:ascii="Times New Roman" w:hAnsi="Times New Roman" w:cs="Times New Roman"/>
                <w:color w:val="#000000"/>
                <w:sz w:val="19"/>
                <w:szCs w:val="19"/>
              </w:rPr>
              <w:t> Браузер Google Chrome</w:t>
            </w:r>
          </w:p>
        </w:tc>
      </w:tr>
      <w:tr>
        <w:trPr>
          <w:trHeight w:hRule="exact" w:val="277.8299"/>
        </w:trPr>
        <w:tc>
          <w:tcPr>
            <w:tcW w:w="4679" w:type="dxa"/>
          </w:tcPr>
          <w:p/>
        </w:tc>
        <w:tc>
          <w:tcPr>
            <w:tcW w:w="1277" w:type="dxa"/>
          </w:tcPr>
          <w:p/>
        </w:tc>
        <w:tc>
          <w:tcPr>
            <w:tcW w:w="3828" w:type="dxa"/>
          </w:tcPr>
          <w:p/>
        </w:tc>
        <w:tc>
          <w:tcPr>
            <w:tcW w:w="993" w:type="dxa"/>
          </w:tcPr>
          <w:p/>
        </w:tc>
      </w:tr>
      <w:tr>
        <w:trPr>
          <w:trHeight w:hRule="exact" w:val="277.830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6.3.2 Перечень профессиональных баз данных и информационных справочных систем</w:t>
            </w:r>
          </w:p>
        </w:tc>
      </w:tr>
      <w:tr>
        <w:trPr>
          <w:trHeight w:hRule="exact" w:val="7509.93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Каждый обучающийся в течение всего периода обучения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 образовательной среде организации. Электронно-библиотечная система (электронная библиотека)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как на территории организации, так и вне ее. 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Используются следующие электронные ресурсы: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Электронная библиотека Пермского гуманитарно-педагогического университета. – Режим доступа: http://marcweb.pspu.ru. -Загл. с экрана.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ЭБС «IPRbooks». - Режим доступа: http://www.iprbookshop.ru</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ЭБС «Юрайт». – Режим доступа: https://biblio-online.ru.</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«Сетевой педагогический университет» на платформе ЭБС Лань. – Режим доступа: https://pspu.ru/university/biblioteka/jelektronnye-resursy-biblioteki/setevoj-pedagogicheskij-universitet-na-platforme-ebs-lan</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Межвузовская электронная библиотека Западно-Сибирской зоны. – Режим доступа: https://icdlib.nspu.ru</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Коллекция материалов по обучению лиц с инвалидностью и ОВЗ ЭБ МГППУ. - Режим доступа: http://psychlib.ru</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Электронные периодические издания East View. - Режим доступа: https://dlib.eastview.com/browse</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Электронные периодические издания. Национальная электронная библиотека eLibrary.</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Режим доступа: https://pspu.ru/university/biblioteka/jelektronnye-resursy-biblioteki/elektronnyje-periodicheskije-izdanija.-neb- elibrary</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Национальная электронная библиотека (НЭБ). - Режим доступа: https://rusneb.ru/</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Удаленный электронный читальный зал (УЭЧЗ) Президентской библиотеки им. Б.Н. Ельцина. - Режим доступа: https://pspu.ru/university/biblioteka/jelektronnye-resursy-biblioteki/udalennyj-elektronnyj-chitalnyj-zal</w:t>
            </w:r>
          </w:p>
        </w:tc>
      </w:tr>
      <w:tr>
        <w:trPr>
          <w:trHeight w:hRule="exact" w:val="277.8304"/>
        </w:trPr>
        <w:tc>
          <w:tcPr>
            <w:tcW w:w="4679" w:type="dxa"/>
          </w:tcPr>
          <w:p/>
        </w:tc>
        <w:tc>
          <w:tcPr>
            <w:tcW w:w="1277" w:type="dxa"/>
          </w:tcPr>
          <w:p/>
        </w:tc>
        <w:tc>
          <w:tcPr>
            <w:tcW w:w="3828" w:type="dxa"/>
          </w:tcPr>
          <w:p/>
        </w:tc>
        <w:tc>
          <w:tcPr>
            <w:tcW w:w="993" w:type="dxa"/>
          </w:tcP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МЕТОДИЧЕСКИЕ УКАЗАНИЯ ДЛЯ ОБУЧАЮЩИХСЯ ПО ОСВОЕНИЮ ДИСЦИПЛИНЫ (МОДУЛЯ)</w:t>
            </w:r>
          </w:p>
        </w:tc>
      </w:tr>
      <w:tr>
        <w:trPr>
          <w:trHeight w:hRule="exact" w:val="4266.822"/>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дисциплины (модуля) включает реализацию всех видов учебной деятельности обучающихся, предусмотренных учебным планом ООП:</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работу обучающихся во взаимодействии с преподавателем (далее - контактная работа обучающихся с преподавателем),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самостоятельную работу обучающихся,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промежуточную аттестацию обучающихся.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При реализации контактной работы обучающихся с преподавателем по видам учебных занятий используются следующие образовательные технологии: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1. Лекционные занятия: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лекция с использованием ПК и компьютерного проектора;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установочная лекция;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обобщающая лекция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14975.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лекция-визуализация;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2. Практические занятия (в том числе лабораторные и индивидуальные занятия):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занятия с использованием методов моделирования;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занятия в форме практикума;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деловая игра;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занятия с применением элементов тренинга (формирование профессионально необходимых личностных качеств);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занятия с применением технологии анализа и решения проблем;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занятия с применением методов групповой и индивидуальной рефлексии.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Самостоятельная работа студента по дисциплине реализуется посредством следующих технологий: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применение системы электронной поддержки образовательных курсов MOODLE и др.</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индивидуальная работа студента с учебной литературой;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применение методов подгрупповой работы студентов;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применение методов решения ситуационных задач;</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обучающихся с ограниченными возможностями здоровья осуществляется с учетом особенностей их психофизического развития, индивидуальных возможностей и состояния здоровья. Образование обучающихся с ограниченными возможностями здоровья организовано совместно с другими обучающимися.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 ПГГПУ созданы специальные условия для получения высшего образования обучающимися с ограниченными возможностями здоровья, включающие в себя специальные методы обучения и воспитания (применяемые методы представлены на официальном сайте ПГГПУ по адресу: http://pspu.ru/sveden/objects/#uslovia). Обучение студентов с ОВЗ и инвалидностью выстраивается на основе реализации принципов: полисенсорности, индивидуализации, коммуникативности на основе использования информационных технологий.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студентов с нарушением слуха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 структуру методических материалов / ресурсов по дисциплине могут быть включены: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учебно-методические презентации,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видеоматериалы с текстовым сопровождением,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структурно-логические схемы, таблицы и графики, концентрирующие и обобщающие информацию, опорные конспекты, активизирующие различные виды памяти;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словарь понятий, способствующий формированию и закреплению терминологии;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раздаточный материал, позволяющий осуществить индивидуальный и дифференцированный подход, разнообразить приемы обучения и контроля.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Специфика обучения студентов с нарушениями слуха заключается в следующем: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представление информации с использованием наглядности и активизации мыслительной деятельности;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представление материала малыми дозами;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комплексное использование устной, письменной, дактильной, жестовой речи;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хорошая артикуляция;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немногословность, четкость изложения, отсутствие лишних слов;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неоднократное повторение основных понятий, терминов, их определения (фраза должна повторяться без изменения слов и порядка их следования);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14975.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опережающее чтение лекционного материала (студенты заранее знакомятся с лекционным материалом и обращают внимание на незнакомые и непонятные слова и фрагменты; такой вариант организации работы позволяет студентам лучше ориентироваться в потоке новой информации, заранее обратить внимание на сложные моменты).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обучение работе со зрительными образами: работа с графиками, таблицами, схемами и пр.;</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тренировка умения выделять главное: обучение составлению конспектов, таблиц, схем;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специальное оборудование учебных кабинетов (звуковые средства воспроизведения информации).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Выбор методов обучения осуществляется в зависимости от содержания изучаемой темы и форм обучения (лекция, практическое занятие, лабораторное занятие, самостоятельная работа, индивидуальная консультация). При изучении курса используются следующие методы обучения: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объяснительно-иллюстративный (лекция, работа с литературой и т. п.);</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репродуктивный (студенты получают знания в готовом виде);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программированный или частично-поисковый (управление и контроль познавательной деятельности по схеме, образцу).</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Обязательными элементами каждого занятия являются: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название темы,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постановка цели,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сообщение и запись плана занятия,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выделение основных понятий и методов их изучения,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указание видов деятельности студентов и способов проверки усвоения материала,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-осуществление текущего контроля с обратной связью, с диагностикой ошибок (представление соответствующих комментариев) по результатам обучения и с оценкой результатов учебной деятельности.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Особое внимание уделяется сопровождению самостоятельной работы обучающимися с нарушениями слуха, в том числе с индивидуальным консультированием, обратной связью с элементами дистанционного обучения. При проведении промежуточной аттестации приоритетно учитываются результаты текущего контроля результатов обучения.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студентов с нарушением зрения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 структуру методических материалов / ресурсов по дисциплине могут быть включены: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текстовые документы, учебно-методические презентации с возможностью адаптации (версия для слабовидящих),</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видеоматериалы с аудиосопровождением,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объемные модели, муляжи, раздаточный материал, позволяющий осуществить индивидуальный и дифференцированный подход, разнообразить</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Специфика обучения студентов с нарушениями зрения заключается в следующем: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дозирование учебных нагрузок;</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соблюдение режима освещенности помещений (искусственная освещенность от 500 до 1000 лк; использование настольных ламп; расположение источника света слева или прямо);</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предоставление информации в аудиальной и кинестетической модальностях (рельефно-точечная система Брайля, запись и предоставление информации в аудиоформате);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применение специальных форм и методов обучения, оригинальных учебников и наглядных пособий, а также оптических и тифлопедагогических устройств, расширяющих познавательные возможности студентов;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специальное оборудование учебных кабинетов (технически средства адаптации визуальных изображений для слабовидящих, устройства ввода информации и печати на основе рельефно-точечной системы Брайля, устройства для записи и воспроизведения аудиофайлов).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Выбор методов обучения осуществляется в зависимости от содержания изучаемой темы и форм обучения (лекция,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10366.7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практическое занятие, лабораторное занятие, самостоятельная работа, индивидуальная консультация). При изучении курса используются следующие методы обучения: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объяснительно-комментирующий (лекция, работа с литературой с комментариями преподавателя и т. п.);</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репродуктивный (студенты получают знания в готовом виде);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программированный или частично-поисковый (управление и контроль познавательной деятельности по схеме, образцу).</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студентов с нарушением опорно-двигательного аппарата В структуру методических материалов / ресурсов по дисциплине могут быть включены: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учебно-методические презентации;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видеоматериалы;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структурно-логические схемы, таблицы и графики, концентрирующие и обобщающие информацию, опорные конспекты, активизирующие различные виды памяти;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объемные модели, муляжи;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словарь понятий, способствующий формированию и закреплению терминологии; раздаточный материал, позволяющий осуществить индивидуальный и дифференцированный подход, разнообразить приемы обучения и контроля.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Специфика обучения студентов с нарушениями опорно-двигательного аппарата заключается в следующем:</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дозирование учебных нагрузок;</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соблюдение динамического режима;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предоставление информации в различных модальностях (зрительной, аудиальной, кинестетической);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применение технических устройств, расширяющих двигательные и познавательные возможности студентов;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специальное оснащение учебных кабинетов (оборудование для обеспечения беспрепятственного доступа в учебные аудитории – поручни, расширенные дверные проемы, специальные кресла и др.).</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Выбор методов обучения осуществляется в зависимости от содержания изучаемой темы и форм обучения (лекция, практическое занятие, лабораторное занятие, самостоятельная работа, индивидуальная консультация). При изучении курса используются следующие методы обучения: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объяснительно-демонстрационный (лекция, работа с литературой с комментариями преподавателя, демонстрация моделей, моделирование процессов и т. п.);</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репродуктивный (студенты получают знания в готовом виде);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программированный или частично-поисковый (управление и контроль познавательной деятельности по схеме, образцу).</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2021-2022_b440305_08o_2021_ФизОткрПрофиль_plx_Интерактивные технологии в образовании</dc:title>
  <dc:creator>FastReport.NET</dc:creator>
</cp:coreProperties>
</file>