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4" w:rsidRPr="001C71C4" w:rsidRDefault="00E17DF4" w:rsidP="00CE70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1C4">
        <w:rPr>
          <w:rFonts w:ascii="Times New Roman" w:hAnsi="Times New Roman" w:cs="Times New Roman"/>
          <w:b/>
          <w:sz w:val="28"/>
          <w:szCs w:val="28"/>
        </w:rPr>
        <w:t>Дружинина Екатерина Васильевна</w:t>
      </w:r>
      <w:r w:rsidRPr="001C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32A">
        <w:rPr>
          <w:rFonts w:ascii="Times New Roman" w:hAnsi="Times New Roman" w:cs="Times New Roman"/>
          <w:sz w:val="28"/>
          <w:szCs w:val="28"/>
        </w:rPr>
        <w:t>стала дипломантом</w:t>
      </w:r>
      <w:r w:rsidRPr="001C71C4"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Pr="001C71C4">
        <w:rPr>
          <w:rFonts w:ascii="Times New Roman" w:hAnsi="Times New Roman" w:cs="Times New Roman"/>
          <w:b/>
          <w:sz w:val="28"/>
          <w:szCs w:val="28"/>
        </w:rPr>
        <w:t>Герценовской</w:t>
      </w:r>
      <w:proofErr w:type="spellEnd"/>
      <w:r w:rsidRPr="001C71C4">
        <w:rPr>
          <w:rFonts w:ascii="Times New Roman" w:hAnsi="Times New Roman" w:cs="Times New Roman"/>
          <w:b/>
          <w:sz w:val="28"/>
          <w:szCs w:val="28"/>
        </w:rPr>
        <w:t xml:space="preserve"> всероссийской педагогической олимпиад</w:t>
      </w:r>
      <w:r w:rsidRPr="001C71C4">
        <w:rPr>
          <w:rFonts w:ascii="Times New Roman" w:hAnsi="Times New Roman" w:cs="Times New Roman"/>
          <w:b/>
          <w:sz w:val="28"/>
          <w:szCs w:val="28"/>
        </w:rPr>
        <w:t>ы</w:t>
      </w:r>
      <w:r w:rsidRPr="001C71C4">
        <w:rPr>
          <w:rFonts w:ascii="Times New Roman" w:hAnsi="Times New Roman" w:cs="Times New Roman"/>
          <w:b/>
          <w:sz w:val="28"/>
          <w:szCs w:val="28"/>
        </w:rPr>
        <w:t xml:space="preserve"> молодых учителей </w:t>
      </w:r>
      <w:r w:rsidR="001C71C4">
        <w:rPr>
          <w:rFonts w:ascii="Times New Roman" w:hAnsi="Times New Roman" w:cs="Times New Roman"/>
          <w:b/>
          <w:sz w:val="28"/>
          <w:szCs w:val="28"/>
        </w:rPr>
        <w:t xml:space="preserve">«Профессиональные перспективы» </w:t>
      </w:r>
      <w:r w:rsidR="001C71C4">
        <w:rPr>
          <w:rFonts w:ascii="Times New Roman" w:hAnsi="Times New Roman" w:cs="Times New Roman"/>
          <w:b/>
          <w:sz w:val="28"/>
          <w:szCs w:val="28"/>
        </w:rPr>
        <w:noBreakHyphen/>
        <w:t xml:space="preserve"> 2017</w:t>
      </w:r>
    </w:p>
    <w:p w:rsidR="00E17DF4" w:rsidRDefault="00E17DF4" w:rsidP="00C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F4" w:rsidRDefault="00E17DF4" w:rsidP="0084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Организуемая Российским государственным педагогическим университетом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17DF4">
        <w:rPr>
          <w:rFonts w:ascii="Times New Roman" w:hAnsi="Times New Roman" w:cs="Times New Roman"/>
          <w:sz w:val="28"/>
          <w:szCs w:val="28"/>
        </w:rPr>
        <w:t>Герценовск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всероссийская</w:t>
      </w:r>
      <w:r w:rsidRPr="00E17DF4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17DF4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DF4">
        <w:rPr>
          <w:rFonts w:ascii="Times New Roman" w:hAnsi="Times New Roman" w:cs="Times New Roman"/>
          <w:sz w:val="28"/>
          <w:szCs w:val="28"/>
        </w:rPr>
        <w:t xml:space="preserve"> </w:t>
      </w:r>
      <w:r w:rsidRPr="00E17DF4">
        <w:rPr>
          <w:rFonts w:ascii="Times New Roman" w:hAnsi="Times New Roman" w:cs="Times New Roman"/>
          <w:sz w:val="28"/>
          <w:szCs w:val="28"/>
        </w:rPr>
        <w:t xml:space="preserve">молодых учителей </w:t>
      </w:r>
      <w:r w:rsidRPr="00E17DF4">
        <w:rPr>
          <w:rFonts w:ascii="Times New Roman" w:hAnsi="Times New Roman" w:cs="Times New Roman"/>
          <w:sz w:val="28"/>
          <w:szCs w:val="28"/>
        </w:rPr>
        <w:t>«Профессиональные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 объединила </w:t>
      </w:r>
      <w:r w:rsidRPr="00E17DF4">
        <w:rPr>
          <w:rFonts w:ascii="Times New Roman" w:hAnsi="Times New Roman" w:cs="Times New Roman"/>
          <w:b/>
          <w:sz w:val="28"/>
          <w:szCs w:val="28"/>
        </w:rPr>
        <w:t>в 2017 году 194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из четырех территорий: Санкт-Петербурга и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Омска и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Перми и Пермского края, Тюменской области, Тобольска. </w:t>
      </w:r>
    </w:p>
    <w:p w:rsidR="00CE70E6" w:rsidRDefault="00CE70E6" w:rsidP="0084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Перми и Пермского края  было подано 19 заявок. </w:t>
      </w:r>
    </w:p>
    <w:p w:rsidR="00853196" w:rsidRDefault="00CE70E6" w:rsidP="0084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туре участники представили эссе,</w:t>
      </w:r>
      <w:r w:rsidRPr="00CE70E6">
        <w:t xml:space="preserve"> </w:t>
      </w:r>
      <w:r w:rsidRPr="00CE70E6">
        <w:rPr>
          <w:rFonts w:ascii="Times New Roman" w:hAnsi="Times New Roman" w:cs="Times New Roman"/>
          <w:sz w:val="28"/>
          <w:szCs w:val="28"/>
        </w:rPr>
        <w:t xml:space="preserve">отражающее позитивный (личный или </w:t>
      </w:r>
      <w:r>
        <w:rPr>
          <w:rFonts w:ascii="Times New Roman" w:hAnsi="Times New Roman" w:cs="Times New Roman"/>
          <w:sz w:val="28"/>
          <w:szCs w:val="28"/>
        </w:rPr>
        <w:t>объективно существующий</w:t>
      </w:r>
      <w:r w:rsidRPr="00CE70E6">
        <w:rPr>
          <w:rFonts w:ascii="Times New Roman" w:hAnsi="Times New Roman" w:cs="Times New Roman"/>
          <w:sz w:val="28"/>
          <w:szCs w:val="28"/>
        </w:rPr>
        <w:t>) опыт эффективного использования многообразных возможностей образовательного процесса или образовательной среды для решения задач развития ребенка.</w:t>
      </w:r>
    </w:p>
    <w:p w:rsidR="00CE70E6" w:rsidRPr="0044532A" w:rsidRDefault="00CE70E6" w:rsidP="00847B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32A">
        <w:rPr>
          <w:rFonts w:ascii="Times New Roman" w:hAnsi="Times New Roman" w:cs="Times New Roman"/>
          <w:i/>
          <w:sz w:val="28"/>
          <w:szCs w:val="28"/>
        </w:rPr>
        <w:t xml:space="preserve">Баллы, заработанные на данном этапе олимпиады, существенно повлияли на результаты конкурсантов. </w:t>
      </w:r>
    </w:p>
    <w:p w:rsidR="00CE70E6" w:rsidRDefault="00CE70E6" w:rsidP="0084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Судите сами.</w:t>
      </w:r>
    </w:p>
    <w:p w:rsidR="00C95BC5" w:rsidRPr="00BD535A" w:rsidRDefault="00847BB6" w:rsidP="00FB4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очном туре</w:t>
      </w:r>
      <w:r w:rsidR="00CE70E6">
        <w:rPr>
          <w:rFonts w:ascii="Times New Roman" w:hAnsi="Times New Roman" w:cs="Times New Roman"/>
          <w:sz w:val="28"/>
          <w:szCs w:val="28"/>
        </w:rPr>
        <w:t xml:space="preserve">, проходившем на базе ПГГПУ </w:t>
      </w:r>
      <w:r>
        <w:rPr>
          <w:rFonts w:ascii="Times New Roman" w:hAnsi="Times New Roman" w:cs="Times New Roman"/>
          <w:sz w:val="28"/>
          <w:szCs w:val="28"/>
        </w:rPr>
        <w:t xml:space="preserve">(сетевая площадка Олимпиады), </w:t>
      </w:r>
      <w:r w:rsidR="00CE70E6">
        <w:rPr>
          <w:rFonts w:ascii="Times New Roman" w:hAnsi="Times New Roman" w:cs="Times New Roman"/>
          <w:sz w:val="28"/>
          <w:szCs w:val="28"/>
        </w:rPr>
        <w:t xml:space="preserve">приняло участие 8 молодых педагогов из </w:t>
      </w:r>
      <w:r w:rsidR="00CE70E6" w:rsidRPr="00CE70E6">
        <w:rPr>
          <w:rFonts w:ascii="Times New Roman" w:hAnsi="Times New Roman" w:cs="Times New Roman"/>
          <w:sz w:val="28"/>
          <w:szCs w:val="28"/>
        </w:rPr>
        <w:t xml:space="preserve">МБОУ </w:t>
      </w:r>
      <w:r w:rsidR="00CE70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70E6" w:rsidRPr="00CE70E6">
        <w:rPr>
          <w:rFonts w:ascii="Times New Roman" w:hAnsi="Times New Roman" w:cs="Times New Roman"/>
          <w:sz w:val="28"/>
          <w:szCs w:val="28"/>
        </w:rPr>
        <w:t>Кривецкая</w:t>
      </w:r>
      <w:proofErr w:type="spellEnd"/>
      <w:r w:rsidR="00CE70E6" w:rsidRPr="00CE70E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CE7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(Ильинский р-н), </w:t>
      </w:r>
      <w:r w:rsidRPr="00847BB6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7BB6"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 w:rsidRPr="00847BB6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47BB6">
        <w:rPr>
          <w:rFonts w:ascii="Times New Roman" w:hAnsi="Times New Roman" w:cs="Times New Roman"/>
          <w:sz w:val="28"/>
          <w:szCs w:val="28"/>
        </w:rPr>
        <w:t>Детско-юношеский</w:t>
      </w:r>
      <w:proofErr w:type="gramEnd"/>
      <w:r w:rsidRPr="00847BB6"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7BB6">
        <w:rPr>
          <w:rFonts w:ascii="Times New Roman" w:hAnsi="Times New Roman" w:cs="Times New Roman"/>
          <w:sz w:val="28"/>
          <w:szCs w:val="28"/>
        </w:rPr>
        <w:t>Импульс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(Пермский р-н), а также из образовательных организаций Перми: </w:t>
      </w:r>
      <w:r w:rsidR="00CE70E6" w:rsidRPr="00CE70E6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«Гимназия №</w:t>
      </w:r>
      <w:r w:rsidR="00CE70E6" w:rsidRPr="00CE70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Школа дизайна «</w:t>
      </w:r>
      <w:r w:rsidR="00CE70E6" w:rsidRPr="00CE70E6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47BB6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7BB6">
        <w:rPr>
          <w:rFonts w:ascii="Times New Roman" w:hAnsi="Times New Roman" w:cs="Times New Roman"/>
          <w:sz w:val="28"/>
          <w:szCs w:val="28"/>
        </w:rPr>
        <w:t>СОШ №50 с углублённым изучением английского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70E6" w:rsidRPr="00CE70E6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70E6" w:rsidRPr="00CE70E6">
        <w:rPr>
          <w:rFonts w:ascii="Times New Roman" w:hAnsi="Times New Roman" w:cs="Times New Roman"/>
          <w:sz w:val="28"/>
          <w:szCs w:val="28"/>
        </w:rPr>
        <w:t>СОШ №116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7BB6" w:rsidRDefault="00847BB6" w:rsidP="00FB4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конкурсантов – выпускники ПГГПУ (6 участников), а также ПНИПУ и </w:t>
      </w:r>
      <w:proofErr w:type="spellStart"/>
      <w:r w:rsidRPr="00847BB6">
        <w:rPr>
          <w:rFonts w:ascii="Times New Roman" w:hAnsi="Times New Roman" w:cs="Times New Roman"/>
          <w:sz w:val="28"/>
          <w:szCs w:val="28"/>
        </w:rPr>
        <w:t>Кудымкарск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Pr="00847BB6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A29A1" w:rsidRDefault="009A29A1" w:rsidP="00FB4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очного тура конкурса были как индивидуальными (краткое эмоциональное выступление </w:t>
      </w:r>
      <w:r w:rsidRPr="009A29A1">
        <w:rPr>
          <w:rFonts w:ascii="Times New Roman" w:hAnsi="Times New Roman" w:cs="Times New Roman"/>
          <w:sz w:val="28"/>
          <w:szCs w:val="28"/>
        </w:rPr>
        <w:t>«Палитра возможностей»</w:t>
      </w:r>
      <w:r>
        <w:rPr>
          <w:rFonts w:ascii="Times New Roman" w:hAnsi="Times New Roman" w:cs="Times New Roman"/>
          <w:sz w:val="28"/>
          <w:szCs w:val="28"/>
        </w:rPr>
        <w:t>), а также командными (в группах сменного состава). За 15 минут необходимо было или изучить предлагаемый кейс, например – описание ситуации, которую необходимо решить; или выполнить творческое задание (предложить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иглашения родителей на собрание: одновременно и информативный, и такой, от которого невозможно отказаться); или разработать мини-проект в рамках методической деятельности</w:t>
      </w:r>
      <w:r w:rsidR="0044532A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и т.п. На </w:t>
      </w:r>
      <w:r w:rsidRPr="009A29A1">
        <w:rPr>
          <w:rFonts w:ascii="Times New Roman" w:hAnsi="Times New Roman" w:cs="Times New Roman"/>
          <w:i/>
          <w:sz w:val="28"/>
          <w:szCs w:val="28"/>
        </w:rPr>
        <w:t xml:space="preserve">предъявление </w:t>
      </w:r>
      <w:r>
        <w:rPr>
          <w:rFonts w:ascii="Times New Roman" w:hAnsi="Times New Roman" w:cs="Times New Roman"/>
          <w:sz w:val="28"/>
          <w:szCs w:val="28"/>
        </w:rPr>
        <w:t xml:space="preserve">результата отводилась </w:t>
      </w:r>
      <w:r w:rsidRPr="009A29A1">
        <w:rPr>
          <w:rFonts w:ascii="Times New Roman" w:hAnsi="Times New Roman" w:cs="Times New Roman"/>
          <w:i/>
          <w:sz w:val="28"/>
          <w:szCs w:val="28"/>
        </w:rPr>
        <w:t>одна минута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9A1" w:rsidRPr="009A29A1" w:rsidRDefault="009A29A1" w:rsidP="009A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FB4958">
        <w:rPr>
          <w:rFonts w:ascii="Times New Roman" w:hAnsi="Times New Roman" w:cs="Times New Roman"/>
          <w:i/>
          <w:sz w:val="28"/>
          <w:szCs w:val="28"/>
        </w:rPr>
        <w:t>отметили у</w:t>
      </w:r>
      <w:r w:rsidRPr="00FB4958">
        <w:rPr>
          <w:rFonts w:ascii="Times New Roman" w:hAnsi="Times New Roman" w:cs="Times New Roman"/>
          <w:i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>, на них произвело впечатление</w:t>
      </w:r>
      <w:r w:rsidR="00FB4958">
        <w:rPr>
          <w:rFonts w:ascii="Times New Roman" w:hAnsi="Times New Roman" w:cs="Times New Roman"/>
          <w:sz w:val="28"/>
          <w:szCs w:val="28"/>
        </w:rPr>
        <w:t>:</w:t>
      </w:r>
    </w:p>
    <w:p w:rsidR="009A29A1" w:rsidRPr="00FB4958" w:rsidRDefault="009A29A1" w:rsidP="00FB495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Удачное представление каждым участником своего позитивного педагогического опыта</w:t>
      </w:r>
      <w:r w:rsidR="00FB4958" w:rsidRPr="00FB4958">
        <w:rPr>
          <w:rFonts w:ascii="Times New Roman" w:hAnsi="Times New Roman" w:cs="Times New Roman"/>
          <w:sz w:val="28"/>
          <w:szCs w:val="28"/>
        </w:rPr>
        <w:t>.</w:t>
      </w:r>
    </w:p>
    <w:p w:rsidR="009A29A1" w:rsidRPr="00FB4958" w:rsidRDefault="009A29A1" w:rsidP="00FB495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Интенсивная работа в группах с разными комбинациями участников</w:t>
      </w:r>
      <w:r w:rsidR="00FB4958" w:rsidRPr="00FB4958">
        <w:rPr>
          <w:rFonts w:ascii="Times New Roman" w:hAnsi="Times New Roman" w:cs="Times New Roman"/>
          <w:sz w:val="28"/>
          <w:szCs w:val="28"/>
        </w:rPr>
        <w:t>.</w:t>
      </w:r>
    </w:p>
    <w:p w:rsidR="009A29A1" w:rsidRPr="00FB4958" w:rsidRDefault="009A29A1" w:rsidP="00FB495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Очень понравились конкурсные задания, они отражают современные реалии</w:t>
      </w:r>
      <w:r w:rsidR="00FB4958" w:rsidRPr="00FB4958">
        <w:rPr>
          <w:rFonts w:ascii="Times New Roman" w:hAnsi="Times New Roman" w:cs="Times New Roman"/>
          <w:sz w:val="28"/>
          <w:szCs w:val="28"/>
        </w:rPr>
        <w:t>.</w:t>
      </w:r>
    </w:p>
    <w:p w:rsidR="00FB4958" w:rsidRPr="00FB4958" w:rsidRDefault="00FB4958" w:rsidP="00FB495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Олимпиада прошла в интенсивной необычной форме.</w:t>
      </w:r>
    </w:p>
    <w:p w:rsidR="00FB4958" w:rsidRPr="00FB4958" w:rsidRDefault="00FB4958" w:rsidP="00FB4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958">
        <w:rPr>
          <w:rFonts w:ascii="Times New Roman" w:hAnsi="Times New Roman" w:cs="Times New Roman"/>
          <w:i/>
          <w:sz w:val="28"/>
          <w:szCs w:val="28"/>
        </w:rPr>
        <w:t>Вместе с тем:</w:t>
      </w:r>
    </w:p>
    <w:p w:rsidR="009A29A1" w:rsidRPr="00FB4958" w:rsidRDefault="009A29A1" w:rsidP="00FB495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lastRenderedPageBreak/>
        <w:t>Не хватило времени для осмысления некоторых зданий, не хватило аргументации – подобрать в короткое время</w:t>
      </w:r>
    </w:p>
    <w:p w:rsidR="009A29A1" w:rsidRDefault="009A29A1" w:rsidP="00FB4958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Не было времени подготовиться к выступлению по эссе</w:t>
      </w:r>
    </w:p>
    <w:p w:rsidR="00FB4958" w:rsidRPr="00FB4958" w:rsidRDefault="00FB4958" w:rsidP="00FB495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958">
        <w:rPr>
          <w:rFonts w:ascii="Times New Roman" w:hAnsi="Times New Roman" w:cs="Times New Roman"/>
          <w:i/>
          <w:sz w:val="28"/>
          <w:szCs w:val="28"/>
        </w:rPr>
        <w:t>Если в целом, то:</w:t>
      </w:r>
    </w:p>
    <w:p w:rsidR="00FB4958" w:rsidRPr="00FB4958" w:rsidRDefault="00FB4958" w:rsidP="00FB495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Всё огонь! Участвую с большим удовольствием.</w:t>
      </w:r>
    </w:p>
    <w:p w:rsidR="00FB4958" w:rsidRPr="00FB4958" w:rsidRDefault="00FB4958" w:rsidP="00FB495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После Олимпиады – положительные эмоции.</w:t>
      </w:r>
    </w:p>
    <w:p w:rsidR="009A29A1" w:rsidRPr="00FB4958" w:rsidRDefault="009A29A1" w:rsidP="00FB495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Спасибо организаторам за современную олимпиаду!</w:t>
      </w:r>
    </w:p>
    <w:p w:rsidR="009A29A1" w:rsidRPr="00FB4958" w:rsidRDefault="009A29A1" w:rsidP="00FB495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Спасибо за организацию и возможность участия в таком мероприятии</w:t>
      </w:r>
    </w:p>
    <w:p w:rsidR="009A29A1" w:rsidRPr="00FB4958" w:rsidRDefault="009A29A1" w:rsidP="00FB4958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95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B4958">
        <w:rPr>
          <w:rFonts w:ascii="Times New Roman" w:hAnsi="Times New Roman" w:cs="Times New Roman"/>
          <w:sz w:val="28"/>
          <w:szCs w:val="28"/>
        </w:rPr>
        <w:t xml:space="preserve"> прежде всего новый опыт, новые знакомства, новые возможности в своей педагогической деятельности.</w:t>
      </w:r>
    </w:p>
    <w:p w:rsidR="009A29A1" w:rsidRDefault="00FB4958" w:rsidP="009A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Олимпиады вошли как преподаватели ПГГПУ, так и преподаватели образовательных учреждений города:</w:t>
      </w:r>
    </w:p>
    <w:p w:rsidR="00FB4958" w:rsidRPr="00FB4958" w:rsidRDefault="00FB4958" w:rsidP="00FB4958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Лариса Александровна</w:t>
      </w:r>
      <w:r w:rsidR="001C71C4" w:rsidRPr="001C71C4">
        <w:rPr>
          <w:rFonts w:ascii="Times New Roman" w:hAnsi="Times New Roman" w:cs="Times New Roman"/>
          <w:sz w:val="28"/>
          <w:szCs w:val="28"/>
        </w:rPr>
        <w:t xml:space="preserve"> </w:t>
      </w:r>
      <w:r w:rsidR="001C71C4" w:rsidRPr="001C71C4">
        <w:rPr>
          <w:rFonts w:ascii="Times New Roman" w:hAnsi="Times New Roman" w:cs="Times New Roman"/>
          <w:i/>
          <w:sz w:val="28"/>
          <w:szCs w:val="28"/>
        </w:rPr>
        <w:t>Косолапова</w:t>
      </w:r>
      <w:r w:rsidRPr="00FB4958"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 наук, зав кафедрой педагогики </w:t>
      </w:r>
      <w:r w:rsidRPr="00FB4958">
        <w:rPr>
          <w:rFonts w:ascii="Times New Roman" w:hAnsi="Times New Roman" w:cs="Times New Roman"/>
          <w:sz w:val="28"/>
          <w:szCs w:val="28"/>
        </w:rPr>
        <w:t>ПГГПУ</w:t>
      </w:r>
      <w:r w:rsidRPr="00FB49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4958" w:rsidRPr="00FB4958" w:rsidRDefault="00FB4958" w:rsidP="00FB4958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Анна Илларионовна</w:t>
      </w:r>
      <w:r w:rsidR="001C71C4" w:rsidRPr="001C71C4">
        <w:rPr>
          <w:rFonts w:ascii="Times New Roman" w:hAnsi="Times New Roman" w:cs="Times New Roman"/>
          <w:sz w:val="28"/>
          <w:szCs w:val="28"/>
        </w:rPr>
        <w:t xml:space="preserve"> </w:t>
      </w:r>
      <w:r w:rsidR="001C71C4" w:rsidRPr="001C71C4">
        <w:rPr>
          <w:rFonts w:ascii="Times New Roman" w:hAnsi="Times New Roman" w:cs="Times New Roman"/>
          <w:i/>
          <w:sz w:val="28"/>
          <w:szCs w:val="28"/>
        </w:rPr>
        <w:t>Санникова</w:t>
      </w:r>
      <w:r w:rsidRPr="00FB4958"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 наук, профессор,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проыессор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социалдьной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 педагогики ПГГПУ</w:t>
      </w:r>
      <w:r w:rsidRPr="00FB4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958" w:rsidRPr="00FB4958" w:rsidRDefault="00FB4958" w:rsidP="00FB4958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Ольга Владимировна</w:t>
      </w:r>
      <w:r w:rsidR="001C71C4" w:rsidRPr="001C7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1C4" w:rsidRPr="001C71C4">
        <w:rPr>
          <w:rFonts w:ascii="Times New Roman" w:hAnsi="Times New Roman" w:cs="Times New Roman"/>
          <w:i/>
          <w:sz w:val="28"/>
          <w:szCs w:val="28"/>
        </w:rPr>
        <w:t>Прозументик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B495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4958">
        <w:rPr>
          <w:rFonts w:ascii="Times New Roman" w:hAnsi="Times New Roman" w:cs="Times New Roman"/>
          <w:sz w:val="28"/>
          <w:szCs w:val="28"/>
        </w:rPr>
        <w:t>сихол.н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., доцент кафедры дошкольной педагогики и психологии </w:t>
      </w:r>
      <w:r w:rsidRPr="00FB4958">
        <w:rPr>
          <w:rFonts w:ascii="Times New Roman" w:hAnsi="Times New Roman" w:cs="Times New Roman"/>
          <w:sz w:val="28"/>
          <w:szCs w:val="28"/>
        </w:rPr>
        <w:t>ПГГПУ</w:t>
      </w:r>
    </w:p>
    <w:p w:rsidR="00FB4958" w:rsidRPr="00FB4958" w:rsidRDefault="00FB4958" w:rsidP="00FB4958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Эмильевна</w:t>
      </w:r>
      <w:proofErr w:type="spellEnd"/>
      <w:r w:rsidR="001C71C4" w:rsidRPr="001C71C4">
        <w:rPr>
          <w:rFonts w:ascii="Times New Roman" w:hAnsi="Times New Roman" w:cs="Times New Roman"/>
          <w:sz w:val="28"/>
          <w:szCs w:val="28"/>
        </w:rPr>
        <w:t xml:space="preserve"> </w:t>
      </w:r>
      <w:r w:rsidR="001C71C4" w:rsidRPr="001C71C4">
        <w:rPr>
          <w:rFonts w:ascii="Times New Roman" w:hAnsi="Times New Roman" w:cs="Times New Roman"/>
          <w:i/>
          <w:sz w:val="28"/>
          <w:szCs w:val="28"/>
        </w:rPr>
        <w:t>Киркина</w:t>
      </w:r>
      <w:r w:rsidR="00260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зам.ди</w:t>
      </w:r>
      <w:r w:rsidRPr="00FB4958">
        <w:rPr>
          <w:rFonts w:ascii="Times New Roman" w:hAnsi="Times New Roman" w:cs="Times New Roman"/>
          <w:sz w:val="28"/>
          <w:szCs w:val="28"/>
        </w:rPr>
        <w:t>р</w:t>
      </w:r>
      <w:r w:rsidR="002602A8">
        <w:rPr>
          <w:rFonts w:ascii="Times New Roman" w:hAnsi="Times New Roman" w:cs="Times New Roman"/>
          <w:sz w:val="28"/>
          <w:szCs w:val="28"/>
        </w:rPr>
        <w:t>ектора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 xml:space="preserve"> по УВР МАОУ СОШ №100 </w:t>
      </w:r>
      <w:proofErr w:type="spellStart"/>
      <w:r w:rsidRPr="00FB49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495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4958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FB4958">
        <w:rPr>
          <w:rFonts w:ascii="Times New Roman" w:hAnsi="Times New Roman" w:cs="Times New Roman"/>
          <w:sz w:val="28"/>
          <w:szCs w:val="28"/>
        </w:rPr>
        <w:t>,</w:t>
      </w:r>
    </w:p>
    <w:p w:rsidR="00FB4958" w:rsidRDefault="00FB4958" w:rsidP="00FB4958">
      <w:pPr>
        <w:pStyle w:val="a3"/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958">
        <w:rPr>
          <w:rFonts w:ascii="Times New Roman" w:hAnsi="Times New Roman" w:cs="Times New Roman"/>
          <w:sz w:val="28"/>
          <w:szCs w:val="28"/>
        </w:rPr>
        <w:t>Надежда Павловна</w:t>
      </w:r>
      <w:r w:rsidR="001C71C4" w:rsidRPr="001C71C4">
        <w:rPr>
          <w:rFonts w:ascii="Times New Roman" w:hAnsi="Times New Roman" w:cs="Times New Roman"/>
          <w:sz w:val="28"/>
          <w:szCs w:val="28"/>
        </w:rPr>
        <w:t xml:space="preserve"> </w:t>
      </w:r>
      <w:r w:rsidR="001C71C4" w:rsidRPr="001C71C4">
        <w:rPr>
          <w:rFonts w:ascii="Times New Roman" w:hAnsi="Times New Roman" w:cs="Times New Roman"/>
          <w:i/>
          <w:sz w:val="28"/>
          <w:szCs w:val="28"/>
        </w:rPr>
        <w:t>Гаманенко</w:t>
      </w:r>
      <w:r w:rsidRPr="00FB4958">
        <w:rPr>
          <w:rFonts w:ascii="Times New Roman" w:hAnsi="Times New Roman" w:cs="Times New Roman"/>
          <w:sz w:val="28"/>
          <w:szCs w:val="28"/>
        </w:rPr>
        <w:t>, преподаватель ГБПОУ «Колледж олимп</w:t>
      </w:r>
      <w:r w:rsidR="001C71C4">
        <w:rPr>
          <w:rFonts w:ascii="Times New Roman" w:hAnsi="Times New Roman" w:cs="Times New Roman"/>
          <w:sz w:val="28"/>
          <w:szCs w:val="28"/>
        </w:rPr>
        <w:t>ийского резерва Пермского края»</w:t>
      </w:r>
      <w:r w:rsidRPr="00FB4958">
        <w:rPr>
          <w:rFonts w:ascii="Times New Roman" w:hAnsi="Times New Roman" w:cs="Times New Roman"/>
          <w:sz w:val="28"/>
          <w:szCs w:val="28"/>
        </w:rPr>
        <w:t>.</w:t>
      </w:r>
    </w:p>
    <w:p w:rsidR="0044532A" w:rsidRPr="002602A8" w:rsidRDefault="0044532A" w:rsidP="0044532A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A8">
        <w:rPr>
          <w:rFonts w:ascii="Times New Roman" w:hAnsi="Times New Roman" w:cs="Times New Roman"/>
          <w:b/>
          <w:sz w:val="28"/>
          <w:szCs w:val="28"/>
        </w:rPr>
        <w:t>Огромное спасибо экспертам!!!</w:t>
      </w:r>
    </w:p>
    <w:p w:rsidR="001C71C4" w:rsidRPr="001C71C4" w:rsidRDefault="001C71C4" w:rsidP="001C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обстоятельно </w:t>
      </w:r>
      <w:r w:rsidR="002602A8">
        <w:rPr>
          <w:rFonts w:ascii="Times New Roman" w:hAnsi="Times New Roman" w:cs="Times New Roman"/>
          <w:sz w:val="28"/>
          <w:szCs w:val="28"/>
        </w:rPr>
        <w:t>сформулировали</w:t>
      </w:r>
      <w:r>
        <w:rPr>
          <w:rFonts w:ascii="Times New Roman" w:hAnsi="Times New Roman" w:cs="Times New Roman"/>
          <w:sz w:val="28"/>
          <w:szCs w:val="28"/>
        </w:rPr>
        <w:t xml:space="preserve"> свое мнение об Олимпиаде.</w:t>
      </w:r>
    </w:p>
    <w:p w:rsidR="001C71C4" w:rsidRPr="001C71C4" w:rsidRDefault="001C71C4" w:rsidP="001C71C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Интересна форма проведения Олимпиады: содержательные задания, ограниченное время (1 мин) представления задания позволяет выделить самое главное. Творческая атмосфера.</w:t>
      </w:r>
    </w:p>
    <w:p w:rsidR="001C71C4" w:rsidRPr="001C71C4" w:rsidRDefault="001C71C4" w:rsidP="001C71C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 xml:space="preserve">Конкурсные задания объединены общей идеей </w:t>
      </w:r>
      <w:r w:rsidRPr="001C71C4">
        <w:rPr>
          <w:rFonts w:ascii="Times New Roman" w:hAnsi="Times New Roman" w:cs="Times New Roman"/>
          <w:sz w:val="28"/>
          <w:szCs w:val="28"/>
        </w:rPr>
        <w:noBreakHyphen/>
      </w:r>
      <w:r w:rsidRPr="001C71C4">
        <w:rPr>
          <w:rFonts w:ascii="Times New Roman" w:hAnsi="Times New Roman" w:cs="Times New Roman"/>
          <w:sz w:val="28"/>
          <w:szCs w:val="28"/>
        </w:rPr>
        <w:t xml:space="preserve"> взаимодействие субъектов образовательного процесса. Задания отличает содержательность, они отражают дух нашего времени: многозадачность, </w:t>
      </w:r>
      <w:proofErr w:type="spellStart"/>
      <w:r w:rsidRPr="001C71C4">
        <w:rPr>
          <w:rFonts w:ascii="Times New Roman" w:hAnsi="Times New Roman" w:cs="Times New Roman"/>
          <w:sz w:val="28"/>
          <w:szCs w:val="28"/>
        </w:rPr>
        <w:t>темповость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, вариативность. Образы учителя, ученика представлены тонко, с пониманием, уважением. Молодые педагоги обладают </w:t>
      </w:r>
      <w:proofErr w:type="spellStart"/>
      <w:r w:rsidRPr="001C71C4">
        <w:rPr>
          <w:rFonts w:ascii="Times New Roman" w:hAnsi="Times New Roman" w:cs="Times New Roman"/>
          <w:sz w:val="28"/>
          <w:szCs w:val="28"/>
        </w:rPr>
        <w:t>рефлексивностью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>, они тактичны и доброжелательны, искренни и оптимистичны.</w:t>
      </w:r>
    </w:p>
    <w:p w:rsidR="001C71C4" w:rsidRPr="001C71C4" w:rsidRDefault="001C71C4" w:rsidP="001C71C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Проба сил, осмысление собственного опыта, профессиональный тренинг – это Олимпиада.</w:t>
      </w:r>
    </w:p>
    <w:p w:rsidR="001C71C4" w:rsidRPr="001C71C4" w:rsidRDefault="001C71C4" w:rsidP="001C71C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Участники от Пермской площадки обладают неплохими рефлексивными навыками, что видно по докладам, построенным на выделении проблем собственной деятельности; хоро</w:t>
      </w:r>
      <w:r w:rsidRPr="001C71C4">
        <w:rPr>
          <w:rFonts w:ascii="Times New Roman" w:hAnsi="Times New Roman" w:cs="Times New Roman"/>
          <w:sz w:val="28"/>
          <w:szCs w:val="28"/>
        </w:rPr>
        <w:t xml:space="preserve">шо работают в группе; задания </w:t>
      </w:r>
      <w:r w:rsidRPr="001C71C4">
        <w:rPr>
          <w:rFonts w:ascii="Times New Roman" w:hAnsi="Times New Roman" w:cs="Times New Roman"/>
          <w:sz w:val="28"/>
          <w:szCs w:val="28"/>
        </w:rPr>
        <w:noBreakHyphen/>
      </w:r>
      <w:r w:rsidRPr="001C71C4">
        <w:rPr>
          <w:rFonts w:ascii="Times New Roman" w:hAnsi="Times New Roman" w:cs="Times New Roman"/>
          <w:sz w:val="28"/>
          <w:szCs w:val="28"/>
        </w:rPr>
        <w:t xml:space="preserve"> интересные; форма предъявления решений – актуальная</w:t>
      </w:r>
      <w:r w:rsidRPr="001C71C4">
        <w:rPr>
          <w:rFonts w:ascii="Times New Roman" w:hAnsi="Times New Roman" w:cs="Times New Roman"/>
          <w:sz w:val="28"/>
          <w:szCs w:val="28"/>
        </w:rPr>
        <w:t xml:space="preserve"> </w:t>
      </w:r>
      <w:r w:rsidRPr="001C71C4">
        <w:rPr>
          <w:rFonts w:ascii="Times New Roman" w:hAnsi="Times New Roman" w:cs="Times New Roman"/>
          <w:sz w:val="28"/>
          <w:szCs w:val="28"/>
        </w:rPr>
        <w:t>(комплимент разработчикам!).</w:t>
      </w:r>
    </w:p>
    <w:p w:rsidR="001C71C4" w:rsidRPr="001C71C4" w:rsidRDefault="002602A8" w:rsidP="00FB4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КТО ПОБЕД</w:t>
      </w:r>
      <w:r w:rsidRPr="001C71C4">
        <w:rPr>
          <w:rFonts w:ascii="Times New Roman" w:hAnsi="Times New Roman" w:cs="Times New Roman"/>
          <w:i/>
          <w:sz w:val="28"/>
          <w:szCs w:val="28"/>
        </w:rPr>
        <w:t>ИЛ?</w:t>
      </w:r>
    </w:p>
    <w:p w:rsidR="00847BB6" w:rsidRPr="009A29A1" w:rsidRDefault="009A29A1" w:rsidP="00FB4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F4">
        <w:rPr>
          <w:rFonts w:ascii="Times New Roman" w:hAnsi="Times New Roman" w:cs="Times New Roman"/>
          <w:b/>
          <w:sz w:val="28"/>
          <w:szCs w:val="28"/>
        </w:rPr>
        <w:lastRenderedPageBreak/>
        <w:t>Дипломы</w:t>
      </w:r>
      <w:r w:rsidRPr="009A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9A1">
        <w:rPr>
          <w:rFonts w:ascii="Times New Roman" w:hAnsi="Times New Roman" w:cs="Times New Roman"/>
          <w:b/>
          <w:sz w:val="28"/>
          <w:szCs w:val="28"/>
        </w:rPr>
        <w:t>ПОБЕДИТЕЛ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1C71C4">
        <w:rPr>
          <w:rFonts w:ascii="Times New Roman" w:hAnsi="Times New Roman" w:cs="Times New Roman"/>
          <w:sz w:val="28"/>
          <w:szCs w:val="28"/>
        </w:rPr>
        <w:t xml:space="preserve">VI Всероссийской </w:t>
      </w:r>
      <w:proofErr w:type="spellStart"/>
      <w:r w:rsidRPr="001C71C4">
        <w:rPr>
          <w:rFonts w:ascii="Times New Roman" w:hAnsi="Times New Roman" w:cs="Times New Roman"/>
          <w:sz w:val="28"/>
          <w:szCs w:val="28"/>
        </w:rPr>
        <w:t>Герценовской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 </w:t>
      </w:r>
      <w:r w:rsidRPr="001C71C4">
        <w:rPr>
          <w:rFonts w:ascii="Times New Roman" w:hAnsi="Times New Roman" w:cs="Times New Roman"/>
          <w:sz w:val="28"/>
          <w:szCs w:val="28"/>
        </w:rPr>
        <w:t>педагогической олимпиады молодых учителей «Профессиональные перспективы»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9A1">
        <w:rPr>
          <w:rFonts w:ascii="Times New Roman" w:hAnsi="Times New Roman" w:cs="Times New Roman"/>
          <w:b/>
          <w:sz w:val="28"/>
          <w:szCs w:val="28"/>
        </w:rPr>
        <w:t>на базе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9A1">
        <w:rPr>
          <w:rFonts w:ascii="Times New Roman" w:hAnsi="Times New Roman" w:cs="Times New Roman"/>
          <w:b/>
          <w:sz w:val="28"/>
          <w:szCs w:val="28"/>
        </w:rPr>
        <w:t>сетевой площадки в Перми (ПГГПУ)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9A1">
        <w:rPr>
          <w:rFonts w:ascii="Times New Roman" w:hAnsi="Times New Roman" w:cs="Times New Roman"/>
          <w:sz w:val="28"/>
          <w:szCs w:val="28"/>
        </w:rPr>
        <w:t>получили:</w:t>
      </w:r>
    </w:p>
    <w:p w:rsidR="00BD535A" w:rsidRPr="00BD535A" w:rsidRDefault="00BD535A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35A">
        <w:rPr>
          <w:rFonts w:ascii="Times New Roman" w:hAnsi="Times New Roman" w:cs="Times New Roman"/>
          <w:sz w:val="28"/>
          <w:szCs w:val="28"/>
        </w:rPr>
        <w:t xml:space="preserve">1 место. </w:t>
      </w:r>
      <w:proofErr w:type="spellStart"/>
      <w:r w:rsidRPr="00847BB6">
        <w:rPr>
          <w:rFonts w:ascii="Times New Roman" w:hAnsi="Times New Roman" w:cs="Times New Roman"/>
          <w:b/>
          <w:sz w:val="28"/>
          <w:szCs w:val="28"/>
        </w:rPr>
        <w:t>Сыпачева</w:t>
      </w:r>
      <w:proofErr w:type="spellEnd"/>
      <w:r w:rsidRPr="00847BB6"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  <w:r w:rsidR="00847BB6">
        <w:rPr>
          <w:rFonts w:ascii="Times New Roman" w:hAnsi="Times New Roman" w:cs="Times New Roman"/>
          <w:sz w:val="28"/>
          <w:szCs w:val="28"/>
        </w:rPr>
        <w:t xml:space="preserve"> (выпускница исторического факультета, магистрант ПГГПУ)</w:t>
      </w:r>
      <w:r w:rsidR="001C71C4">
        <w:rPr>
          <w:rFonts w:ascii="Times New Roman" w:hAnsi="Times New Roman" w:cs="Times New Roman"/>
          <w:sz w:val="28"/>
          <w:szCs w:val="28"/>
        </w:rPr>
        <w:t>.</w:t>
      </w:r>
    </w:p>
    <w:p w:rsidR="00BD535A" w:rsidRPr="00BD535A" w:rsidRDefault="00BD535A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35A">
        <w:rPr>
          <w:rFonts w:ascii="Times New Roman" w:hAnsi="Times New Roman" w:cs="Times New Roman"/>
          <w:sz w:val="28"/>
          <w:szCs w:val="28"/>
        </w:rPr>
        <w:t xml:space="preserve">2 место. </w:t>
      </w:r>
      <w:r w:rsidR="00E17DF4" w:rsidRPr="009A29A1">
        <w:rPr>
          <w:rFonts w:ascii="Times New Roman" w:hAnsi="Times New Roman" w:cs="Times New Roman"/>
          <w:b/>
          <w:sz w:val="28"/>
          <w:szCs w:val="28"/>
        </w:rPr>
        <w:t>Дружинина Екатерина Васильевна</w:t>
      </w:r>
      <w:r w:rsidR="00847BB6">
        <w:rPr>
          <w:rFonts w:ascii="Times New Roman" w:hAnsi="Times New Roman" w:cs="Times New Roman"/>
          <w:sz w:val="28"/>
          <w:szCs w:val="28"/>
        </w:rPr>
        <w:t xml:space="preserve"> </w:t>
      </w:r>
      <w:r w:rsidR="00847BB6" w:rsidRPr="00847BB6">
        <w:rPr>
          <w:rFonts w:ascii="Times New Roman" w:hAnsi="Times New Roman" w:cs="Times New Roman"/>
          <w:sz w:val="28"/>
          <w:szCs w:val="28"/>
        </w:rPr>
        <w:t xml:space="preserve">(выпускница </w:t>
      </w:r>
      <w:r w:rsidR="00847BB6">
        <w:rPr>
          <w:rFonts w:ascii="Times New Roman" w:hAnsi="Times New Roman" w:cs="Times New Roman"/>
          <w:sz w:val="28"/>
          <w:szCs w:val="28"/>
        </w:rPr>
        <w:t xml:space="preserve">филологического </w:t>
      </w:r>
      <w:r w:rsidR="00847BB6" w:rsidRPr="00847BB6">
        <w:rPr>
          <w:rFonts w:ascii="Times New Roman" w:hAnsi="Times New Roman" w:cs="Times New Roman"/>
          <w:sz w:val="28"/>
          <w:szCs w:val="28"/>
        </w:rPr>
        <w:t>факультета, магистрант ПГГПУ)</w:t>
      </w:r>
      <w:r w:rsidR="001C71C4">
        <w:rPr>
          <w:rFonts w:ascii="Times New Roman" w:hAnsi="Times New Roman" w:cs="Times New Roman"/>
          <w:sz w:val="28"/>
          <w:szCs w:val="28"/>
        </w:rPr>
        <w:t>.</w:t>
      </w:r>
    </w:p>
    <w:p w:rsidR="00BD535A" w:rsidRPr="00BD535A" w:rsidRDefault="00BD535A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535A">
        <w:rPr>
          <w:rFonts w:ascii="Times New Roman" w:hAnsi="Times New Roman" w:cs="Times New Roman"/>
          <w:sz w:val="28"/>
          <w:szCs w:val="28"/>
        </w:rPr>
        <w:t xml:space="preserve">3 место. </w:t>
      </w:r>
      <w:r w:rsidRPr="009A29A1">
        <w:rPr>
          <w:rFonts w:ascii="Times New Roman" w:hAnsi="Times New Roman" w:cs="Times New Roman"/>
          <w:b/>
          <w:sz w:val="28"/>
          <w:szCs w:val="28"/>
        </w:rPr>
        <w:t>Худяков Кондрат Сергеевич</w:t>
      </w:r>
      <w:r w:rsidR="00847BB6">
        <w:rPr>
          <w:rFonts w:ascii="Times New Roman" w:hAnsi="Times New Roman" w:cs="Times New Roman"/>
          <w:sz w:val="28"/>
          <w:szCs w:val="28"/>
        </w:rPr>
        <w:t xml:space="preserve"> (выпускник</w:t>
      </w:r>
      <w:r w:rsidR="00847BB6" w:rsidRPr="00847BB6">
        <w:rPr>
          <w:rFonts w:ascii="Times New Roman" w:hAnsi="Times New Roman" w:cs="Times New Roman"/>
          <w:sz w:val="28"/>
          <w:szCs w:val="28"/>
        </w:rPr>
        <w:t xml:space="preserve"> исторического факультета, магистрант ПГГПУ)</w:t>
      </w:r>
      <w:r w:rsidR="001C71C4">
        <w:rPr>
          <w:rFonts w:ascii="Times New Roman" w:hAnsi="Times New Roman" w:cs="Times New Roman"/>
          <w:sz w:val="28"/>
          <w:szCs w:val="28"/>
        </w:rPr>
        <w:t>.</w:t>
      </w:r>
    </w:p>
    <w:p w:rsidR="001C71C4" w:rsidRDefault="001C71C4" w:rsidP="00BD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35A" w:rsidRPr="00BD535A" w:rsidRDefault="00BD535A" w:rsidP="00BD5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F4">
        <w:rPr>
          <w:rFonts w:ascii="Times New Roman" w:hAnsi="Times New Roman" w:cs="Times New Roman"/>
          <w:b/>
          <w:sz w:val="28"/>
          <w:szCs w:val="28"/>
        </w:rPr>
        <w:t>Грамоты</w:t>
      </w:r>
      <w:r w:rsidR="00E17DF4">
        <w:rPr>
          <w:rFonts w:ascii="Times New Roman" w:hAnsi="Times New Roman" w:cs="Times New Roman"/>
          <w:sz w:val="28"/>
          <w:szCs w:val="28"/>
        </w:rPr>
        <w:t xml:space="preserve"> за победу в </w:t>
      </w:r>
      <w:r w:rsidR="00E17DF4" w:rsidRPr="001C71C4">
        <w:rPr>
          <w:rFonts w:ascii="Times New Roman" w:hAnsi="Times New Roman" w:cs="Times New Roman"/>
          <w:i/>
          <w:sz w:val="28"/>
          <w:szCs w:val="28"/>
        </w:rPr>
        <w:t>номинациях</w:t>
      </w:r>
      <w:r w:rsidR="00E17DF4">
        <w:rPr>
          <w:rFonts w:ascii="Times New Roman" w:hAnsi="Times New Roman" w:cs="Times New Roman"/>
          <w:sz w:val="28"/>
          <w:szCs w:val="28"/>
        </w:rPr>
        <w:t xml:space="preserve"> </w:t>
      </w:r>
      <w:r w:rsidR="001C71C4">
        <w:rPr>
          <w:rFonts w:ascii="Times New Roman" w:hAnsi="Times New Roman" w:cs="Times New Roman"/>
          <w:sz w:val="28"/>
          <w:szCs w:val="28"/>
        </w:rPr>
        <w:t>были вручены</w:t>
      </w:r>
      <w:r w:rsidR="00E17DF4">
        <w:rPr>
          <w:rFonts w:ascii="Times New Roman" w:hAnsi="Times New Roman" w:cs="Times New Roman"/>
          <w:sz w:val="28"/>
          <w:szCs w:val="28"/>
        </w:rPr>
        <w:t>:</w:t>
      </w:r>
    </w:p>
    <w:p w:rsidR="00BD535A" w:rsidRPr="00E17DF4" w:rsidRDefault="00BD535A" w:rsidP="00BD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DF4">
        <w:rPr>
          <w:rFonts w:ascii="Times New Roman" w:hAnsi="Times New Roman" w:cs="Times New Roman"/>
          <w:b/>
          <w:sz w:val="28"/>
          <w:szCs w:val="28"/>
        </w:rPr>
        <w:t xml:space="preserve"> «Палитра возможностей»</w:t>
      </w:r>
    </w:p>
    <w:p w:rsidR="00BD535A" w:rsidRPr="00E17DF4" w:rsidRDefault="00BD535A" w:rsidP="00E17D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Сыпачева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BD535A" w:rsidRPr="00E17DF4" w:rsidRDefault="00BD535A" w:rsidP="00E17D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F4">
        <w:rPr>
          <w:rFonts w:ascii="Times New Roman" w:hAnsi="Times New Roman" w:cs="Times New Roman"/>
          <w:sz w:val="28"/>
          <w:szCs w:val="28"/>
        </w:rPr>
        <w:t>Худяков Кондрат Сергеевич</w:t>
      </w:r>
    </w:p>
    <w:p w:rsidR="00BD535A" w:rsidRPr="00E17DF4" w:rsidRDefault="00BD535A" w:rsidP="00E17D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Окунцева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Марина Дмитриевна</w:t>
      </w:r>
    </w:p>
    <w:p w:rsidR="00BD535A" w:rsidRPr="00E17DF4" w:rsidRDefault="00BD535A" w:rsidP="00BD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DF4">
        <w:rPr>
          <w:rFonts w:ascii="Times New Roman" w:hAnsi="Times New Roman" w:cs="Times New Roman"/>
          <w:b/>
          <w:sz w:val="28"/>
          <w:szCs w:val="28"/>
        </w:rPr>
        <w:t xml:space="preserve"> «Класс»</w:t>
      </w:r>
    </w:p>
    <w:p w:rsidR="00BD535A" w:rsidRPr="00E17DF4" w:rsidRDefault="00BD535A" w:rsidP="00E17D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Еремич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:rsidR="00BD535A" w:rsidRPr="00E17DF4" w:rsidRDefault="00BD535A" w:rsidP="00E17D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Мизёва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Кристина Ивановна</w:t>
      </w:r>
    </w:p>
    <w:p w:rsidR="00BD535A" w:rsidRPr="00E17DF4" w:rsidRDefault="00BD535A" w:rsidP="00E17D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Окунцева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Марина Дмитриевна</w:t>
      </w:r>
    </w:p>
    <w:p w:rsidR="00BD535A" w:rsidRPr="00BD535A" w:rsidRDefault="00BD535A" w:rsidP="00BD535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3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35A">
        <w:rPr>
          <w:rFonts w:ascii="Times New Roman" w:eastAsia="Times New Roman" w:hAnsi="Times New Roman" w:cs="Times New Roman"/>
          <w:b/>
          <w:sz w:val="28"/>
          <w:szCs w:val="28"/>
        </w:rPr>
        <w:t>«Профессионал»</w:t>
      </w:r>
    </w:p>
    <w:p w:rsidR="00BD535A" w:rsidRPr="00BD535A" w:rsidRDefault="00BD535A" w:rsidP="00E17DF4">
      <w:pPr>
        <w:numPr>
          <w:ilvl w:val="1"/>
          <w:numId w:val="6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D5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Асратова</w:t>
      </w:r>
      <w:proofErr w:type="spellEnd"/>
      <w:r w:rsidRPr="00BD5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D5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Эльвина</w:t>
      </w:r>
      <w:proofErr w:type="spellEnd"/>
      <w:r w:rsidRPr="00BD5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Руслановна</w:t>
      </w:r>
    </w:p>
    <w:p w:rsidR="00BD535A" w:rsidRPr="00BD535A" w:rsidRDefault="00BD535A" w:rsidP="00E17DF4">
      <w:pPr>
        <w:numPr>
          <w:ilvl w:val="1"/>
          <w:numId w:val="6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D5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Окунцева</w:t>
      </w:r>
      <w:proofErr w:type="spellEnd"/>
      <w:r w:rsidRPr="00BD5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Марина Дмитриевна</w:t>
      </w:r>
    </w:p>
    <w:p w:rsidR="00BD535A" w:rsidRPr="00E17DF4" w:rsidRDefault="00BD535A" w:rsidP="00BD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DF4">
        <w:rPr>
          <w:rFonts w:ascii="Times New Roman" w:hAnsi="Times New Roman" w:cs="Times New Roman"/>
          <w:b/>
          <w:sz w:val="28"/>
          <w:szCs w:val="28"/>
        </w:rPr>
        <w:t xml:space="preserve"> «Родители»</w:t>
      </w:r>
    </w:p>
    <w:p w:rsidR="00BD535A" w:rsidRPr="00E17DF4" w:rsidRDefault="00BD535A" w:rsidP="00E17D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F4">
        <w:rPr>
          <w:rFonts w:ascii="Times New Roman" w:hAnsi="Times New Roman" w:cs="Times New Roman"/>
          <w:sz w:val="28"/>
          <w:szCs w:val="28"/>
        </w:rPr>
        <w:t>Дружинина Екатерина Васильевна</w:t>
      </w:r>
    </w:p>
    <w:p w:rsidR="00BD535A" w:rsidRPr="00E17DF4" w:rsidRDefault="00BD535A" w:rsidP="00E17D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DF4">
        <w:rPr>
          <w:rFonts w:ascii="Times New Roman" w:hAnsi="Times New Roman" w:cs="Times New Roman"/>
          <w:sz w:val="28"/>
          <w:szCs w:val="28"/>
        </w:rPr>
        <w:t>Худяков Кондрат Сергеевич</w:t>
      </w:r>
    </w:p>
    <w:p w:rsidR="00BD535A" w:rsidRPr="00E17DF4" w:rsidRDefault="00BD535A" w:rsidP="00BD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DF4">
        <w:rPr>
          <w:rFonts w:ascii="Times New Roman" w:hAnsi="Times New Roman" w:cs="Times New Roman"/>
          <w:b/>
          <w:sz w:val="28"/>
          <w:szCs w:val="28"/>
        </w:rPr>
        <w:t xml:space="preserve"> «Социальные партнеры»</w:t>
      </w:r>
    </w:p>
    <w:p w:rsidR="00BD535A" w:rsidRPr="00E17DF4" w:rsidRDefault="00BD535A" w:rsidP="00E17DF4">
      <w:pPr>
        <w:pStyle w:val="a3"/>
        <w:numPr>
          <w:ilvl w:val="2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E17DF4">
        <w:rPr>
          <w:rFonts w:ascii="Times New Roman" w:hAnsi="Times New Roman" w:cs="Times New Roman"/>
          <w:sz w:val="28"/>
          <w:szCs w:val="28"/>
        </w:rPr>
        <w:t>Дружинина Екатерина Васильевна</w:t>
      </w:r>
    </w:p>
    <w:p w:rsidR="00BD535A" w:rsidRPr="00E17DF4" w:rsidRDefault="00BD535A" w:rsidP="00E17DF4">
      <w:pPr>
        <w:pStyle w:val="a3"/>
        <w:numPr>
          <w:ilvl w:val="2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Еремич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</w:p>
    <w:p w:rsidR="00BD535A" w:rsidRPr="00E17DF4" w:rsidRDefault="00BD535A" w:rsidP="00E17DF4">
      <w:pPr>
        <w:pStyle w:val="a3"/>
        <w:numPr>
          <w:ilvl w:val="2"/>
          <w:numId w:val="10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E17DF4">
        <w:rPr>
          <w:rFonts w:ascii="Times New Roman" w:hAnsi="Times New Roman" w:cs="Times New Roman"/>
          <w:sz w:val="28"/>
          <w:szCs w:val="28"/>
        </w:rPr>
        <w:t>Худяков Кондрат Сергеевич</w:t>
      </w:r>
    </w:p>
    <w:p w:rsidR="00BD535A" w:rsidRPr="00E17DF4" w:rsidRDefault="00BD535A" w:rsidP="00BD5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DF4">
        <w:rPr>
          <w:rFonts w:ascii="Times New Roman" w:hAnsi="Times New Roman" w:cs="Times New Roman"/>
          <w:b/>
          <w:sz w:val="28"/>
          <w:szCs w:val="28"/>
        </w:rPr>
        <w:t xml:space="preserve"> «Ученик»</w:t>
      </w:r>
    </w:p>
    <w:p w:rsidR="00BD535A" w:rsidRPr="00E17DF4" w:rsidRDefault="00BD535A" w:rsidP="00E17DF4">
      <w:pPr>
        <w:pStyle w:val="a3"/>
        <w:numPr>
          <w:ilvl w:val="2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BD535A" w:rsidRDefault="00BD535A" w:rsidP="00E17DF4">
      <w:pPr>
        <w:pStyle w:val="a3"/>
        <w:numPr>
          <w:ilvl w:val="2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7DF4">
        <w:rPr>
          <w:rFonts w:ascii="Times New Roman" w:hAnsi="Times New Roman" w:cs="Times New Roman"/>
          <w:sz w:val="28"/>
          <w:szCs w:val="28"/>
        </w:rPr>
        <w:t>Сыпачева</w:t>
      </w:r>
      <w:proofErr w:type="spellEnd"/>
      <w:r w:rsidRPr="00E17DF4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44532A" w:rsidRDefault="0044532A" w:rsidP="0044532A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E70E6" w:rsidRDefault="002602A8" w:rsidP="00CE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– ПЕРМСКИЙ КРАЙ НА ФОНЕ РОССИИ.</w:t>
      </w:r>
    </w:p>
    <w:p w:rsidR="0044532A" w:rsidRDefault="0044532A" w:rsidP="00CE7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1C4" w:rsidRDefault="001C71C4" w:rsidP="001C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C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1C71C4" w:rsidRPr="001C71C4" w:rsidRDefault="001C71C4" w:rsidP="001C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C4">
        <w:rPr>
          <w:rFonts w:ascii="Times New Roman" w:hAnsi="Times New Roman" w:cs="Times New Roman"/>
          <w:b/>
          <w:sz w:val="28"/>
          <w:szCs w:val="28"/>
        </w:rPr>
        <w:t xml:space="preserve">VI Всероссийской </w:t>
      </w:r>
      <w:proofErr w:type="spellStart"/>
      <w:r w:rsidRPr="001C71C4">
        <w:rPr>
          <w:rFonts w:ascii="Times New Roman" w:hAnsi="Times New Roman" w:cs="Times New Roman"/>
          <w:b/>
          <w:sz w:val="28"/>
          <w:szCs w:val="28"/>
        </w:rPr>
        <w:t>Герценовской</w:t>
      </w:r>
      <w:proofErr w:type="spellEnd"/>
      <w:r w:rsidRPr="001C71C4">
        <w:rPr>
          <w:rFonts w:ascii="Times New Roman" w:hAnsi="Times New Roman" w:cs="Times New Roman"/>
          <w:b/>
          <w:sz w:val="28"/>
          <w:szCs w:val="28"/>
        </w:rPr>
        <w:t xml:space="preserve"> олимпиады молодых учителей - 2017</w:t>
      </w:r>
    </w:p>
    <w:p w:rsidR="001C71C4" w:rsidRPr="001C71C4" w:rsidRDefault="001C71C4" w:rsidP="001C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1 место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71C4">
        <w:rPr>
          <w:rFonts w:ascii="Times New Roman" w:hAnsi="Times New Roman" w:cs="Times New Roman"/>
          <w:sz w:val="28"/>
          <w:szCs w:val="28"/>
        </w:rPr>
        <w:t>Алидина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 Лилия Андреевна, учитель ГБОУ школа №258 с углубленным изучением физики и химии </w:t>
      </w:r>
      <w:proofErr w:type="spellStart"/>
      <w:r w:rsidRPr="001C71C4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1C71C4" w:rsidRPr="0044532A" w:rsidRDefault="001C71C4" w:rsidP="001C7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32A">
        <w:rPr>
          <w:rFonts w:ascii="Times New Roman" w:hAnsi="Times New Roman" w:cs="Times New Roman"/>
          <w:b/>
          <w:sz w:val="28"/>
          <w:szCs w:val="28"/>
          <w:u w:val="single"/>
        </w:rPr>
        <w:t>2 МЕСТО</w:t>
      </w:r>
    </w:p>
    <w:p w:rsidR="001C71C4" w:rsidRPr="001C71C4" w:rsidRDefault="001C71C4" w:rsidP="001C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 xml:space="preserve">Ильина Анна Игоревна, МАОУ </w:t>
      </w:r>
      <w:proofErr w:type="spellStart"/>
      <w:r w:rsidRPr="001C71C4">
        <w:rPr>
          <w:rFonts w:ascii="Times New Roman" w:hAnsi="Times New Roman" w:cs="Times New Roman"/>
          <w:sz w:val="28"/>
          <w:szCs w:val="28"/>
        </w:rPr>
        <w:t>Сетовская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 СОШ, Тюменская область</w:t>
      </w:r>
    </w:p>
    <w:p w:rsidR="001C71C4" w:rsidRPr="001C71C4" w:rsidRDefault="001C71C4" w:rsidP="001C7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1C4">
        <w:rPr>
          <w:rFonts w:ascii="Times New Roman" w:hAnsi="Times New Roman" w:cs="Times New Roman"/>
          <w:sz w:val="28"/>
          <w:szCs w:val="28"/>
        </w:rPr>
        <w:t>Диянова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 Александра Михайловна, МБОУ «</w:t>
      </w:r>
      <w:proofErr w:type="spellStart"/>
      <w:r w:rsidRPr="001C71C4">
        <w:rPr>
          <w:rFonts w:ascii="Times New Roman" w:hAnsi="Times New Roman" w:cs="Times New Roman"/>
          <w:sz w:val="28"/>
          <w:szCs w:val="28"/>
        </w:rPr>
        <w:t>Нововаршавская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 гимназия», Омская область</w:t>
      </w:r>
    </w:p>
    <w:p w:rsidR="001C71C4" w:rsidRPr="0044532A" w:rsidRDefault="001C71C4" w:rsidP="001C7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3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ДРУЖИНИНА ЕКАТЕРИНА ВАСИЛЬЕВНА, МАОУ «ГИМНАЗИЯ № 10», Г. ПЕРМЬ</w:t>
      </w:r>
    </w:p>
    <w:p w:rsidR="0044532A" w:rsidRDefault="0044532A" w:rsidP="001C7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1C4" w:rsidRPr="0044532A" w:rsidRDefault="0044532A" w:rsidP="001C7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2A">
        <w:rPr>
          <w:rFonts w:ascii="Times New Roman" w:hAnsi="Times New Roman" w:cs="Times New Roman"/>
          <w:sz w:val="28"/>
          <w:szCs w:val="28"/>
        </w:rPr>
        <w:t>3 место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Суворова Дарья Григорьевна, МАОУ СОШ № 17 город Тобольск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C71C4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 xml:space="preserve"> Мария Андреевна, ГБОУ СОШ №235 с углублённым изучением предметов художественно-эстетического цикла им. Д.Д. Шостаковича Адмиралтейского района Санкт-Петербурга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Борзых Алексей Николаевич, ГБОУ СОШ № 414 Красносельского района Санкт-Петербурга</w:t>
      </w:r>
    </w:p>
    <w:p w:rsidR="001C71C4" w:rsidRPr="001C71C4" w:rsidRDefault="002602A8" w:rsidP="001C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«М</w:t>
      </w:r>
      <w:r w:rsidR="001C71C4" w:rsidRPr="001C71C4">
        <w:rPr>
          <w:rFonts w:ascii="Times New Roman" w:hAnsi="Times New Roman" w:cs="Times New Roman"/>
          <w:b/>
          <w:sz w:val="28"/>
          <w:szCs w:val="28"/>
        </w:rPr>
        <w:t>астер коммуникации»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Семенов Илья Сергеевич, ГБОУ СОШ № 619 Калининского района Санкт-Петербурга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Яковлева Кристина Александровна, ГБОУ СОШ № 539 Санкт-Петербурга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Капустина Варвара Александровна, МАОУ «Средняя общеобразовательная школа № 13» города Тобольска</w:t>
      </w:r>
    </w:p>
    <w:p w:rsidR="001C71C4" w:rsidRPr="001C71C4" w:rsidRDefault="002602A8" w:rsidP="001C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«Э</w:t>
      </w:r>
      <w:r w:rsidR="001C71C4" w:rsidRPr="001C71C4">
        <w:rPr>
          <w:rFonts w:ascii="Times New Roman" w:hAnsi="Times New Roman" w:cs="Times New Roman"/>
          <w:b/>
          <w:sz w:val="28"/>
          <w:szCs w:val="28"/>
        </w:rPr>
        <w:t>ффективные образовательные практики»</w:t>
      </w:r>
    </w:p>
    <w:p w:rsidR="001C71C4" w:rsidRPr="0044532A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532A">
        <w:rPr>
          <w:rFonts w:ascii="Times New Roman" w:hAnsi="Times New Roman" w:cs="Times New Roman"/>
          <w:b/>
          <w:i/>
          <w:sz w:val="28"/>
          <w:szCs w:val="28"/>
          <w:u w:val="single"/>
        </w:rPr>
        <w:t>АСРАТОВА ЭЛЬВИНА РУСЛАНОВНА,</w:t>
      </w:r>
      <w:r w:rsidRPr="004453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«КРИВЕЦКАЯ ОСНОВНАЯ ОБЩЕОБРАЗОВАТЕЛЬНАЯ ШКОЛА», </w:t>
      </w:r>
      <w:r w:rsidRPr="0044532A">
        <w:rPr>
          <w:rFonts w:ascii="Times New Roman" w:hAnsi="Times New Roman" w:cs="Times New Roman"/>
          <w:b/>
          <w:i/>
          <w:sz w:val="28"/>
          <w:szCs w:val="28"/>
          <w:u w:val="single"/>
        </w:rPr>
        <w:t>ПЕРМСКИЙ КРАЙ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Дементьев Олег Юрьевич, ГБОУ СОШ №655 Приморского района Санкт-Петербурга</w:t>
      </w:r>
    </w:p>
    <w:p w:rsidR="001C71C4" w:rsidRPr="001C71C4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 xml:space="preserve">Байрамова Алина </w:t>
      </w:r>
      <w:proofErr w:type="spellStart"/>
      <w:r w:rsidRPr="001C71C4">
        <w:rPr>
          <w:rFonts w:ascii="Times New Roman" w:hAnsi="Times New Roman" w:cs="Times New Roman"/>
          <w:sz w:val="28"/>
          <w:szCs w:val="28"/>
        </w:rPr>
        <w:t>Вазировна</w:t>
      </w:r>
      <w:proofErr w:type="spellEnd"/>
      <w:r w:rsidRPr="001C71C4">
        <w:rPr>
          <w:rFonts w:ascii="Times New Roman" w:hAnsi="Times New Roman" w:cs="Times New Roman"/>
          <w:sz w:val="28"/>
          <w:szCs w:val="28"/>
        </w:rPr>
        <w:t>, МАОУ СОШ №14 г. Тобольска</w:t>
      </w:r>
    </w:p>
    <w:p w:rsidR="00CE70E6" w:rsidRDefault="001C71C4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71C4">
        <w:rPr>
          <w:rFonts w:ascii="Times New Roman" w:hAnsi="Times New Roman" w:cs="Times New Roman"/>
          <w:sz w:val="28"/>
          <w:szCs w:val="28"/>
        </w:rPr>
        <w:t>Яковлева Анастасия Викторовна, Частное дошкольное образовательное учреждение «Детский сад «Дар», Санкт-Петербург</w:t>
      </w:r>
      <w:r w:rsidR="0044532A">
        <w:rPr>
          <w:rFonts w:ascii="Times New Roman" w:hAnsi="Times New Roman" w:cs="Times New Roman"/>
          <w:sz w:val="28"/>
          <w:szCs w:val="28"/>
        </w:rPr>
        <w:t>.</w:t>
      </w:r>
    </w:p>
    <w:p w:rsidR="0044532A" w:rsidRDefault="0044532A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532A" w:rsidRPr="0044532A" w:rsidRDefault="0044532A" w:rsidP="001C71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532A">
        <w:rPr>
          <w:rFonts w:ascii="Times New Roman" w:hAnsi="Times New Roman" w:cs="Times New Roman"/>
          <w:b/>
          <w:sz w:val="28"/>
          <w:szCs w:val="28"/>
        </w:rPr>
        <w:t>Поздравляем победителей!!!</w:t>
      </w:r>
    </w:p>
    <w:p w:rsidR="0044532A" w:rsidRDefault="0044532A" w:rsidP="001C71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44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32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4532A">
        <w:rPr>
          <w:rFonts w:ascii="Times New Roman" w:hAnsi="Times New Roman" w:cs="Times New Roman"/>
          <w:b/>
          <w:sz w:val="28"/>
          <w:szCs w:val="28"/>
        </w:rPr>
        <w:t>.</w:t>
      </w:r>
      <w:r w:rsidRPr="0044532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Оргкомитет благодарит коллектив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дизайна «</w:t>
      </w:r>
      <w:r w:rsidRPr="00CE70E6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Перми, директора школы</w:t>
      </w:r>
      <w:r w:rsidRPr="0044532A">
        <w:rPr>
          <w:rFonts w:ascii="Times New Roman" w:hAnsi="Times New Roman" w:cs="Times New Roman"/>
          <w:sz w:val="28"/>
          <w:szCs w:val="28"/>
        </w:rPr>
        <w:t xml:space="preserve"> </w:t>
      </w:r>
      <w:r w:rsidRPr="0044532A">
        <w:rPr>
          <w:rFonts w:ascii="Times New Roman" w:hAnsi="Times New Roman" w:cs="Times New Roman"/>
          <w:i/>
          <w:sz w:val="28"/>
          <w:szCs w:val="28"/>
        </w:rPr>
        <w:t>Анну Анатольевну</w:t>
      </w:r>
      <w:r w:rsidRPr="0044532A">
        <w:rPr>
          <w:rFonts w:ascii="Times New Roman" w:hAnsi="Times New Roman" w:cs="Times New Roman"/>
          <w:i/>
          <w:sz w:val="28"/>
          <w:szCs w:val="28"/>
        </w:rPr>
        <w:t xml:space="preserve"> Деменев</w:t>
      </w:r>
      <w:r w:rsidRPr="0044532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заместителя директора </w:t>
      </w:r>
      <w:r w:rsidRPr="0044532A">
        <w:rPr>
          <w:rFonts w:ascii="Times New Roman" w:hAnsi="Times New Roman" w:cs="Times New Roman"/>
          <w:i/>
          <w:sz w:val="28"/>
          <w:szCs w:val="28"/>
        </w:rPr>
        <w:t>Елену Витальевну Макаренко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образовательной </w:t>
      </w:r>
      <w:r w:rsidRPr="0044532A">
        <w:rPr>
          <w:rFonts w:ascii="Times New Roman" w:hAnsi="Times New Roman" w:cs="Times New Roman"/>
          <w:sz w:val="28"/>
          <w:szCs w:val="28"/>
        </w:rPr>
        <w:t>программы для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участия в</w:t>
      </w:r>
      <w:r w:rsidRPr="0044532A">
        <w:rPr>
          <w:rFonts w:ascii="Times New Roman" w:hAnsi="Times New Roman" w:cs="Times New Roman"/>
          <w:sz w:val="28"/>
          <w:szCs w:val="28"/>
        </w:rPr>
        <w:t xml:space="preserve"> </w:t>
      </w:r>
      <w:r w:rsidRPr="0044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«Путь инновационной школы»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44532A" w:rsidRDefault="0044532A" w:rsidP="00445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32A" w:rsidRPr="0044532A" w:rsidRDefault="0044532A" w:rsidP="004453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афедрой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Л.А,Косолапова</w:t>
      </w:r>
      <w:proofErr w:type="spellEnd"/>
    </w:p>
    <w:sectPr w:rsidR="0044532A" w:rsidRPr="0044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20"/>
    <w:multiLevelType w:val="hybridMultilevel"/>
    <w:tmpl w:val="975A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87AD3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4A7D52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5DC7"/>
    <w:multiLevelType w:val="hybridMultilevel"/>
    <w:tmpl w:val="C286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3408"/>
    <w:multiLevelType w:val="hybridMultilevel"/>
    <w:tmpl w:val="A3F0B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3654B3"/>
    <w:multiLevelType w:val="hybridMultilevel"/>
    <w:tmpl w:val="2F0AE586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30E1"/>
    <w:multiLevelType w:val="hybridMultilevel"/>
    <w:tmpl w:val="7714C1C0"/>
    <w:lvl w:ilvl="0" w:tplc="5AC8229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50BBF"/>
    <w:multiLevelType w:val="hybridMultilevel"/>
    <w:tmpl w:val="7D186EC0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63821"/>
    <w:multiLevelType w:val="hybridMultilevel"/>
    <w:tmpl w:val="373ED3DE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11246"/>
    <w:multiLevelType w:val="hybridMultilevel"/>
    <w:tmpl w:val="9AC62582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13E99"/>
    <w:multiLevelType w:val="hybridMultilevel"/>
    <w:tmpl w:val="3416A250"/>
    <w:lvl w:ilvl="0" w:tplc="AB04686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A35DA"/>
    <w:multiLevelType w:val="hybridMultilevel"/>
    <w:tmpl w:val="4E42D0C2"/>
    <w:lvl w:ilvl="0" w:tplc="4D10AC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36C12"/>
    <w:multiLevelType w:val="hybridMultilevel"/>
    <w:tmpl w:val="811EF344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AD3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F5955"/>
    <w:multiLevelType w:val="hybridMultilevel"/>
    <w:tmpl w:val="AAA0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06F0A"/>
    <w:multiLevelType w:val="hybridMultilevel"/>
    <w:tmpl w:val="214CD8BA"/>
    <w:lvl w:ilvl="0" w:tplc="A87AD3CC">
      <w:start w:val="1"/>
      <w:numFmt w:val="bullet"/>
      <w:lvlText w:val=""/>
      <w:lvlJc w:val="left"/>
      <w:pPr>
        <w:ind w:left="2125" w:hanging="141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865E65"/>
    <w:multiLevelType w:val="hybridMultilevel"/>
    <w:tmpl w:val="3F540540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B086B"/>
    <w:multiLevelType w:val="hybridMultilevel"/>
    <w:tmpl w:val="AD9A7C90"/>
    <w:lvl w:ilvl="0" w:tplc="A87AD3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663797"/>
    <w:multiLevelType w:val="hybridMultilevel"/>
    <w:tmpl w:val="CDE0944C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AD3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54F8E"/>
    <w:multiLevelType w:val="hybridMultilevel"/>
    <w:tmpl w:val="3E6048EA"/>
    <w:lvl w:ilvl="0" w:tplc="D9BCA05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21D9"/>
    <w:multiLevelType w:val="hybridMultilevel"/>
    <w:tmpl w:val="577A4A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6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17"/>
  </w:num>
  <w:num w:numId="15">
    <w:abstractNumId w:val="14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63"/>
    <w:rsid w:val="000C1763"/>
    <w:rsid w:val="001C71C4"/>
    <w:rsid w:val="002602A8"/>
    <w:rsid w:val="003F4A3D"/>
    <w:rsid w:val="0044532A"/>
    <w:rsid w:val="00804B14"/>
    <w:rsid w:val="00847BB6"/>
    <w:rsid w:val="009A29A1"/>
    <w:rsid w:val="00BD535A"/>
    <w:rsid w:val="00C27D32"/>
    <w:rsid w:val="00C95BC5"/>
    <w:rsid w:val="00CE70E6"/>
    <w:rsid w:val="00E17DF4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Лариса Александровна</dc:creator>
  <cp:keywords/>
  <dc:description/>
  <cp:lastModifiedBy>Косолапова Лариса Александровна</cp:lastModifiedBy>
  <cp:revision>4</cp:revision>
  <dcterms:created xsi:type="dcterms:W3CDTF">2017-03-31T14:36:00Z</dcterms:created>
  <dcterms:modified xsi:type="dcterms:W3CDTF">2017-04-05T16:32:00Z</dcterms:modified>
</cp:coreProperties>
</file>