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98" w:rsidRPr="00BE5DC2" w:rsidRDefault="00802898" w:rsidP="00802898">
      <w:pPr>
        <w:shd w:val="clear" w:color="auto" w:fill="FFFFFF"/>
        <w:jc w:val="center"/>
        <w:rPr>
          <w:b/>
          <w:sz w:val="28"/>
          <w:szCs w:val="28"/>
        </w:rPr>
      </w:pPr>
      <w:r w:rsidRPr="00BE5DC2">
        <w:rPr>
          <w:b/>
          <w:sz w:val="28"/>
          <w:szCs w:val="28"/>
        </w:rPr>
        <w:t xml:space="preserve">Министерство </w:t>
      </w:r>
      <w:r w:rsidR="001231C7">
        <w:rPr>
          <w:b/>
          <w:sz w:val="28"/>
          <w:szCs w:val="28"/>
        </w:rPr>
        <w:t>просвещения</w:t>
      </w:r>
      <w:r w:rsidRPr="00BE5DC2">
        <w:rPr>
          <w:b/>
          <w:sz w:val="28"/>
          <w:szCs w:val="28"/>
        </w:rPr>
        <w:t xml:space="preserve"> Российской Федерации</w:t>
      </w:r>
    </w:p>
    <w:p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BE5DC2">
        <w:rPr>
          <w:b/>
          <w:bCs/>
          <w:color w:val="000000"/>
          <w:sz w:val="20"/>
          <w:szCs w:val="20"/>
        </w:rPr>
        <w:t>федеральное государственное бюджетное образовательное учреждени</w:t>
      </w:r>
      <w:r>
        <w:rPr>
          <w:b/>
          <w:bCs/>
          <w:color w:val="000000"/>
          <w:sz w:val="20"/>
          <w:szCs w:val="20"/>
        </w:rPr>
        <w:t>е</w:t>
      </w:r>
      <w:r w:rsidRPr="00BE5DC2">
        <w:rPr>
          <w:b/>
          <w:bCs/>
          <w:color w:val="000000"/>
          <w:sz w:val="20"/>
          <w:szCs w:val="20"/>
        </w:rPr>
        <w:t xml:space="preserve"> высшего образования</w:t>
      </w:r>
    </w:p>
    <w:p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</w:rPr>
      </w:pPr>
      <w:r w:rsidRPr="00BE5DC2">
        <w:rPr>
          <w:b/>
          <w:bCs/>
          <w:color w:val="000000"/>
        </w:rPr>
        <w:t>«ПЕРМСКИЙ ГОСУДАРСТВЕННЫЙ ГУМАНИТАРНО-ПЕДАГОГИЧЕСКИЙ УНИВЕРСИТЕТ»</w:t>
      </w: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  <w:r w:rsidRPr="00BE5DC2">
        <w:rPr>
          <w:caps/>
          <w:color w:val="000000"/>
        </w:rPr>
        <w:t xml:space="preserve">Факультет педагогики и методики начального </w:t>
      </w:r>
      <w:r>
        <w:rPr>
          <w:caps/>
          <w:color w:val="000000"/>
        </w:rPr>
        <w:t>ОБРАЗОВАНИЯ</w:t>
      </w: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:rsidR="00802898" w:rsidRPr="006F3DB0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color w:val="000000"/>
          <w:sz w:val="28"/>
          <w:szCs w:val="28"/>
        </w:rPr>
        <w:t xml:space="preserve">Кафедра </w:t>
      </w:r>
      <w:bookmarkStart w:id="0" w:name="OLE_LINK93"/>
      <w:bookmarkStart w:id="1" w:name="OLE_LINK94"/>
      <w:r w:rsidRPr="00BE5DC2">
        <w:rPr>
          <w:sz w:val="28"/>
          <w:szCs w:val="28"/>
        </w:rPr>
        <w:t>теории и технологии обучения и воспитания младших школьников</w:t>
      </w:r>
    </w:p>
    <w:bookmarkEnd w:id="0"/>
    <w:bookmarkEnd w:id="1"/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rPr>
          <w:color w:val="000000"/>
          <w:sz w:val="28"/>
          <w:szCs w:val="28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sz w:val="28"/>
          <w:szCs w:val="28"/>
        </w:rPr>
        <w:t>Курсовая работа</w:t>
      </w:r>
    </w:p>
    <w:p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Pr="00C12426" w:rsidRDefault="00802898" w:rsidP="00802898">
      <w:pPr>
        <w:jc w:val="center"/>
        <w:rPr>
          <w:b/>
          <w:sz w:val="32"/>
          <w:szCs w:val="32"/>
        </w:rPr>
      </w:pPr>
      <w:r w:rsidRPr="00C12426">
        <w:rPr>
          <w:b/>
          <w:sz w:val="32"/>
          <w:szCs w:val="32"/>
        </w:rPr>
        <w:t xml:space="preserve">ВОЗМОЖНОСТИ ДУХОВНО-НРАВСТВЕННОГО РАЗВИТИЯ </w:t>
      </w:r>
    </w:p>
    <w:p w:rsidR="00802898" w:rsidRPr="00DF271B" w:rsidRDefault="00802898" w:rsidP="00802898">
      <w:pPr>
        <w:jc w:val="center"/>
        <w:rPr>
          <w:b/>
          <w:sz w:val="32"/>
          <w:szCs w:val="32"/>
        </w:rPr>
      </w:pPr>
      <w:r w:rsidRPr="00C12426">
        <w:rPr>
          <w:b/>
          <w:sz w:val="32"/>
          <w:szCs w:val="32"/>
        </w:rPr>
        <w:t>И ВОСПИТАНИЯ МЛАДШИХ ШКОЛЬНИКОВ</w:t>
      </w:r>
    </w:p>
    <w:p w:rsidR="00802898" w:rsidRPr="00DF271B" w:rsidRDefault="00802898" w:rsidP="00802898">
      <w:pPr>
        <w:jc w:val="center"/>
        <w:rPr>
          <w:b/>
          <w:sz w:val="32"/>
          <w:szCs w:val="32"/>
        </w:rPr>
      </w:pPr>
    </w:p>
    <w:p w:rsidR="00802898" w:rsidRDefault="00802898" w:rsidP="00802898">
      <w:pPr>
        <w:jc w:val="center"/>
        <w:rPr>
          <w:b/>
          <w:i/>
          <w:sz w:val="32"/>
          <w:szCs w:val="32"/>
        </w:rPr>
      </w:pPr>
    </w:p>
    <w:p w:rsidR="00802898" w:rsidRPr="00DF271B" w:rsidRDefault="00802898" w:rsidP="00802898">
      <w:pPr>
        <w:jc w:val="center"/>
        <w:rPr>
          <w:b/>
          <w:i/>
          <w:sz w:val="32"/>
          <w:szCs w:val="32"/>
        </w:rPr>
      </w:pPr>
    </w:p>
    <w:tbl>
      <w:tblPr>
        <w:tblW w:w="9489" w:type="dxa"/>
        <w:tblLayout w:type="fixed"/>
        <w:tblLook w:val="0000" w:firstRow="0" w:lastRow="0" w:firstColumn="0" w:lastColumn="0" w:noHBand="0" w:noVBand="0"/>
      </w:tblPr>
      <w:tblGrid>
        <w:gridCol w:w="4704"/>
        <w:gridCol w:w="4785"/>
      </w:tblGrid>
      <w:tr w:rsidR="00802898" w:rsidRPr="00DF271B" w:rsidTr="004C68F6">
        <w:trPr>
          <w:trHeight w:val="3478"/>
        </w:trPr>
        <w:tc>
          <w:tcPr>
            <w:tcW w:w="4704" w:type="dxa"/>
          </w:tcPr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:rsidR="00802898" w:rsidRPr="00DF271B" w:rsidRDefault="00802898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 w:rsidRPr="00DF271B">
              <w:rPr>
                <w:spacing w:val="3"/>
                <w:sz w:val="28"/>
                <w:szCs w:val="28"/>
              </w:rPr>
              <w:t>Работу выполнила: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2"/>
              </w:rPr>
            </w:pPr>
            <w:r>
              <w:rPr>
                <w:spacing w:val="2"/>
                <w:sz w:val="28"/>
                <w:szCs w:val="28"/>
              </w:rPr>
              <w:t>обучающийся</w:t>
            </w:r>
            <w:r w:rsidRPr="00DF271B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431</w:t>
            </w:r>
            <w:r w:rsidRPr="00DF271B">
              <w:rPr>
                <w:spacing w:val="2"/>
                <w:sz w:val="28"/>
                <w:szCs w:val="28"/>
              </w:rPr>
              <w:t xml:space="preserve"> группы </w:t>
            </w:r>
          </w:p>
          <w:p w:rsidR="00802898" w:rsidRDefault="00802898" w:rsidP="004C68F6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D55052">
              <w:rPr>
                <w:spacing w:val="-1"/>
                <w:sz w:val="28"/>
                <w:szCs w:val="28"/>
              </w:rPr>
              <w:t>направление</w:t>
            </w:r>
            <w:r>
              <w:rPr>
                <w:spacing w:val="-1"/>
                <w:sz w:val="28"/>
                <w:szCs w:val="28"/>
              </w:rPr>
              <w:t xml:space="preserve"> подготовки</w:t>
            </w:r>
            <w:r w:rsidRPr="00D55052">
              <w:rPr>
                <w:spacing w:val="-1"/>
                <w:sz w:val="28"/>
                <w:szCs w:val="28"/>
              </w:rPr>
              <w:t xml:space="preserve"> 44.03.0</w:t>
            </w:r>
            <w:r>
              <w:rPr>
                <w:spacing w:val="-1"/>
                <w:sz w:val="28"/>
                <w:szCs w:val="28"/>
              </w:rPr>
              <w:t>5</w:t>
            </w:r>
            <w:r w:rsidRPr="00D55052">
              <w:rPr>
                <w:spacing w:val="-1"/>
                <w:sz w:val="28"/>
                <w:szCs w:val="28"/>
              </w:rPr>
              <w:t xml:space="preserve"> Педагогическое образование </w:t>
            </w:r>
          </w:p>
          <w:p w:rsidR="00802898" w:rsidRDefault="00802898" w:rsidP="004C68F6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(с двумя профилями подготовки)</w:t>
            </w:r>
            <w:r w:rsidR="009E7AA2">
              <w:rPr>
                <w:spacing w:val="-1"/>
                <w:sz w:val="28"/>
                <w:szCs w:val="28"/>
              </w:rPr>
              <w:t xml:space="preserve">, направленность (профиль) </w:t>
            </w:r>
            <w:r w:rsidRPr="00D55052">
              <w:rPr>
                <w:spacing w:val="-1"/>
                <w:sz w:val="28"/>
                <w:szCs w:val="28"/>
              </w:rPr>
              <w:t>«Начальное образование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  <w:p w:rsidR="00802898" w:rsidRPr="00D55052" w:rsidRDefault="00802898" w:rsidP="004C68F6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 Дополнительное образование»</w:t>
            </w:r>
          </w:p>
          <w:p w:rsidR="00802898" w:rsidRPr="004565D4" w:rsidRDefault="00802898" w:rsidP="004C68F6">
            <w:pPr>
              <w:shd w:val="clear" w:color="auto" w:fill="FFFFFF"/>
              <w:rPr>
                <w:b/>
                <w:spacing w:val="2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Смирнова </w:t>
            </w:r>
            <w:r w:rsidRPr="0089163C">
              <w:rPr>
                <w:b/>
                <w:spacing w:val="-1"/>
                <w:sz w:val="28"/>
                <w:szCs w:val="28"/>
              </w:rPr>
              <w:t>Виктория Алексеевна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2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___________________</w:t>
            </w:r>
          </w:p>
          <w:p w:rsidR="00802898" w:rsidRPr="00DF271B" w:rsidRDefault="00802898" w:rsidP="004C68F6">
            <w:pPr>
              <w:shd w:val="clear" w:color="auto" w:fill="FFFFFF"/>
              <w:tabs>
                <w:tab w:val="left" w:pos="1630"/>
              </w:tabs>
              <w:rPr>
                <w:i/>
                <w:spacing w:val="2"/>
                <w:sz w:val="18"/>
                <w:szCs w:val="18"/>
              </w:rPr>
            </w:pPr>
            <w:r>
              <w:rPr>
                <w:i/>
                <w:spacing w:val="2"/>
                <w:sz w:val="18"/>
                <w:szCs w:val="18"/>
              </w:rPr>
              <w:t xml:space="preserve">                   </w:t>
            </w:r>
            <w:r w:rsidRPr="00DF271B">
              <w:rPr>
                <w:i/>
                <w:spacing w:val="2"/>
                <w:sz w:val="18"/>
                <w:szCs w:val="18"/>
              </w:rPr>
              <w:t xml:space="preserve"> (подпись)</w:t>
            </w:r>
            <w:r w:rsidRPr="00DF271B">
              <w:rPr>
                <w:i/>
                <w:spacing w:val="2"/>
                <w:sz w:val="18"/>
                <w:szCs w:val="18"/>
              </w:rPr>
              <w:tab/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DF271B">
              <w:rPr>
                <w:spacing w:val="1"/>
                <w:sz w:val="28"/>
                <w:szCs w:val="28"/>
              </w:rPr>
              <w:t xml:space="preserve"> 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802898" w:rsidRPr="00DF271B" w:rsidTr="004C68F6">
        <w:trPr>
          <w:trHeight w:val="2455"/>
        </w:trPr>
        <w:tc>
          <w:tcPr>
            <w:tcW w:w="4704" w:type="dxa"/>
          </w:tcPr>
          <w:p w:rsidR="00802898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«Допущена к защите»</w:t>
            </w:r>
          </w:p>
          <w:p w:rsidR="00802898" w:rsidRPr="00BE5DC2" w:rsidRDefault="00802898" w:rsidP="004C68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 xml:space="preserve">Заведующий кафедрой 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___________________________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bookmarkStart w:id="2" w:name="OLE_LINK120"/>
            <w:bookmarkStart w:id="3" w:name="OLE_LINK121"/>
            <w:r w:rsidRPr="00BE5DC2">
              <w:rPr>
                <w:sz w:val="18"/>
                <w:szCs w:val="18"/>
              </w:rPr>
              <w:t xml:space="preserve">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bookmarkEnd w:id="2"/>
          <w:bookmarkEnd w:id="3"/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20</w:t>
            </w:r>
            <w:r w:rsidRPr="00BE5DC2">
              <w:rPr>
                <w:sz w:val="28"/>
                <w:szCs w:val="28"/>
              </w:rPr>
              <w:t xml:space="preserve"> г.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Оценка ____________________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Руководитель 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r w:rsidRPr="00BE5DC2">
              <w:rPr>
                <w:sz w:val="18"/>
                <w:szCs w:val="18"/>
              </w:rPr>
              <w:t xml:space="preserve">                         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p w:rsidR="00802898" w:rsidRPr="00DF271B" w:rsidRDefault="00802898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:rsidR="009E7AA2" w:rsidRDefault="009E7AA2" w:rsidP="004C68F6">
            <w:pPr>
              <w:shd w:val="clear" w:color="auto" w:fill="FFFFFF"/>
              <w:ind w:firstLine="33"/>
              <w:rPr>
                <w:spacing w:val="2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ind w:firstLine="33"/>
              <w:rPr>
                <w:spacing w:val="1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Руководитель:</w:t>
            </w:r>
          </w:p>
          <w:p w:rsidR="00321CD5" w:rsidRDefault="00321CD5" w:rsidP="00321CD5">
            <w:pPr>
              <w:rPr>
                <w:spacing w:val="2"/>
                <w:sz w:val="28"/>
                <w:szCs w:val="28"/>
              </w:rPr>
            </w:pPr>
            <w:r w:rsidRPr="00B6123D">
              <w:rPr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spacing w:val="1"/>
                <w:sz w:val="28"/>
                <w:szCs w:val="28"/>
              </w:rPr>
              <w:t xml:space="preserve">, </w:t>
            </w:r>
            <w:r>
              <w:rPr>
                <w:spacing w:val="2"/>
                <w:sz w:val="28"/>
                <w:szCs w:val="28"/>
              </w:rPr>
              <w:t>к</w:t>
            </w:r>
            <w:r w:rsidRPr="00B6123D">
              <w:rPr>
                <w:spacing w:val="2"/>
                <w:sz w:val="28"/>
                <w:szCs w:val="28"/>
              </w:rPr>
              <w:t>анд</w:t>
            </w:r>
            <w:r>
              <w:rPr>
                <w:spacing w:val="2"/>
                <w:sz w:val="28"/>
                <w:szCs w:val="28"/>
              </w:rPr>
              <w:t>идат психологических наук</w:t>
            </w:r>
          </w:p>
          <w:p w:rsidR="00802898" w:rsidRPr="0089163C" w:rsidRDefault="00802898" w:rsidP="004C68F6">
            <w:pPr>
              <w:shd w:val="clear" w:color="auto" w:fill="FFFFFF"/>
              <w:spacing w:line="312" w:lineRule="auto"/>
              <w:ind w:firstLine="34"/>
              <w:rPr>
                <w:b/>
                <w:spacing w:val="2"/>
                <w:sz w:val="28"/>
                <w:szCs w:val="28"/>
              </w:rPr>
            </w:pPr>
            <w:r w:rsidRPr="0089163C">
              <w:rPr>
                <w:b/>
                <w:spacing w:val="2"/>
                <w:sz w:val="28"/>
                <w:szCs w:val="28"/>
              </w:rPr>
              <w:t>Иванова Елена Владимировна</w:t>
            </w:r>
          </w:p>
          <w:p w:rsidR="00802898" w:rsidRPr="00DF271B" w:rsidRDefault="00802898" w:rsidP="004C68F6">
            <w:pPr>
              <w:shd w:val="clear" w:color="auto" w:fill="FFFFFF"/>
              <w:spacing w:line="6" w:lineRule="atLeast"/>
              <w:ind w:firstLine="34"/>
              <w:rPr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</w:t>
            </w:r>
            <w:r>
              <w:rPr>
                <w:spacing w:val="2"/>
                <w:sz w:val="28"/>
                <w:szCs w:val="28"/>
              </w:rPr>
              <w:t>__</w:t>
            </w:r>
            <w:r w:rsidRPr="00DF271B">
              <w:rPr>
                <w:sz w:val="28"/>
                <w:szCs w:val="28"/>
              </w:rPr>
              <w:t xml:space="preserve"> </w:t>
            </w:r>
          </w:p>
          <w:p w:rsidR="00802898" w:rsidRPr="00DF271B" w:rsidRDefault="00802898" w:rsidP="004C68F6">
            <w:pPr>
              <w:shd w:val="clear" w:color="auto" w:fill="FFFFFF"/>
              <w:spacing w:line="6" w:lineRule="atLeast"/>
              <w:rPr>
                <w:i/>
                <w:spacing w:val="3"/>
                <w:sz w:val="18"/>
                <w:szCs w:val="18"/>
              </w:rPr>
            </w:pPr>
            <w:r w:rsidRPr="00DF271B">
              <w:rPr>
                <w:i/>
              </w:rPr>
              <w:t xml:space="preserve">          </w:t>
            </w:r>
            <w:r>
              <w:rPr>
                <w:i/>
              </w:rPr>
              <w:t xml:space="preserve">    </w:t>
            </w:r>
            <w:r w:rsidRPr="00DF271B">
              <w:rPr>
                <w:i/>
              </w:rPr>
              <w:t xml:space="preserve"> </w:t>
            </w:r>
            <w:r w:rsidRPr="00DF271B">
              <w:rPr>
                <w:i/>
                <w:sz w:val="18"/>
                <w:szCs w:val="18"/>
              </w:rPr>
              <w:t>(подпись)</w:t>
            </w:r>
          </w:p>
        </w:tc>
      </w:tr>
    </w:tbl>
    <w:p w:rsidR="00802898" w:rsidRPr="00DF271B" w:rsidRDefault="00802898" w:rsidP="00802898">
      <w:pPr>
        <w:shd w:val="clear" w:color="auto" w:fill="FFFFFF"/>
        <w:jc w:val="center"/>
        <w:rPr>
          <w:sz w:val="28"/>
          <w:szCs w:val="28"/>
        </w:rPr>
      </w:pPr>
    </w:p>
    <w:p w:rsidR="00802898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</w:p>
    <w:p w:rsidR="00802898" w:rsidRPr="00DF271B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:rsidR="000B1659" w:rsidRDefault="00802898" w:rsidP="00802898">
      <w:pPr>
        <w:shd w:val="clear" w:color="auto" w:fill="FFFFFF"/>
        <w:jc w:val="center"/>
      </w:pPr>
      <w:r>
        <w:rPr>
          <w:sz w:val="28"/>
          <w:szCs w:val="28"/>
        </w:rPr>
        <w:t xml:space="preserve">    2020</w:t>
      </w:r>
      <w:bookmarkStart w:id="4" w:name="_GoBack"/>
      <w:bookmarkEnd w:id="4"/>
    </w:p>
    <w:sectPr w:rsidR="000B1659" w:rsidSect="008028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13"/>
    <w:rsid w:val="000B1659"/>
    <w:rsid w:val="001231C7"/>
    <w:rsid w:val="00321CD5"/>
    <w:rsid w:val="00802898"/>
    <w:rsid w:val="009E7AA2"/>
    <w:rsid w:val="00C12426"/>
    <w:rsid w:val="00DA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4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42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4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HP</cp:lastModifiedBy>
  <cp:revision>7</cp:revision>
  <cp:lastPrinted>2020-02-12T12:12:00Z</cp:lastPrinted>
  <dcterms:created xsi:type="dcterms:W3CDTF">2020-02-12T12:05:00Z</dcterms:created>
  <dcterms:modified xsi:type="dcterms:W3CDTF">2020-04-28T15:14:00Z</dcterms:modified>
</cp:coreProperties>
</file>