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40" w:rsidRPr="00DA4240" w:rsidRDefault="00DA4240" w:rsidP="00DA4240">
      <w:pPr>
        <w:pStyle w:val="a3"/>
        <w:tabs>
          <w:tab w:val="left" w:pos="284"/>
        </w:tabs>
        <w:ind w:left="0" w:right="336"/>
        <w:jc w:val="both"/>
        <w:rPr>
          <w:rFonts w:asciiTheme="minorHAnsi" w:hAnsiTheme="minorHAnsi"/>
          <w:szCs w:val="24"/>
        </w:rPr>
      </w:pPr>
      <w:r w:rsidRPr="00DA4240">
        <w:rPr>
          <w:rFonts w:asciiTheme="minorHAnsi" w:hAnsiTheme="minorHAnsi"/>
          <w:szCs w:val="24"/>
        </w:rPr>
        <w:t xml:space="preserve">С целью обеспечения сопровождения учебного процесса инвалидов и лиц с ОВЗ в ПГГПУ действует </w:t>
      </w:r>
      <w:r w:rsidRPr="00DA4240">
        <w:rPr>
          <w:rFonts w:asciiTheme="minorHAnsi" w:hAnsiTheme="minorHAnsi"/>
          <w:b/>
          <w:szCs w:val="24"/>
        </w:rPr>
        <w:t>Комиссия по инклюзивному образованию</w:t>
      </w:r>
      <w:r w:rsidRPr="00DA4240">
        <w:rPr>
          <w:rFonts w:asciiTheme="minorHAnsi" w:hAnsiTheme="minorHAnsi"/>
          <w:szCs w:val="24"/>
        </w:rPr>
        <w:t xml:space="preserve">. </w:t>
      </w:r>
    </w:p>
    <w:p w:rsidR="00DA4240" w:rsidRPr="00DA4240" w:rsidRDefault="00DA4240" w:rsidP="00DA4240">
      <w:pPr>
        <w:pStyle w:val="a3"/>
        <w:tabs>
          <w:tab w:val="left" w:pos="284"/>
        </w:tabs>
        <w:ind w:left="0" w:right="336"/>
        <w:jc w:val="both"/>
        <w:rPr>
          <w:rFonts w:asciiTheme="minorHAnsi" w:hAnsiTheme="minorHAnsi"/>
          <w:color w:val="000000"/>
          <w:szCs w:val="24"/>
          <w:shd w:val="clear" w:color="auto" w:fill="FFFFFF"/>
        </w:rPr>
      </w:pPr>
      <w:r w:rsidRPr="00DA4240">
        <w:rPr>
          <w:rFonts w:asciiTheme="minorHAnsi" w:hAnsiTheme="minorHAnsi"/>
          <w:szCs w:val="24"/>
        </w:rPr>
        <w:t>Комиссия по инклюзивному образованию</w:t>
      </w:r>
      <w:r w:rsidRPr="00DA4240">
        <w:rPr>
          <w:rFonts w:asciiTheme="minorHAnsi" w:hAnsiTheme="minorHAnsi"/>
          <w:color w:val="000000"/>
          <w:szCs w:val="24"/>
          <w:shd w:val="clear" w:color="auto" w:fill="FFFFFF"/>
        </w:rPr>
        <w:t xml:space="preserve"> создана распоряжением ректора ПГГПУ в ноябре 2015 года.</w:t>
      </w:r>
    </w:p>
    <w:p w:rsidR="00DA4240" w:rsidRPr="00DA4240" w:rsidRDefault="00DA4240" w:rsidP="00DA4240">
      <w:pPr>
        <w:pStyle w:val="a3"/>
        <w:tabs>
          <w:tab w:val="left" w:pos="284"/>
        </w:tabs>
        <w:ind w:left="0" w:right="336"/>
        <w:jc w:val="both"/>
        <w:rPr>
          <w:rFonts w:asciiTheme="minorHAnsi" w:hAnsiTheme="minorHAnsi"/>
          <w:szCs w:val="24"/>
        </w:rPr>
      </w:pPr>
      <w:r w:rsidRPr="00DA4240">
        <w:rPr>
          <w:rFonts w:asciiTheme="minorHAnsi" w:hAnsiTheme="minorHAnsi"/>
          <w:b/>
          <w:szCs w:val="24"/>
        </w:rPr>
        <w:t>Состав комиссии</w:t>
      </w:r>
      <w:r w:rsidRPr="00DA4240">
        <w:rPr>
          <w:rFonts w:asciiTheme="minorHAnsi" w:hAnsiTheme="minorHAnsi"/>
          <w:szCs w:val="24"/>
        </w:rPr>
        <w:t xml:space="preserve"> входят: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проректор по административно-хозяйственной работе</w:t>
      </w:r>
      <w:r>
        <w:rPr>
          <w:rFonts w:asciiTheme="minorHAnsi" w:hAnsiTheme="minorHAnsi"/>
          <w:sz w:val="24"/>
          <w:szCs w:val="24"/>
        </w:rPr>
        <w:t>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прорек</w:t>
      </w:r>
      <w:r>
        <w:rPr>
          <w:rFonts w:asciiTheme="minorHAnsi" w:hAnsiTheme="minorHAnsi"/>
          <w:sz w:val="24"/>
          <w:szCs w:val="24"/>
        </w:rPr>
        <w:t>тор по непрерывному образованию;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сотрудники у</w:t>
      </w:r>
      <w:r>
        <w:rPr>
          <w:rFonts w:asciiTheme="minorHAnsi" w:hAnsiTheme="minorHAnsi"/>
          <w:sz w:val="24"/>
          <w:szCs w:val="24"/>
        </w:rPr>
        <w:t>чебно-методического управления;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сотрудники управления информатизации</w:t>
      </w:r>
      <w:r>
        <w:rPr>
          <w:rFonts w:asciiTheme="minorHAnsi" w:hAnsiTheme="minorHAnsi"/>
          <w:sz w:val="24"/>
          <w:szCs w:val="24"/>
        </w:rPr>
        <w:t>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ответственный</w:t>
      </w:r>
      <w:r>
        <w:rPr>
          <w:rFonts w:asciiTheme="minorHAnsi" w:hAnsiTheme="minorHAnsi"/>
          <w:sz w:val="24"/>
          <w:szCs w:val="24"/>
        </w:rPr>
        <w:t xml:space="preserve"> секретарь приемной комиссии;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представители профильных кафедр (специальной педагогики и психологии; социальной педагогики; адаптивной физической культуры; практической психологии; анатомии, физиологии и медицины и др.)</w:t>
      </w:r>
      <w:r>
        <w:rPr>
          <w:rFonts w:asciiTheme="minorHAnsi" w:hAnsiTheme="minorHAnsi"/>
          <w:sz w:val="24"/>
          <w:szCs w:val="24"/>
        </w:rPr>
        <w:t>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представитель орг</w:t>
      </w:r>
      <w:r>
        <w:rPr>
          <w:rFonts w:asciiTheme="minorHAnsi" w:hAnsiTheme="minorHAnsi"/>
          <w:sz w:val="24"/>
          <w:szCs w:val="24"/>
        </w:rPr>
        <w:t>ана самоуправления обучающихся;</w:t>
      </w:r>
    </w:p>
    <w:p w:rsidR="00DA4240" w:rsidRPr="00DA4240" w:rsidRDefault="00DA4240" w:rsidP="00DA4240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0" w:hanging="1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тьюторы и ассистент-помощники по факультетам</w:t>
      </w:r>
      <w:r>
        <w:rPr>
          <w:rFonts w:asciiTheme="minorHAnsi" w:hAnsiTheme="minorHAnsi"/>
          <w:sz w:val="24"/>
          <w:szCs w:val="24"/>
        </w:rPr>
        <w:t>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 w:firstLine="547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</w:rPr>
        <w:t>Комиссия действует в течение одного календарного года. Решение комиссии оформляется протоколом.</w:t>
      </w:r>
    </w:p>
    <w:p w:rsidR="00DA4240" w:rsidRPr="00DA4240" w:rsidRDefault="00DA4240" w:rsidP="00BD3592">
      <w:pPr>
        <w:pStyle w:val="4"/>
        <w:shd w:val="clear" w:color="auto" w:fill="auto"/>
        <w:tabs>
          <w:tab w:val="left" w:pos="284"/>
        </w:tabs>
        <w:spacing w:before="0" w:line="240" w:lineRule="auto"/>
        <w:jc w:val="both"/>
        <w:rPr>
          <w:rFonts w:asciiTheme="minorHAnsi" w:hAnsiTheme="minorHAnsi" w:cs="Arial"/>
          <w:szCs w:val="24"/>
        </w:rPr>
      </w:pPr>
      <w:r w:rsidRPr="00DA4240">
        <w:rPr>
          <w:rFonts w:asciiTheme="minorHAnsi" w:hAnsiTheme="minorHAnsi"/>
          <w:szCs w:val="24"/>
          <w:shd w:val="clear" w:color="auto" w:fill="FFFFFF"/>
        </w:rPr>
        <w:t>Председатель комиссии по инклюзивному образованию</w:t>
      </w:r>
      <w:r w:rsidR="00BD3592">
        <w:rPr>
          <w:rFonts w:asciiTheme="minorHAnsi" w:hAnsiTheme="minorHAnsi"/>
          <w:szCs w:val="24"/>
          <w:shd w:val="clear" w:color="auto" w:fill="FFFFFF"/>
        </w:rPr>
        <w:t xml:space="preserve">, Егоров Константин Борисович, </w:t>
      </w:r>
      <w:r w:rsidR="00BD3592">
        <w:rPr>
          <w:rFonts w:asciiTheme="minorHAnsi" w:hAnsiTheme="minorHAnsi"/>
          <w:sz w:val="24"/>
          <w:szCs w:val="24"/>
        </w:rPr>
        <w:t xml:space="preserve">проректор по учебной работе, </w:t>
      </w:r>
      <w:r w:rsidRPr="00DA4240">
        <w:rPr>
          <w:rFonts w:asciiTheme="minorHAnsi" w:hAnsiTheme="minorHAnsi" w:cs="Arial"/>
          <w:szCs w:val="24"/>
        </w:rPr>
        <w:t xml:space="preserve">кандидат </w:t>
      </w:r>
      <w:r w:rsidR="00BD3592">
        <w:rPr>
          <w:rFonts w:asciiTheme="minorHAnsi" w:hAnsiTheme="minorHAnsi" w:cs="Arial"/>
          <w:szCs w:val="24"/>
        </w:rPr>
        <w:t xml:space="preserve">исторических </w:t>
      </w:r>
      <w:r w:rsidRPr="00DA4240">
        <w:rPr>
          <w:rFonts w:asciiTheme="minorHAnsi" w:hAnsiTheme="minorHAnsi" w:cs="Arial"/>
          <w:szCs w:val="24"/>
        </w:rPr>
        <w:t>наук, доцент, (342) 21</w:t>
      </w:r>
      <w:r w:rsidR="00BD3592">
        <w:rPr>
          <w:rFonts w:asciiTheme="minorHAnsi" w:hAnsiTheme="minorHAnsi" w:cs="Arial"/>
          <w:szCs w:val="24"/>
        </w:rPr>
        <w:t>2</w:t>
      </w:r>
      <w:r w:rsidRPr="00DA4240">
        <w:rPr>
          <w:rFonts w:asciiTheme="minorHAnsi" w:hAnsiTheme="minorHAnsi" w:cs="Arial"/>
          <w:szCs w:val="24"/>
        </w:rPr>
        <w:t>-</w:t>
      </w:r>
      <w:r w:rsidR="00BD3592">
        <w:rPr>
          <w:rFonts w:asciiTheme="minorHAnsi" w:hAnsiTheme="minorHAnsi" w:cs="Arial"/>
          <w:szCs w:val="24"/>
        </w:rPr>
        <w:t>68-61</w:t>
      </w:r>
      <w:r w:rsidRPr="00DA4240">
        <w:rPr>
          <w:rFonts w:asciiTheme="minorHAnsi" w:hAnsiTheme="minorHAnsi" w:cs="Arial"/>
          <w:szCs w:val="24"/>
        </w:rPr>
        <w:t xml:space="preserve">, </w:t>
      </w:r>
      <w:bookmarkStart w:id="0" w:name="_GoBack"/>
      <w:bookmarkEnd w:id="0"/>
      <w:r w:rsidR="00BD3592">
        <w:rPr>
          <w:rFonts w:asciiTheme="minorHAnsi" w:hAnsiTheme="minorHAnsi" w:cs="Arial"/>
          <w:szCs w:val="24"/>
          <w:lang w:val="en-US"/>
        </w:rPr>
        <w:fldChar w:fldCharType="begin"/>
      </w:r>
      <w:r w:rsidR="00BD3592">
        <w:rPr>
          <w:rFonts w:asciiTheme="minorHAnsi" w:hAnsiTheme="minorHAnsi" w:cs="Arial"/>
          <w:szCs w:val="24"/>
          <w:lang w:val="en-US"/>
        </w:rPr>
        <w:instrText xml:space="preserve"> HYPERLINK "mailto:</w:instrText>
      </w:r>
      <w:r w:rsidR="00BD3592" w:rsidRPr="00BD3592">
        <w:rPr>
          <w:rFonts w:asciiTheme="minorHAnsi" w:hAnsiTheme="minorHAnsi" w:cs="Arial"/>
          <w:szCs w:val="24"/>
          <w:lang w:val="en-US"/>
        </w:rPr>
        <w:instrText>egorov</w:instrText>
      </w:r>
      <w:r w:rsidR="00BD3592" w:rsidRPr="00BD3592">
        <w:rPr>
          <w:rFonts w:asciiTheme="minorHAnsi" w:hAnsiTheme="minorHAnsi" w:cs="Arial"/>
          <w:szCs w:val="24"/>
        </w:rPr>
        <w:instrText>@pspu.ru</w:instrText>
      </w:r>
      <w:r w:rsidR="00BD3592">
        <w:rPr>
          <w:rFonts w:asciiTheme="minorHAnsi" w:hAnsiTheme="minorHAnsi" w:cs="Arial"/>
          <w:szCs w:val="24"/>
          <w:lang w:val="en-US"/>
        </w:rPr>
        <w:instrText xml:space="preserve">" </w:instrText>
      </w:r>
      <w:r w:rsidR="00BD3592">
        <w:rPr>
          <w:rFonts w:asciiTheme="minorHAnsi" w:hAnsiTheme="minorHAnsi" w:cs="Arial"/>
          <w:szCs w:val="24"/>
          <w:lang w:val="en-US"/>
        </w:rPr>
        <w:fldChar w:fldCharType="separate"/>
      </w:r>
      <w:r w:rsidR="00BD3592" w:rsidRPr="00F86199">
        <w:rPr>
          <w:rStyle w:val="a4"/>
          <w:rFonts w:asciiTheme="minorHAnsi" w:hAnsiTheme="minorHAnsi" w:cs="Arial"/>
          <w:szCs w:val="24"/>
          <w:lang w:val="en-US"/>
        </w:rPr>
        <w:t>egorov</w:t>
      </w:r>
      <w:r w:rsidR="00BD3592" w:rsidRPr="00F86199">
        <w:rPr>
          <w:rStyle w:val="a4"/>
          <w:rFonts w:asciiTheme="minorHAnsi" w:hAnsiTheme="minorHAnsi" w:cs="Arial"/>
          <w:szCs w:val="24"/>
        </w:rPr>
        <w:t>@pspu.ru</w:t>
      </w:r>
      <w:r w:rsidR="00BD3592">
        <w:rPr>
          <w:rFonts w:asciiTheme="minorHAnsi" w:hAnsiTheme="minorHAnsi" w:cs="Arial"/>
          <w:szCs w:val="24"/>
          <w:lang w:val="en-US"/>
        </w:rPr>
        <w:fldChar w:fldCharType="end"/>
      </w:r>
    </w:p>
    <w:p w:rsidR="00DA4240" w:rsidRPr="00DA4240" w:rsidRDefault="00DA4240" w:rsidP="00DA4240">
      <w:pPr>
        <w:pStyle w:val="a3"/>
        <w:tabs>
          <w:tab w:val="left" w:pos="284"/>
        </w:tabs>
        <w:ind w:left="0" w:right="336"/>
        <w:jc w:val="both"/>
        <w:rPr>
          <w:rFonts w:asciiTheme="minorHAnsi" w:hAnsiTheme="minorHAnsi"/>
          <w:b/>
          <w:bCs/>
          <w:szCs w:val="24"/>
          <w:shd w:val="clear" w:color="auto" w:fill="FFFFFF"/>
        </w:rPr>
      </w:pPr>
      <w:r w:rsidRPr="00DA4240">
        <w:rPr>
          <w:rFonts w:asciiTheme="minorHAnsi" w:hAnsiTheme="minorHAnsi"/>
          <w:color w:val="000000"/>
          <w:szCs w:val="24"/>
          <w:shd w:val="clear" w:color="auto" w:fill="FFFFFF"/>
        </w:rPr>
        <w:t xml:space="preserve"> </w:t>
      </w:r>
      <w:r w:rsidRPr="00DA4240">
        <w:rPr>
          <w:rFonts w:asciiTheme="minorHAnsi" w:hAnsiTheme="minorHAnsi"/>
          <w:color w:val="000000"/>
          <w:szCs w:val="24"/>
        </w:rPr>
        <w:br/>
      </w:r>
      <w:r w:rsidRPr="00DA4240">
        <w:rPr>
          <w:rFonts w:asciiTheme="minorHAnsi" w:hAnsiTheme="minorHAnsi"/>
          <w:b/>
          <w:bCs/>
          <w:color w:val="000000"/>
          <w:szCs w:val="24"/>
          <w:shd w:val="clear" w:color="auto" w:fill="FFFFFF"/>
        </w:rPr>
        <w:t xml:space="preserve">Основные задачи </w:t>
      </w:r>
      <w:r w:rsidRPr="00DA4240">
        <w:rPr>
          <w:rFonts w:asciiTheme="minorHAnsi" w:hAnsiTheme="minorHAnsi"/>
          <w:b/>
          <w:bCs/>
          <w:szCs w:val="24"/>
          <w:shd w:val="clear" w:color="auto" w:fill="FFFFFF"/>
        </w:rPr>
        <w:t>Комиссии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 xml:space="preserve">1. </w:t>
      </w:r>
      <w:r>
        <w:rPr>
          <w:rFonts w:asciiTheme="minorHAnsi" w:hAnsiTheme="minorHAnsi"/>
          <w:sz w:val="24"/>
          <w:szCs w:val="24"/>
          <w:shd w:val="clear" w:color="auto" w:fill="FFFFFF"/>
        </w:rPr>
        <w:t>С</w:t>
      </w: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оздание специальных условий, направленных на обеспечение подготовки высококвалифицированных кадров из числа обучающихся - инвалидов и лиц с ОВЗ по всем направлениям подготовки университета в соответствии с потребностями общества и государства, удовлетворение потребностей личности в интеллектуальном, культурном и нравственном развитии.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2. Создание условий для обучения инвалидов и лиц с ограниченными возможностями здоровья различных нозологий по программам довузовского, дополнительного и высшего профессионального образования.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3. Реализация системного образовательно-реабилитационного подхода к непрерывному профессиональному образованию инвалидов и лиц с ОВЗ на базе университета.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4. Разработка и реализация программы организационно - методического сопровождения обучения лиц с ОВЗ и инвалидностью (обучающие семинары, консультации, вебинары, открытые лекции, мастер-классы, методические рекомендации и т. п.).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5. Осуществление и анализ результатов мониторинга психофизического здоровья и академической успешности лиц с ОВЗ и инвалидностью.</w:t>
      </w:r>
      <w:r w:rsidRPr="00DA4240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 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6. Развитие кадрового, методического, дидактического обеспечения обучения инвалидов и лиц с ОВЗ.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7. Сопровождение инклюзивного обучения студентов-инвалидов.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8. Решение вопросов развития и обслуживания информационно-технологической базы инклюзивного обучения, программ дистанционного обучения инвалидов, социокультурной реабилитации.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9. Создания безбарьерной архитектурной среды.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ind w:left="20" w:firstLine="547"/>
        <w:jc w:val="both"/>
        <w:rPr>
          <w:rFonts w:asciiTheme="minorHAnsi" w:hAnsiTheme="minorHAnsi"/>
          <w:b/>
          <w:bCs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</w:rPr>
        <w:br/>
      </w:r>
      <w:r w:rsidRPr="00DA4240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Функции Комиссии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b/>
          <w:bCs/>
          <w:sz w:val="24"/>
          <w:szCs w:val="24"/>
          <w:shd w:val="clear" w:color="auto" w:fill="FFFFFF"/>
        </w:rPr>
      </w:pPr>
      <w:r w:rsidRPr="00DA4240">
        <w:rPr>
          <w:rFonts w:asciiTheme="minorHAnsi" w:hAnsiTheme="minorHAnsi" w:cs="Arial"/>
          <w:sz w:val="24"/>
          <w:szCs w:val="24"/>
        </w:rPr>
        <w:t>Научно-методическое обеспечение условий для формирования и развития инклюзивного образования;</w:t>
      </w:r>
    </w:p>
    <w:p w:rsidR="00DA4240" w:rsidRPr="00DA4240" w:rsidRDefault="00DA4240" w:rsidP="00DA4240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textAlignment w:val="top"/>
        <w:rPr>
          <w:rFonts w:asciiTheme="minorHAnsi" w:hAnsiTheme="minorHAnsi"/>
          <w:color w:val="000000"/>
          <w:szCs w:val="24"/>
          <w:shd w:val="clear" w:color="auto" w:fill="FFFFFF"/>
        </w:rPr>
      </w:pPr>
      <w:r w:rsidRPr="00DA4240">
        <w:rPr>
          <w:rFonts w:asciiTheme="minorHAnsi" w:hAnsiTheme="minorHAnsi"/>
          <w:color w:val="000000"/>
          <w:szCs w:val="24"/>
          <w:shd w:val="clear" w:color="auto" w:fill="FFFFFF"/>
        </w:rPr>
        <w:lastRenderedPageBreak/>
        <w:t>Ведение профориентационной работы с абитуриентами-инвалидами и абитуриентами с ограниченными возможностями здоровья.</w:t>
      </w:r>
    </w:p>
    <w:p w:rsidR="00DA4240" w:rsidRPr="00DA4240" w:rsidRDefault="00DA4240" w:rsidP="00DA4240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textAlignment w:val="top"/>
        <w:rPr>
          <w:rFonts w:asciiTheme="minorHAnsi" w:hAnsiTheme="minorHAnsi"/>
          <w:szCs w:val="24"/>
          <w:shd w:val="clear" w:color="auto" w:fill="FFFFFF"/>
        </w:rPr>
      </w:pPr>
      <w:r w:rsidRPr="00DA4240">
        <w:rPr>
          <w:rFonts w:asciiTheme="minorHAnsi" w:hAnsiTheme="minorHAnsi"/>
          <w:color w:val="000000"/>
          <w:szCs w:val="24"/>
          <w:shd w:val="clear" w:color="auto" w:fill="FFFFFF"/>
        </w:rPr>
        <w:t>Ведение специализированного учета инвалидов и лиц с ограниченными возможностями здоровья на этапах их поступления, обучения, трудоустройства.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Осуществление организационно-педагогического, психолого-педагогического и социального сопровождения учебы студентов, имеющих статус инвалидов и лиц с ограниченными возможностями здоровья, с целью создания условий для их интеграции в образовательный процесс.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Размещение информации о наличии условий для обучения инвалидов и лиц с ограниченными возможностями здоровья на сайте университета, отражающей наличие условий для обучения инвалидов и лиц с ограниченными возможностями здоровья, адаптированных для инвалидов программ подготовки, виды и формы сопровождения обучения, наличие специальных технических и программных средств обучения и пр.</w:t>
      </w:r>
    </w:p>
    <w:p w:rsidR="00DA4240" w:rsidRPr="00DA4240" w:rsidRDefault="00DA4240" w:rsidP="00DA4240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textAlignment w:val="top"/>
        <w:rPr>
          <w:rFonts w:asciiTheme="minorHAnsi" w:hAnsiTheme="minorHAnsi"/>
          <w:szCs w:val="24"/>
          <w:shd w:val="clear" w:color="auto" w:fill="FFFFFF"/>
        </w:rPr>
      </w:pPr>
      <w:r w:rsidRPr="00DA4240">
        <w:rPr>
          <w:rFonts w:asciiTheme="minorHAnsi" w:hAnsiTheme="minorHAnsi"/>
          <w:color w:val="000000"/>
          <w:szCs w:val="24"/>
        </w:rPr>
        <w:t>С</w:t>
      </w:r>
      <w:r w:rsidRPr="00DA4240">
        <w:rPr>
          <w:rFonts w:asciiTheme="minorHAnsi" w:hAnsiTheme="minorHAnsi" w:cs="Arial"/>
          <w:color w:val="000000"/>
          <w:szCs w:val="24"/>
        </w:rPr>
        <w:t xml:space="preserve">оздание базы материально-технического обеспечения для реализации инклюзивного образования в университете. </w:t>
      </w:r>
      <w:r w:rsidRPr="00DA4240">
        <w:rPr>
          <w:rFonts w:asciiTheme="minorHAnsi" w:hAnsiTheme="minorHAnsi"/>
          <w:color w:val="000000"/>
          <w:szCs w:val="24"/>
          <w:shd w:val="clear" w:color="auto" w:fill="FFFFFF"/>
        </w:rPr>
        <w:t>Обеспечение доступности входа в здания и наличие условий перемещения внутри них для различных нозологии, наличия специальных мест в аудиториях для инвалидов и лиц с ограниченными возможностями здоровья.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Сотрудничество с факультетами, отделами и службами университета с целью реализации инклюзивного обучения и сопровождения учебы студентов, имеющих статус инвалидов и лиц с ограниченными возможностями здоровья.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И</w:t>
      </w:r>
      <w:r w:rsidRPr="00DA4240">
        <w:rPr>
          <w:rFonts w:asciiTheme="minorHAnsi" w:hAnsiTheme="minorHAnsi" w:cs="Arial"/>
          <w:sz w:val="24"/>
          <w:szCs w:val="24"/>
        </w:rPr>
        <w:t>зучение, адаптация и внедрение практико-ориентированных технологий психолого-педагогического сопровождения всех субъектов инклюзивного образования университета;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 w:cs="Arial"/>
          <w:sz w:val="24"/>
          <w:szCs w:val="24"/>
        </w:rPr>
        <w:t>Разработка и внедрение адаптированных образовательных программ и индивидуальных учебных планов для обучающихся студентов-инвалидов и лиц с ОВЗ и ООП, повышение квалификации педагогических кадров и специалистов, реализующих инклюзивную практику;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Осуществление учебного процесса для слушателей и студентов, имеющих статус инвалидов и лиц с ограниченными возможностями здоровья, на основе достижений педагогической науки, внедрения активных методов, технических средств обучения и современных информационных и специальных образовательных технологий.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 w:cs="Arial"/>
          <w:sz w:val="24"/>
          <w:szCs w:val="24"/>
        </w:rPr>
        <w:t>Проектирование и разработка технологий мониторинга развития инклюзивных процессов в университете;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Сотрудничество по вопросам профессионального образования и трудоустройства инвалидов и лиц с ограниченными возможностями здоровья с органами государственной власти и управления, а также общественными объединениями.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 w:cs="Arial"/>
          <w:sz w:val="24"/>
          <w:szCs w:val="24"/>
        </w:rPr>
        <w:t>Изучение, обобщение, распространение и внедрение опыта инклюзивного образования в крае, и установление рабочих контактов, обмен информацией с различными структурами, работающими по проблеме обучения студентов-инвалидов и лиц с ОВЗ и ООП;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 xml:space="preserve">Участие в формировании сети свободного информационного обмена в сфере расширения доступности высшего профессионального образования для инвалидов и лиц с ограниченными возможностями здоровья. </w:t>
      </w:r>
    </w:p>
    <w:p w:rsidR="00DA4240" w:rsidRPr="00DA4240" w:rsidRDefault="00DA4240" w:rsidP="00DA4240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DA4240">
        <w:rPr>
          <w:rFonts w:asciiTheme="minorHAnsi" w:hAnsiTheme="minorHAnsi"/>
          <w:sz w:val="24"/>
          <w:szCs w:val="24"/>
          <w:shd w:val="clear" w:color="auto" w:fill="FFFFFF"/>
        </w:rPr>
        <w:t>Проведение социологических опросов, открытых мероприятий, в том числе конференций и семинаров, публикация изданий научно-методического, информационного и рекламного характера.</w:t>
      </w:r>
      <w:r w:rsidRPr="00DA4240">
        <w:rPr>
          <w:rFonts w:asciiTheme="minorHAnsi" w:hAnsiTheme="minorHAnsi" w:cs="Arial"/>
          <w:sz w:val="24"/>
          <w:szCs w:val="24"/>
        </w:rPr>
        <w:t xml:space="preserve"> </w:t>
      </w:r>
    </w:p>
    <w:p w:rsidR="00DA4240" w:rsidRPr="00DA4240" w:rsidRDefault="00DA4240" w:rsidP="00210E55">
      <w:pPr>
        <w:pStyle w:val="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  <w:r w:rsidRPr="00DA4240">
        <w:rPr>
          <w:rFonts w:asciiTheme="minorHAnsi" w:hAnsiTheme="minorHAnsi" w:cs="Arial"/>
          <w:sz w:val="24"/>
          <w:szCs w:val="24"/>
        </w:rPr>
        <w:t>Проведение конкурсов, мероприятий, способствующих популяризации и развитию инклюзивного образования в университете.</w:t>
      </w:r>
    </w:p>
    <w:p w:rsidR="00DA4240" w:rsidRPr="00DA4240" w:rsidRDefault="00DA4240" w:rsidP="00DA4240">
      <w:pPr>
        <w:pStyle w:val="4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DA4240" w:rsidRPr="00DA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2E"/>
    <w:multiLevelType w:val="hybridMultilevel"/>
    <w:tmpl w:val="E1CCF4BA"/>
    <w:lvl w:ilvl="0" w:tplc="0A2CBF6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093572D"/>
    <w:multiLevelType w:val="hybridMultilevel"/>
    <w:tmpl w:val="23A85BB2"/>
    <w:lvl w:ilvl="0" w:tplc="623E628C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5974A0C"/>
    <w:multiLevelType w:val="hybridMultilevel"/>
    <w:tmpl w:val="C7907B04"/>
    <w:lvl w:ilvl="0" w:tplc="0A2CBF6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AE352FA"/>
    <w:multiLevelType w:val="hybridMultilevel"/>
    <w:tmpl w:val="303E2832"/>
    <w:lvl w:ilvl="0" w:tplc="0A2CBF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702B6D72"/>
    <w:multiLevelType w:val="multilevel"/>
    <w:tmpl w:val="F7E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53C25"/>
    <w:multiLevelType w:val="hybridMultilevel"/>
    <w:tmpl w:val="F3C202AE"/>
    <w:lvl w:ilvl="0" w:tplc="11FE8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55D82"/>
    <w:multiLevelType w:val="multilevel"/>
    <w:tmpl w:val="07D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40"/>
    <w:rsid w:val="008C678A"/>
    <w:rsid w:val="00BD3592"/>
    <w:rsid w:val="00CD1BBC"/>
    <w:rsid w:val="00D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3904"/>
  <w15:chartTrackingRefBased/>
  <w15:docId w15:val="{2A03E6E7-F2BE-4EFF-85B7-87EB00D2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42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42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DA4240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paragraph" w:styleId="a3">
    <w:name w:val="List Paragraph"/>
    <w:basedOn w:val="a"/>
    <w:uiPriority w:val="34"/>
    <w:qFormat/>
    <w:rsid w:val="00DA42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4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A4240"/>
  </w:style>
  <w:style w:type="character" w:styleId="a4">
    <w:name w:val="Hyperlink"/>
    <w:basedOn w:val="a0"/>
    <w:uiPriority w:val="99"/>
    <w:unhideWhenUsed/>
    <w:rsid w:val="00DA4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Борисович Егоров</dc:creator>
  <cp:keywords/>
  <dc:description/>
  <cp:lastModifiedBy>Константин Борисович Егоров</cp:lastModifiedBy>
  <cp:revision>3</cp:revision>
  <dcterms:created xsi:type="dcterms:W3CDTF">2016-10-05T05:55:00Z</dcterms:created>
  <dcterms:modified xsi:type="dcterms:W3CDTF">2016-10-05T10:36:00Z</dcterms:modified>
</cp:coreProperties>
</file>