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D0" w:rsidRDefault="00F61FD0" w:rsidP="00F61FD0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05855" cy="1403131"/>
            <wp:effectExtent l="19050" t="0" r="0" b="0"/>
            <wp:docPr id="4" name="Рисунок 4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6" cy="140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</w:t>
      </w:r>
      <w:r w:rsidRPr="00F2525B">
        <w:rPr>
          <w:noProof/>
          <w:sz w:val="28"/>
          <w:szCs w:val="28"/>
          <w:lang w:eastAsia="ru-RU"/>
        </w:rPr>
        <w:drawing>
          <wp:inline distT="0" distB="0" distL="0" distR="0">
            <wp:extent cx="1110770" cy="1137684"/>
            <wp:effectExtent l="19050" t="0" r="0" b="0"/>
            <wp:docPr id="2" name="Рисунок 7" descr="C:\Users\Галина\Desktop\21.11\Пт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21.11\Птиц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40" cy="11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44661" cy="944661"/>
            <wp:effectExtent l="19050" t="0" r="7839" b="0"/>
            <wp:docPr id="1" name="Рисунок 1" descr="Университетский окргу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итетский окргу ПГГП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87" cy="94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82414" cy="1182414"/>
            <wp:effectExtent l="0" t="0" r="0" b="0"/>
            <wp:docPr id="8" name="Рисунок 8" descr="C:\Users\Галина\Desktop\image147474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image14747455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58" cy="118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D0" w:rsidRP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>Пермский государственный гуманитарно-педагогический университет</w:t>
      </w:r>
    </w:p>
    <w:p w:rsid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>факультет иностранных языков</w:t>
      </w:r>
    </w:p>
    <w:p w:rsidR="00F61FD0" w:rsidRP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>кафедра английского языка</w:t>
      </w:r>
    </w:p>
    <w:p w:rsid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>кафедра английской филологии</w:t>
      </w:r>
    </w:p>
    <w:p w:rsidR="00F61FD0" w:rsidRP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 xml:space="preserve"> </w:t>
      </w:r>
    </w:p>
    <w:p w:rsidR="00F61FD0" w:rsidRPr="00F61FD0" w:rsidRDefault="00F61FD0" w:rsidP="00F61FD0">
      <w:pPr>
        <w:spacing w:after="12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>Оксфордский университет, Великобритания</w:t>
      </w:r>
    </w:p>
    <w:p w:rsidR="00F61FD0" w:rsidRPr="00F61FD0" w:rsidRDefault="00F61FD0" w:rsidP="00F61FD0">
      <w:pPr>
        <w:spacing w:after="0" w:line="240" w:lineRule="auto"/>
        <w:jc w:val="center"/>
        <w:rPr>
          <w:rStyle w:val="a3"/>
          <w:rFonts w:cs="Arial"/>
          <w:color w:val="000000"/>
          <w:sz w:val="26"/>
          <w:szCs w:val="26"/>
          <w:shd w:val="clear" w:color="auto" w:fill="FFFFFF"/>
        </w:rPr>
      </w:pPr>
      <w:r w:rsidRPr="00F61FD0">
        <w:rPr>
          <w:rStyle w:val="a3"/>
          <w:rFonts w:cs="Arial"/>
          <w:color w:val="000000"/>
          <w:sz w:val="26"/>
          <w:szCs w:val="26"/>
          <w:shd w:val="clear" w:color="auto" w:fill="FFFFFF"/>
        </w:rPr>
        <w:t xml:space="preserve">при поддержке Министерства образования и науки Пермского края, </w:t>
      </w:r>
    </w:p>
    <w:p w:rsidR="00F61FD0" w:rsidRPr="00F61FD0" w:rsidRDefault="00F61FD0" w:rsidP="00F61FD0">
      <w:pPr>
        <w:spacing w:after="0" w:line="240" w:lineRule="auto"/>
        <w:jc w:val="center"/>
        <w:rPr>
          <w:rStyle w:val="a3"/>
          <w:rFonts w:cs="Arial"/>
          <w:sz w:val="26"/>
          <w:szCs w:val="26"/>
          <w:shd w:val="clear" w:color="auto" w:fill="FFFFFF"/>
        </w:rPr>
      </w:pPr>
      <w:r w:rsidRPr="00F61FD0">
        <w:rPr>
          <w:rStyle w:val="a4"/>
          <w:b w:val="0"/>
          <w:i w:val="0"/>
          <w:sz w:val="26"/>
          <w:szCs w:val="26"/>
        </w:rPr>
        <w:t>Отдела международных и межмуниципальных связей Пермской городской Думы</w:t>
      </w:r>
    </w:p>
    <w:p w:rsidR="00F61FD0" w:rsidRPr="00145B3C" w:rsidRDefault="00F61FD0" w:rsidP="00F61FD0">
      <w:pPr>
        <w:spacing w:after="0"/>
        <w:jc w:val="center"/>
        <w:rPr>
          <w:rStyle w:val="a3"/>
          <w:rFonts w:cs="Arial"/>
          <w:color w:val="000000"/>
          <w:sz w:val="28"/>
          <w:szCs w:val="28"/>
          <w:shd w:val="clear" w:color="auto" w:fill="FFFFFF"/>
        </w:rPr>
      </w:pPr>
    </w:p>
    <w:p w:rsidR="00F61FD0" w:rsidRPr="0008456F" w:rsidRDefault="00F61FD0" w:rsidP="00F61FD0">
      <w:pPr>
        <w:spacing w:after="240" w:line="240" w:lineRule="auto"/>
        <w:jc w:val="both"/>
        <w:rPr>
          <w:sz w:val="28"/>
          <w:szCs w:val="28"/>
        </w:rPr>
      </w:pP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М</w:t>
      </w:r>
      <w:r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>еждународн</w:t>
      </w:r>
      <w:r>
        <w:rPr>
          <w:rStyle w:val="a3"/>
          <w:rFonts w:cs="Arial"/>
          <w:color w:val="000000"/>
          <w:sz w:val="28"/>
          <w:szCs w:val="28"/>
          <w:shd w:val="clear" w:color="auto" w:fill="FFFFFF"/>
        </w:rPr>
        <w:t>ый</w:t>
      </w:r>
      <w:r w:rsidRPr="00145B3C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 проект </w:t>
      </w:r>
      <w:r w:rsidRPr="0008456F">
        <w:rPr>
          <w:rStyle w:val="a3"/>
          <w:rFonts w:cs="Arial"/>
          <w:color w:val="000000"/>
          <w:sz w:val="28"/>
          <w:szCs w:val="28"/>
          <w:shd w:val="clear" w:color="auto" w:fill="FFFFFF"/>
        </w:rPr>
        <w:t>«</w:t>
      </w:r>
      <w:r w:rsidRPr="0008456F">
        <w:rPr>
          <w:sz w:val="28"/>
          <w:szCs w:val="28"/>
        </w:rPr>
        <w:t>Культура России и Британии в зеркале преподавания иностранного языка и литературы».</w:t>
      </w:r>
    </w:p>
    <w:p w:rsidR="0096609D" w:rsidRPr="007616AD" w:rsidRDefault="007616AD" w:rsidP="00AD4B3C">
      <w:pPr>
        <w:rPr>
          <w:b w:val="0"/>
          <w:sz w:val="28"/>
          <w:szCs w:val="28"/>
          <w:u w:val="single"/>
        </w:rPr>
      </w:pPr>
      <w:r w:rsidRPr="007616AD">
        <w:rPr>
          <w:b w:val="0"/>
          <w:sz w:val="28"/>
          <w:szCs w:val="28"/>
          <w:u w:val="single"/>
        </w:rPr>
        <w:t>1. Название проекта, его статус.</w:t>
      </w:r>
    </w:p>
    <w:p w:rsidR="00170DED" w:rsidRPr="00170DED" w:rsidRDefault="00036BAD" w:rsidP="00170DED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D9066C">
        <w:rPr>
          <w:b w:val="0"/>
          <w:sz w:val="28"/>
          <w:szCs w:val="28"/>
        </w:rPr>
        <w:t>азвание п</w:t>
      </w:r>
      <w:r w:rsidR="007616AD">
        <w:rPr>
          <w:b w:val="0"/>
          <w:sz w:val="28"/>
          <w:szCs w:val="28"/>
        </w:rPr>
        <w:t>роект</w:t>
      </w:r>
      <w:r w:rsidR="00D9066C">
        <w:rPr>
          <w:b w:val="0"/>
          <w:sz w:val="28"/>
          <w:szCs w:val="28"/>
        </w:rPr>
        <w:t>а</w:t>
      </w:r>
      <w:r w:rsidR="00F61FD0">
        <w:rPr>
          <w:b w:val="0"/>
          <w:sz w:val="28"/>
          <w:szCs w:val="28"/>
        </w:rPr>
        <w:t xml:space="preserve"> - </w:t>
      </w:r>
      <w:r w:rsidR="00170DED" w:rsidRPr="00170DED">
        <w:rPr>
          <w:b w:val="0"/>
          <w:sz w:val="28"/>
          <w:szCs w:val="28"/>
        </w:rPr>
        <w:t xml:space="preserve">«Культура России и Британии </w:t>
      </w:r>
    </w:p>
    <w:p w:rsidR="00170DED" w:rsidRPr="00170DED" w:rsidRDefault="00170DED" w:rsidP="00170DED">
      <w:pPr>
        <w:spacing w:after="0" w:line="240" w:lineRule="auto"/>
        <w:jc w:val="both"/>
        <w:rPr>
          <w:b w:val="0"/>
          <w:sz w:val="28"/>
          <w:szCs w:val="28"/>
        </w:rPr>
      </w:pPr>
      <w:r w:rsidRPr="00170DED">
        <w:rPr>
          <w:b w:val="0"/>
          <w:sz w:val="28"/>
          <w:szCs w:val="28"/>
        </w:rPr>
        <w:t>в зеркале преподавания иностранного языка и литературы».</w:t>
      </w:r>
    </w:p>
    <w:p w:rsidR="007616AD" w:rsidRDefault="00036BAD" w:rsidP="0096609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D9066C">
        <w:rPr>
          <w:b w:val="0"/>
          <w:sz w:val="28"/>
          <w:szCs w:val="28"/>
        </w:rPr>
        <w:t>татус</w:t>
      </w:r>
      <w:r>
        <w:rPr>
          <w:b w:val="0"/>
          <w:sz w:val="28"/>
          <w:szCs w:val="28"/>
        </w:rPr>
        <w:t xml:space="preserve"> проекта</w:t>
      </w:r>
      <w:r w:rsidR="00D9066C">
        <w:rPr>
          <w:b w:val="0"/>
          <w:sz w:val="28"/>
          <w:szCs w:val="28"/>
        </w:rPr>
        <w:t xml:space="preserve"> - </w:t>
      </w:r>
      <w:r w:rsidR="007616AD">
        <w:rPr>
          <w:b w:val="0"/>
          <w:sz w:val="28"/>
          <w:szCs w:val="28"/>
        </w:rPr>
        <w:t>международный.</w:t>
      </w:r>
    </w:p>
    <w:p w:rsidR="0096609D" w:rsidRPr="00600114" w:rsidRDefault="008A2631" w:rsidP="0096609D">
      <w:pPr>
        <w:rPr>
          <w:b w:val="0"/>
          <w:sz w:val="28"/>
          <w:szCs w:val="28"/>
          <w:u w:val="single"/>
          <w:lang w:val="en-US"/>
        </w:rPr>
      </w:pPr>
      <w:r w:rsidRPr="00600114">
        <w:rPr>
          <w:b w:val="0"/>
          <w:sz w:val="28"/>
          <w:szCs w:val="28"/>
          <w:u w:val="single"/>
        </w:rPr>
        <w:t xml:space="preserve">2. </w:t>
      </w:r>
      <w:r w:rsidR="0096609D" w:rsidRPr="00600114">
        <w:rPr>
          <w:b w:val="0"/>
          <w:sz w:val="28"/>
          <w:szCs w:val="28"/>
          <w:u w:val="single"/>
          <w:lang w:val="en-US"/>
        </w:rPr>
        <w:t xml:space="preserve">Цель </w:t>
      </w:r>
      <w:r w:rsidR="00600114" w:rsidRPr="00600114">
        <w:rPr>
          <w:b w:val="0"/>
          <w:sz w:val="28"/>
          <w:szCs w:val="28"/>
          <w:u w:val="single"/>
        </w:rPr>
        <w:t xml:space="preserve">и задачи </w:t>
      </w:r>
      <w:r w:rsidR="0096609D" w:rsidRPr="00600114">
        <w:rPr>
          <w:b w:val="0"/>
          <w:sz w:val="28"/>
          <w:szCs w:val="28"/>
          <w:u w:val="single"/>
          <w:lang w:val="en-US"/>
        </w:rPr>
        <w:t>проекта</w:t>
      </w:r>
    </w:p>
    <w:p w:rsidR="0096609D" w:rsidRPr="00D9066C" w:rsidRDefault="00D9066C" w:rsidP="00D9066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</w:t>
      </w:r>
      <w:r w:rsidR="00366D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96609D" w:rsidRPr="0096609D">
        <w:rPr>
          <w:b w:val="0"/>
          <w:sz w:val="28"/>
          <w:szCs w:val="28"/>
          <w:lang w:val="en-US"/>
        </w:rPr>
        <w:t>отруднич</w:t>
      </w:r>
      <w:r>
        <w:rPr>
          <w:b w:val="0"/>
          <w:sz w:val="28"/>
          <w:szCs w:val="28"/>
        </w:rPr>
        <w:t xml:space="preserve">ество </w:t>
      </w:r>
      <w:r w:rsidR="0096609D" w:rsidRPr="0096609D">
        <w:rPr>
          <w:b w:val="0"/>
          <w:sz w:val="28"/>
          <w:szCs w:val="28"/>
          <w:lang w:val="en-US"/>
        </w:rPr>
        <w:t xml:space="preserve"> преподавателей </w:t>
      </w:r>
      <w:r>
        <w:rPr>
          <w:b w:val="0"/>
          <w:sz w:val="28"/>
          <w:szCs w:val="28"/>
        </w:rPr>
        <w:t xml:space="preserve">и студентов </w:t>
      </w:r>
      <w:r w:rsidR="0096609D" w:rsidRPr="0096609D">
        <w:rPr>
          <w:b w:val="0"/>
          <w:sz w:val="28"/>
          <w:szCs w:val="28"/>
          <w:lang w:val="en-US"/>
        </w:rPr>
        <w:t>высших учебных заведений, учител</w:t>
      </w:r>
      <w:r>
        <w:rPr>
          <w:b w:val="0"/>
          <w:sz w:val="28"/>
          <w:szCs w:val="28"/>
        </w:rPr>
        <w:t>ей и учащихся школ</w:t>
      </w:r>
      <w:r w:rsidR="0096609D" w:rsidRPr="0096609D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 xml:space="preserve">Перми и Оксфорда </w:t>
      </w:r>
      <w:r w:rsidRPr="0096609D">
        <w:rPr>
          <w:b w:val="0"/>
          <w:sz w:val="28"/>
          <w:szCs w:val="28"/>
          <w:lang w:val="en-US"/>
        </w:rPr>
        <w:t xml:space="preserve">в </w:t>
      </w:r>
      <w:r>
        <w:rPr>
          <w:b w:val="0"/>
          <w:sz w:val="28"/>
          <w:szCs w:val="28"/>
        </w:rPr>
        <w:t xml:space="preserve">области </w:t>
      </w:r>
      <w:r w:rsidRPr="0096609D">
        <w:rPr>
          <w:b w:val="0"/>
          <w:sz w:val="28"/>
          <w:szCs w:val="28"/>
          <w:lang w:val="en-US"/>
        </w:rPr>
        <w:t xml:space="preserve">поиска эффективных </w:t>
      </w:r>
      <w:r>
        <w:rPr>
          <w:b w:val="0"/>
          <w:sz w:val="28"/>
          <w:szCs w:val="28"/>
        </w:rPr>
        <w:t xml:space="preserve">путей преподавания </w:t>
      </w:r>
      <w:r w:rsidR="00166F0F">
        <w:rPr>
          <w:b w:val="0"/>
          <w:sz w:val="28"/>
          <w:szCs w:val="28"/>
        </w:rPr>
        <w:t>родного и иностранного языков</w:t>
      </w:r>
      <w:r w:rsidR="00036BAD">
        <w:rPr>
          <w:b w:val="0"/>
          <w:sz w:val="28"/>
          <w:szCs w:val="28"/>
        </w:rPr>
        <w:t>,</w:t>
      </w:r>
      <w:r w:rsidR="00166F0F">
        <w:rPr>
          <w:b w:val="0"/>
          <w:sz w:val="28"/>
          <w:szCs w:val="28"/>
        </w:rPr>
        <w:t xml:space="preserve"> родной и иностранной литературы </w:t>
      </w:r>
      <w:r>
        <w:rPr>
          <w:b w:val="0"/>
          <w:sz w:val="28"/>
          <w:szCs w:val="28"/>
        </w:rPr>
        <w:t xml:space="preserve">через </w:t>
      </w:r>
      <w:r w:rsidR="00166F0F">
        <w:rPr>
          <w:b w:val="0"/>
          <w:sz w:val="28"/>
          <w:szCs w:val="28"/>
        </w:rPr>
        <w:t xml:space="preserve">выявление, </w:t>
      </w:r>
      <w:r>
        <w:rPr>
          <w:b w:val="0"/>
          <w:sz w:val="28"/>
          <w:szCs w:val="28"/>
        </w:rPr>
        <w:t xml:space="preserve">интерпретацию </w:t>
      </w:r>
      <w:r w:rsidR="00166F0F">
        <w:rPr>
          <w:b w:val="0"/>
          <w:sz w:val="28"/>
          <w:szCs w:val="28"/>
        </w:rPr>
        <w:t>и экс</w:t>
      </w:r>
      <w:r w:rsidR="00036BAD">
        <w:rPr>
          <w:b w:val="0"/>
          <w:sz w:val="28"/>
          <w:szCs w:val="28"/>
        </w:rPr>
        <w:t>п</w:t>
      </w:r>
      <w:r w:rsidR="00166F0F">
        <w:rPr>
          <w:b w:val="0"/>
          <w:sz w:val="28"/>
          <w:szCs w:val="28"/>
        </w:rPr>
        <w:t xml:space="preserve">ликацию </w:t>
      </w:r>
      <w:r>
        <w:rPr>
          <w:b w:val="0"/>
          <w:sz w:val="28"/>
          <w:szCs w:val="28"/>
        </w:rPr>
        <w:t xml:space="preserve">культурно-исторического контекста </w:t>
      </w:r>
      <w:r w:rsidR="00166F0F">
        <w:rPr>
          <w:b w:val="0"/>
          <w:sz w:val="28"/>
          <w:szCs w:val="28"/>
        </w:rPr>
        <w:t xml:space="preserve">произведений </w:t>
      </w:r>
      <w:r>
        <w:rPr>
          <w:b w:val="0"/>
          <w:sz w:val="28"/>
          <w:szCs w:val="28"/>
        </w:rPr>
        <w:t>художественной литературы и других произведений искусства.</w:t>
      </w:r>
    </w:p>
    <w:p w:rsidR="004A1E79" w:rsidRPr="00E472A7" w:rsidRDefault="004A1E79" w:rsidP="0096609D">
      <w:pPr>
        <w:rPr>
          <w:b w:val="0"/>
          <w:sz w:val="28"/>
          <w:szCs w:val="28"/>
          <w:u w:val="single"/>
        </w:rPr>
      </w:pPr>
      <w:r w:rsidRPr="00E472A7">
        <w:rPr>
          <w:b w:val="0"/>
          <w:sz w:val="28"/>
          <w:szCs w:val="28"/>
          <w:u w:val="single"/>
        </w:rPr>
        <w:t>Задачи:</w:t>
      </w:r>
    </w:p>
    <w:p w:rsidR="004A1E79" w:rsidRDefault="00D9066C" w:rsidP="00303CD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03CD9">
        <w:rPr>
          <w:b w:val="0"/>
          <w:sz w:val="28"/>
          <w:szCs w:val="28"/>
        </w:rPr>
        <w:t>ф</w:t>
      </w:r>
      <w:r w:rsidR="00303CD9" w:rsidRPr="0096609D">
        <w:rPr>
          <w:b w:val="0"/>
          <w:sz w:val="28"/>
          <w:szCs w:val="28"/>
        </w:rPr>
        <w:t xml:space="preserve">ормирование </w:t>
      </w:r>
      <w:r w:rsidR="00166F0F">
        <w:rPr>
          <w:b w:val="0"/>
          <w:sz w:val="28"/>
          <w:szCs w:val="28"/>
        </w:rPr>
        <w:t xml:space="preserve">«понимающего» </w:t>
      </w:r>
      <w:r w:rsidR="00303CD9">
        <w:rPr>
          <w:b w:val="0"/>
          <w:sz w:val="28"/>
          <w:szCs w:val="28"/>
        </w:rPr>
        <w:t>отношения к</w:t>
      </w:r>
      <w:r w:rsidR="00166F0F">
        <w:rPr>
          <w:b w:val="0"/>
          <w:sz w:val="28"/>
          <w:szCs w:val="28"/>
        </w:rPr>
        <w:t xml:space="preserve"> </w:t>
      </w:r>
      <w:r w:rsidR="00303CD9">
        <w:rPr>
          <w:b w:val="0"/>
          <w:sz w:val="28"/>
          <w:szCs w:val="28"/>
        </w:rPr>
        <w:t>другой культуре</w:t>
      </w:r>
      <w:r w:rsidR="004A1E79">
        <w:rPr>
          <w:b w:val="0"/>
          <w:sz w:val="28"/>
          <w:szCs w:val="28"/>
        </w:rPr>
        <w:t>, мировоззрению и менталитету её представителей в двух странах</w:t>
      </w:r>
      <w:r w:rsidR="00166F0F">
        <w:rPr>
          <w:b w:val="0"/>
          <w:sz w:val="28"/>
          <w:szCs w:val="28"/>
        </w:rPr>
        <w:t>-</w:t>
      </w:r>
      <w:r w:rsidR="00303CD9">
        <w:rPr>
          <w:b w:val="0"/>
          <w:sz w:val="28"/>
          <w:szCs w:val="28"/>
        </w:rPr>
        <w:t>участни</w:t>
      </w:r>
      <w:r w:rsidR="00166F0F">
        <w:rPr>
          <w:b w:val="0"/>
          <w:sz w:val="28"/>
          <w:szCs w:val="28"/>
        </w:rPr>
        <w:t>цах проекта</w:t>
      </w:r>
      <w:r w:rsidR="004A1E79">
        <w:rPr>
          <w:b w:val="0"/>
          <w:sz w:val="28"/>
          <w:szCs w:val="28"/>
        </w:rPr>
        <w:t xml:space="preserve"> в условиях стремительных </w:t>
      </w:r>
      <w:r w:rsidR="00166F0F">
        <w:rPr>
          <w:b w:val="0"/>
          <w:sz w:val="28"/>
          <w:szCs w:val="28"/>
        </w:rPr>
        <w:t xml:space="preserve">социальных </w:t>
      </w:r>
      <w:r w:rsidR="004A1E79">
        <w:rPr>
          <w:b w:val="0"/>
          <w:sz w:val="28"/>
          <w:szCs w:val="28"/>
        </w:rPr>
        <w:t xml:space="preserve">изменений </w:t>
      </w:r>
      <w:r w:rsidR="00166F0F">
        <w:rPr>
          <w:b w:val="0"/>
          <w:sz w:val="28"/>
          <w:szCs w:val="28"/>
        </w:rPr>
        <w:t xml:space="preserve">и изменений в </w:t>
      </w:r>
      <w:r w:rsidR="004A1E79">
        <w:rPr>
          <w:b w:val="0"/>
          <w:sz w:val="28"/>
          <w:szCs w:val="28"/>
        </w:rPr>
        <w:t>области образования;</w:t>
      </w:r>
    </w:p>
    <w:p w:rsidR="00600114" w:rsidRPr="0096609D" w:rsidRDefault="00D9066C" w:rsidP="0060011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303CD9">
        <w:rPr>
          <w:b w:val="0"/>
          <w:sz w:val="28"/>
          <w:szCs w:val="28"/>
        </w:rPr>
        <w:t>культурный обмен через интерпретацию культурно-исторического наследия России и</w:t>
      </w:r>
      <w:r w:rsidR="00166F0F">
        <w:rPr>
          <w:b w:val="0"/>
          <w:sz w:val="28"/>
          <w:szCs w:val="28"/>
        </w:rPr>
        <w:t xml:space="preserve"> Великобритании</w:t>
      </w:r>
      <w:r w:rsidR="00303CD9">
        <w:rPr>
          <w:b w:val="0"/>
          <w:sz w:val="28"/>
          <w:szCs w:val="28"/>
        </w:rPr>
        <w:t>, отраженного в литературе</w:t>
      </w:r>
      <w:r>
        <w:rPr>
          <w:b w:val="0"/>
          <w:sz w:val="28"/>
          <w:szCs w:val="28"/>
        </w:rPr>
        <w:t>, музыке, живописи</w:t>
      </w:r>
      <w:r w:rsidR="00303CD9">
        <w:rPr>
          <w:b w:val="0"/>
          <w:sz w:val="28"/>
          <w:szCs w:val="28"/>
        </w:rPr>
        <w:t xml:space="preserve"> и театральном искусстве двух стран, направленный на более глубокое понимание преподавателями и учителями филологических дисциплин в вузе и школе культурного контекста произведений</w:t>
      </w:r>
      <w:r>
        <w:rPr>
          <w:b w:val="0"/>
          <w:sz w:val="28"/>
          <w:szCs w:val="28"/>
        </w:rPr>
        <w:t xml:space="preserve"> искусства</w:t>
      </w:r>
      <w:r w:rsidR="00303CD9">
        <w:rPr>
          <w:b w:val="0"/>
          <w:sz w:val="28"/>
          <w:szCs w:val="28"/>
        </w:rPr>
        <w:t xml:space="preserve">; </w:t>
      </w:r>
    </w:p>
    <w:p w:rsidR="007616AD" w:rsidRDefault="00D9066C" w:rsidP="007616A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00114">
        <w:rPr>
          <w:b w:val="0"/>
          <w:sz w:val="28"/>
          <w:szCs w:val="28"/>
        </w:rPr>
        <w:t xml:space="preserve">формирование более глубокой, выверенной через реальные межкультурные контакты методологической основы для преподавания ряда филологических дисциплин в </w:t>
      </w:r>
      <w:r w:rsidR="00166F0F">
        <w:rPr>
          <w:b w:val="0"/>
          <w:sz w:val="28"/>
          <w:szCs w:val="28"/>
        </w:rPr>
        <w:t xml:space="preserve">Пермском государственном гуманитарно-педагогическом университете (далее ПГГПУ) </w:t>
      </w:r>
      <w:r w:rsidR="00600114">
        <w:rPr>
          <w:b w:val="0"/>
          <w:sz w:val="28"/>
          <w:szCs w:val="28"/>
        </w:rPr>
        <w:t xml:space="preserve">и </w:t>
      </w:r>
      <w:r w:rsidR="00166F0F">
        <w:rPr>
          <w:b w:val="0"/>
          <w:sz w:val="28"/>
          <w:szCs w:val="28"/>
        </w:rPr>
        <w:t>Оксфордском университете</w:t>
      </w:r>
      <w:r w:rsidR="00260553">
        <w:rPr>
          <w:b w:val="0"/>
          <w:sz w:val="28"/>
          <w:szCs w:val="28"/>
        </w:rPr>
        <w:t>, а также родного</w:t>
      </w:r>
      <w:r w:rsidR="00600114">
        <w:rPr>
          <w:b w:val="0"/>
          <w:sz w:val="28"/>
          <w:szCs w:val="28"/>
        </w:rPr>
        <w:t xml:space="preserve"> и </w:t>
      </w:r>
      <w:r w:rsidR="00166F0F">
        <w:rPr>
          <w:b w:val="0"/>
          <w:sz w:val="28"/>
          <w:szCs w:val="28"/>
        </w:rPr>
        <w:t xml:space="preserve">иностранного языков и </w:t>
      </w:r>
      <w:r w:rsidR="00260553">
        <w:rPr>
          <w:b w:val="0"/>
          <w:sz w:val="28"/>
          <w:szCs w:val="28"/>
        </w:rPr>
        <w:t xml:space="preserve">родной и иностранной литературы </w:t>
      </w:r>
      <w:r w:rsidR="00600114">
        <w:rPr>
          <w:b w:val="0"/>
          <w:sz w:val="28"/>
          <w:szCs w:val="28"/>
        </w:rPr>
        <w:t>в школах Перми и Оксфорда;</w:t>
      </w:r>
      <w:r w:rsidR="007616AD" w:rsidRPr="007616AD">
        <w:rPr>
          <w:b w:val="0"/>
          <w:sz w:val="28"/>
          <w:szCs w:val="28"/>
        </w:rPr>
        <w:t xml:space="preserve"> </w:t>
      </w:r>
    </w:p>
    <w:p w:rsidR="007616AD" w:rsidRPr="0096609D" w:rsidRDefault="00D9066C" w:rsidP="007616A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6AD">
        <w:rPr>
          <w:b w:val="0"/>
          <w:sz w:val="28"/>
          <w:szCs w:val="28"/>
        </w:rPr>
        <w:t>установление прочных,</w:t>
      </w:r>
      <w:r w:rsidR="007616AD" w:rsidRPr="0096609D">
        <w:rPr>
          <w:b w:val="0"/>
          <w:sz w:val="28"/>
          <w:szCs w:val="28"/>
        </w:rPr>
        <w:t xml:space="preserve"> долгосрочных связей между </w:t>
      </w:r>
      <w:r w:rsidR="00166F0F">
        <w:rPr>
          <w:b w:val="0"/>
          <w:sz w:val="28"/>
          <w:szCs w:val="28"/>
        </w:rPr>
        <w:t xml:space="preserve">ПГГПУ </w:t>
      </w:r>
      <w:r w:rsidR="007616AD">
        <w:rPr>
          <w:b w:val="0"/>
          <w:sz w:val="28"/>
          <w:szCs w:val="28"/>
        </w:rPr>
        <w:t>и</w:t>
      </w:r>
      <w:r w:rsidR="00166F0F" w:rsidRPr="00166F0F">
        <w:rPr>
          <w:b w:val="0"/>
          <w:sz w:val="28"/>
          <w:szCs w:val="28"/>
        </w:rPr>
        <w:t xml:space="preserve"> </w:t>
      </w:r>
      <w:r w:rsidR="00166F0F">
        <w:rPr>
          <w:b w:val="0"/>
          <w:sz w:val="28"/>
          <w:szCs w:val="28"/>
        </w:rPr>
        <w:t>Оксф</w:t>
      </w:r>
      <w:r w:rsidR="00E472A7">
        <w:rPr>
          <w:b w:val="0"/>
          <w:sz w:val="28"/>
          <w:szCs w:val="28"/>
        </w:rPr>
        <w:t>ордским университетом</w:t>
      </w:r>
      <w:r w:rsidR="007616AD">
        <w:rPr>
          <w:b w:val="0"/>
          <w:sz w:val="28"/>
          <w:szCs w:val="28"/>
        </w:rPr>
        <w:t>;</w:t>
      </w:r>
    </w:p>
    <w:p w:rsidR="007616AD" w:rsidRDefault="00D9066C" w:rsidP="007616A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6AD">
        <w:rPr>
          <w:b w:val="0"/>
          <w:sz w:val="28"/>
          <w:szCs w:val="28"/>
        </w:rPr>
        <w:t>установление прочных,</w:t>
      </w:r>
      <w:r w:rsidR="007616AD" w:rsidRPr="0096609D">
        <w:rPr>
          <w:b w:val="0"/>
          <w:sz w:val="28"/>
          <w:szCs w:val="28"/>
        </w:rPr>
        <w:t xml:space="preserve"> долгосрочных связей между школами </w:t>
      </w:r>
      <w:r w:rsidR="007616AD">
        <w:rPr>
          <w:b w:val="0"/>
          <w:sz w:val="28"/>
          <w:szCs w:val="28"/>
        </w:rPr>
        <w:t>Перми и Оксфорда.</w:t>
      </w:r>
    </w:p>
    <w:p w:rsidR="0096609D" w:rsidRPr="008A2631" w:rsidRDefault="00B11B6E" w:rsidP="0096609D">
      <w:pPr>
        <w:rPr>
          <w:b w:val="0"/>
          <w:sz w:val="28"/>
          <w:szCs w:val="28"/>
          <w:u w:val="single"/>
        </w:rPr>
      </w:pPr>
      <w:r w:rsidRPr="008A2631">
        <w:rPr>
          <w:b w:val="0"/>
          <w:sz w:val="28"/>
          <w:szCs w:val="28"/>
          <w:u w:val="single"/>
        </w:rPr>
        <w:t>3</w:t>
      </w:r>
      <w:r w:rsidR="004708DB" w:rsidRPr="008A2631">
        <w:rPr>
          <w:b w:val="0"/>
          <w:sz w:val="28"/>
          <w:szCs w:val="28"/>
          <w:u w:val="single"/>
        </w:rPr>
        <w:t xml:space="preserve">. </w:t>
      </w:r>
      <w:r w:rsidR="0096609D" w:rsidRPr="008A2631">
        <w:rPr>
          <w:b w:val="0"/>
          <w:sz w:val="28"/>
          <w:szCs w:val="28"/>
          <w:u w:val="single"/>
          <w:lang w:val="en-US"/>
        </w:rPr>
        <w:t>Участники проекта:</w:t>
      </w:r>
    </w:p>
    <w:p w:rsidR="008664D6" w:rsidRDefault="00B11B6E" w:rsidP="0096609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708DB">
        <w:rPr>
          <w:b w:val="0"/>
          <w:sz w:val="28"/>
          <w:szCs w:val="28"/>
        </w:rPr>
        <w:t xml:space="preserve">.1. </w:t>
      </w:r>
      <w:r w:rsidR="008664D6">
        <w:rPr>
          <w:b w:val="0"/>
          <w:sz w:val="28"/>
          <w:szCs w:val="28"/>
        </w:rPr>
        <w:t>Российская сторона</w:t>
      </w:r>
    </w:p>
    <w:p w:rsidR="0096609D" w:rsidRPr="0096609D" w:rsidRDefault="0096609D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t xml:space="preserve">- преподаватели </w:t>
      </w:r>
      <w:r w:rsidR="008664D6">
        <w:rPr>
          <w:b w:val="0"/>
          <w:sz w:val="28"/>
          <w:szCs w:val="28"/>
        </w:rPr>
        <w:t>ПГГПУ (г.Пермь), задействованные в реализации образовательной программы по наравлениям подготовки 45.03.02 Лингвистика и 44.03.01 Педагогическое образование, ведущие дисциплины предметной, филологической и методической подготовки</w:t>
      </w:r>
      <w:r w:rsidRPr="0096609D">
        <w:rPr>
          <w:b w:val="0"/>
          <w:sz w:val="28"/>
          <w:szCs w:val="28"/>
          <w:lang w:val="en-US"/>
        </w:rPr>
        <w:t>;</w:t>
      </w:r>
    </w:p>
    <w:p w:rsidR="0096609D" w:rsidRPr="0096609D" w:rsidRDefault="0096609D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t xml:space="preserve">- </w:t>
      </w:r>
      <w:r w:rsidR="008664D6">
        <w:rPr>
          <w:b w:val="0"/>
          <w:sz w:val="28"/>
          <w:szCs w:val="28"/>
        </w:rPr>
        <w:t>с</w:t>
      </w:r>
      <w:r w:rsidRPr="0096609D">
        <w:rPr>
          <w:b w:val="0"/>
          <w:sz w:val="28"/>
          <w:szCs w:val="28"/>
          <w:lang w:val="en-US"/>
        </w:rPr>
        <w:t xml:space="preserve">туденты </w:t>
      </w:r>
      <w:r w:rsidR="008664D6">
        <w:rPr>
          <w:b w:val="0"/>
          <w:sz w:val="28"/>
          <w:szCs w:val="28"/>
        </w:rPr>
        <w:t xml:space="preserve">3 и 4 курсов </w:t>
      </w:r>
      <w:r w:rsidR="004708DB">
        <w:rPr>
          <w:b w:val="0"/>
          <w:sz w:val="28"/>
          <w:szCs w:val="28"/>
        </w:rPr>
        <w:t xml:space="preserve">бакалавриата и 1-2 курсов магистратуры </w:t>
      </w:r>
      <w:r w:rsidR="008664D6">
        <w:rPr>
          <w:b w:val="0"/>
          <w:sz w:val="28"/>
          <w:szCs w:val="28"/>
        </w:rPr>
        <w:t>факультета иностранных языков</w:t>
      </w:r>
      <w:r w:rsidR="004708DB">
        <w:rPr>
          <w:b w:val="0"/>
          <w:sz w:val="28"/>
          <w:szCs w:val="28"/>
        </w:rPr>
        <w:t xml:space="preserve"> ПГГПУ, </w:t>
      </w:r>
      <w:r w:rsidRPr="0096609D">
        <w:rPr>
          <w:b w:val="0"/>
          <w:sz w:val="28"/>
          <w:szCs w:val="28"/>
          <w:lang w:val="en-US"/>
        </w:rPr>
        <w:t>планирую</w:t>
      </w:r>
      <w:r w:rsidR="004708DB">
        <w:rPr>
          <w:b w:val="0"/>
          <w:sz w:val="28"/>
          <w:szCs w:val="28"/>
        </w:rPr>
        <w:t>щие</w:t>
      </w:r>
      <w:r w:rsidRPr="0096609D">
        <w:rPr>
          <w:b w:val="0"/>
          <w:sz w:val="28"/>
          <w:szCs w:val="28"/>
          <w:lang w:val="en-US"/>
        </w:rPr>
        <w:t xml:space="preserve"> работать в школе</w:t>
      </w:r>
      <w:r w:rsidR="004708DB">
        <w:rPr>
          <w:b w:val="0"/>
          <w:sz w:val="28"/>
          <w:szCs w:val="28"/>
        </w:rPr>
        <w:t xml:space="preserve"> по окончании университета</w:t>
      </w:r>
      <w:r w:rsidRPr="0096609D">
        <w:rPr>
          <w:b w:val="0"/>
          <w:sz w:val="28"/>
          <w:szCs w:val="28"/>
          <w:lang w:val="en-US"/>
        </w:rPr>
        <w:t>;</w:t>
      </w:r>
    </w:p>
    <w:p w:rsidR="0096609D" w:rsidRPr="0096609D" w:rsidRDefault="0096609D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t xml:space="preserve">- </w:t>
      </w:r>
      <w:r w:rsidR="004708DB">
        <w:rPr>
          <w:b w:val="0"/>
          <w:sz w:val="28"/>
          <w:szCs w:val="28"/>
        </w:rPr>
        <w:t>учителя</w:t>
      </w:r>
      <w:r w:rsidRPr="0096609D">
        <w:rPr>
          <w:b w:val="0"/>
          <w:sz w:val="28"/>
          <w:szCs w:val="28"/>
          <w:lang w:val="en-US"/>
        </w:rPr>
        <w:t xml:space="preserve"> английского</w:t>
      </w:r>
      <w:r w:rsidR="004708DB">
        <w:rPr>
          <w:b w:val="0"/>
          <w:sz w:val="28"/>
          <w:szCs w:val="28"/>
        </w:rPr>
        <w:t xml:space="preserve"> языка в школах г.Перми</w:t>
      </w:r>
      <w:r w:rsidRPr="0096609D">
        <w:rPr>
          <w:b w:val="0"/>
          <w:sz w:val="28"/>
          <w:szCs w:val="28"/>
          <w:lang w:val="en-US"/>
        </w:rPr>
        <w:t>;</w:t>
      </w:r>
    </w:p>
    <w:p w:rsidR="0096609D" w:rsidRDefault="0096609D" w:rsidP="00366DD6">
      <w:pPr>
        <w:ind w:left="426"/>
        <w:rPr>
          <w:b w:val="0"/>
          <w:sz w:val="28"/>
          <w:szCs w:val="28"/>
        </w:rPr>
      </w:pPr>
      <w:r w:rsidRPr="0096609D">
        <w:rPr>
          <w:b w:val="0"/>
          <w:sz w:val="28"/>
          <w:szCs w:val="28"/>
          <w:lang w:val="en-US"/>
        </w:rPr>
        <w:t>-</w:t>
      </w:r>
      <w:r w:rsidR="004708DB">
        <w:rPr>
          <w:b w:val="0"/>
          <w:sz w:val="28"/>
          <w:szCs w:val="28"/>
        </w:rPr>
        <w:t xml:space="preserve"> учащиеся 9-1</w:t>
      </w:r>
      <w:r w:rsidR="00D9066C">
        <w:rPr>
          <w:b w:val="0"/>
          <w:sz w:val="28"/>
          <w:szCs w:val="28"/>
        </w:rPr>
        <w:t>1</w:t>
      </w:r>
      <w:r w:rsidR="004708DB">
        <w:rPr>
          <w:b w:val="0"/>
          <w:sz w:val="28"/>
          <w:szCs w:val="28"/>
        </w:rPr>
        <w:t xml:space="preserve"> классов школ г.Перми</w:t>
      </w:r>
      <w:r w:rsidRPr="0096609D">
        <w:rPr>
          <w:b w:val="0"/>
          <w:sz w:val="28"/>
          <w:szCs w:val="28"/>
          <w:lang w:val="en-US"/>
        </w:rPr>
        <w:t>.</w:t>
      </w:r>
    </w:p>
    <w:p w:rsidR="008664D6" w:rsidRPr="008664D6" w:rsidRDefault="00B11B6E" w:rsidP="0096609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708DB">
        <w:rPr>
          <w:b w:val="0"/>
          <w:sz w:val="28"/>
          <w:szCs w:val="28"/>
        </w:rPr>
        <w:t xml:space="preserve">.2. </w:t>
      </w:r>
      <w:r w:rsidR="008664D6">
        <w:rPr>
          <w:b w:val="0"/>
          <w:sz w:val="28"/>
          <w:szCs w:val="28"/>
        </w:rPr>
        <w:t>Британская сторона</w:t>
      </w:r>
    </w:p>
    <w:p w:rsidR="004708DB" w:rsidRPr="0096609D" w:rsidRDefault="004708DB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t>- преподаватели</w:t>
      </w:r>
      <w:r w:rsidR="00260553">
        <w:rPr>
          <w:b w:val="0"/>
          <w:sz w:val="28"/>
          <w:szCs w:val="28"/>
        </w:rPr>
        <w:t xml:space="preserve">, задействованные в реализации образовательных программ по педагогическим специальностям в </w:t>
      </w:r>
      <w:r>
        <w:rPr>
          <w:b w:val="0"/>
          <w:sz w:val="28"/>
          <w:szCs w:val="28"/>
        </w:rPr>
        <w:t>Оксф</w:t>
      </w:r>
      <w:r w:rsidR="00E472A7">
        <w:rPr>
          <w:b w:val="0"/>
          <w:sz w:val="28"/>
          <w:szCs w:val="28"/>
        </w:rPr>
        <w:t>ордского университета</w:t>
      </w:r>
      <w:r>
        <w:rPr>
          <w:b w:val="0"/>
          <w:sz w:val="28"/>
          <w:szCs w:val="28"/>
        </w:rPr>
        <w:t>, ведущие дисциплины предметной, филологической и методической подготовки</w:t>
      </w:r>
      <w:r w:rsidRPr="0096609D">
        <w:rPr>
          <w:b w:val="0"/>
          <w:sz w:val="28"/>
          <w:szCs w:val="28"/>
          <w:lang w:val="en-US"/>
        </w:rPr>
        <w:t>;</w:t>
      </w:r>
    </w:p>
    <w:p w:rsidR="004708DB" w:rsidRPr="0096609D" w:rsidRDefault="004708DB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lastRenderedPageBreak/>
        <w:t xml:space="preserve">- </w:t>
      </w:r>
      <w:r>
        <w:rPr>
          <w:b w:val="0"/>
          <w:sz w:val="28"/>
          <w:szCs w:val="28"/>
        </w:rPr>
        <w:t>с</w:t>
      </w:r>
      <w:r w:rsidRPr="0096609D">
        <w:rPr>
          <w:b w:val="0"/>
          <w:sz w:val="28"/>
          <w:szCs w:val="28"/>
          <w:lang w:val="en-US"/>
        </w:rPr>
        <w:t xml:space="preserve">туденты </w:t>
      </w:r>
      <w:r>
        <w:rPr>
          <w:b w:val="0"/>
          <w:sz w:val="28"/>
          <w:szCs w:val="28"/>
        </w:rPr>
        <w:t>1-2 курсов магистратуры Оксф</w:t>
      </w:r>
      <w:r w:rsidR="00E472A7">
        <w:rPr>
          <w:b w:val="0"/>
          <w:sz w:val="28"/>
          <w:szCs w:val="28"/>
        </w:rPr>
        <w:t>ордского университета</w:t>
      </w:r>
      <w:r w:rsidRPr="0096609D">
        <w:rPr>
          <w:b w:val="0"/>
          <w:sz w:val="28"/>
          <w:szCs w:val="28"/>
          <w:lang w:val="en-US"/>
        </w:rPr>
        <w:t>;</w:t>
      </w:r>
    </w:p>
    <w:p w:rsidR="004708DB" w:rsidRPr="0096609D" w:rsidRDefault="004708DB" w:rsidP="00366DD6">
      <w:pPr>
        <w:ind w:left="426"/>
        <w:rPr>
          <w:b w:val="0"/>
          <w:sz w:val="28"/>
          <w:szCs w:val="28"/>
          <w:lang w:val="en-US"/>
        </w:rPr>
      </w:pPr>
      <w:r w:rsidRPr="0096609D">
        <w:rPr>
          <w:b w:val="0"/>
          <w:sz w:val="28"/>
          <w:szCs w:val="28"/>
          <w:lang w:val="en-US"/>
        </w:rPr>
        <w:t xml:space="preserve">- </w:t>
      </w:r>
      <w:r>
        <w:rPr>
          <w:b w:val="0"/>
          <w:sz w:val="28"/>
          <w:szCs w:val="28"/>
        </w:rPr>
        <w:t>учителя</w:t>
      </w:r>
      <w:r w:rsidRPr="0096609D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>литературы, английского и русского языков в школах Оксфорда</w:t>
      </w:r>
      <w:r w:rsidRPr="0096609D">
        <w:rPr>
          <w:b w:val="0"/>
          <w:sz w:val="28"/>
          <w:szCs w:val="28"/>
          <w:lang w:val="en-US"/>
        </w:rPr>
        <w:t>;</w:t>
      </w:r>
    </w:p>
    <w:p w:rsidR="004708DB" w:rsidRDefault="004708DB" w:rsidP="00366DD6">
      <w:pPr>
        <w:ind w:left="426"/>
        <w:rPr>
          <w:b w:val="0"/>
          <w:sz w:val="28"/>
          <w:szCs w:val="28"/>
        </w:rPr>
      </w:pPr>
      <w:r w:rsidRPr="0096609D">
        <w:rPr>
          <w:b w:val="0"/>
          <w:sz w:val="28"/>
          <w:szCs w:val="28"/>
          <w:lang w:val="en-US"/>
        </w:rPr>
        <w:t>-</w:t>
      </w:r>
      <w:r>
        <w:rPr>
          <w:b w:val="0"/>
          <w:sz w:val="28"/>
          <w:szCs w:val="28"/>
        </w:rPr>
        <w:t xml:space="preserve"> учащиеся старших классов школ г.Оксфорд</w:t>
      </w:r>
      <w:r w:rsidRPr="0096609D">
        <w:rPr>
          <w:b w:val="0"/>
          <w:sz w:val="28"/>
          <w:szCs w:val="28"/>
          <w:lang w:val="en-US"/>
        </w:rPr>
        <w:t>.</w:t>
      </w:r>
    </w:p>
    <w:p w:rsidR="005E0C8E" w:rsidRPr="008A2631" w:rsidRDefault="00B11B6E">
      <w:pPr>
        <w:spacing w:after="0" w:line="240" w:lineRule="auto"/>
        <w:rPr>
          <w:b w:val="0"/>
          <w:sz w:val="28"/>
          <w:szCs w:val="28"/>
          <w:u w:val="single"/>
        </w:rPr>
      </w:pPr>
      <w:r w:rsidRPr="008A2631">
        <w:rPr>
          <w:b w:val="0"/>
          <w:sz w:val="28"/>
          <w:szCs w:val="28"/>
          <w:u w:val="single"/>
        </w:rPr>
        <w:t xml:space="preserve">4. </w:t>
      </w:r>
      <w:r w:rsidR="005E0C8E" w:rsidRPr="008A2631">
        <w:rPr>
          <w:b w:val="0"/>
          <w:sz w:val="28"/>
          <w:szCs w:val="28"/>
          <w:u w:val="single"/>
        </w:rPr>
        <w:t>Этапы развития проекта</w:t>
      </w:r>
      <w:r w:rsidR="00D9066C">
        <w:rPr>
          <w:b w:val="0"/>
          <w:sz w:val="28"/>
          <w:szCs w:val="28"/>
          <w:u w:val="single"/>
        </w:rPr>
        <w:t xml:space="preserve">, </w:t>
      </w:r>
      <w:r w:rsidR="00F477A2">
        <w:rPr>
          <w:b w:val="0"/>
          <w:sz w:val="28"/>
          <w:szCs w:val="28"/>
          <w:u w:val="single"/>
        </w:rPr>
        <w:t xml:space="preserve">участники </w:t>
      </w:r>
      <w:r w:rsidR="00D9066C">
        <w:rPr>
          <w:b w:val="0"/>
          <w:sz w:val="28"/>
          <w:szCs w:val="28"/>
          <w:u w:val="single"/>
        </w:rPr>
        <w:t>и задачи этапов</w:t>
      </w:r>
      <w:r w:rsidR="00F477A2">
        <w:rPr>
          <w:b w:val="0"/>
          <w:sz w:val="28"/>
          <w:szCs w:val="28"/>
          <w:u w:val="single"/>
        </w:rPr>
        <w:t xml:space="preserve"> проекта</w:t>
      </w:r>
      <w:r w:rsidR="005E0C8E" w:rsidRPr="008A2631">
        <w:rPr>
          <w:b w:val="0"/>
          <w:sz w:val="28"/>
          <w:szCs w:val="28"/>
          <w:u w:val="single"/>
        </w:rPr>
        <w:t>:</w:t>
      </w:r>
    </w:p>
    <w:p w:rsidR="00B11B6E" w:rsidRDefault="00B11B6E">
      <w:pPr>
        <w:spacing w:after="0" w:line="240" w:lineRule="auto"/>
        <w:rPr>
          <w:b w:val="0"/>
          <w:sz w:val="28"/>
          <w:szCs w:val="28"/>
        </w:rPr>
      </w:pPr>
    </w:p>
    <w:p w:rsidR="005E0C8E" w:rsidRDefault="005E0C8E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1-ый – Организационный – работа 2 координаторов (преподавателей филологических кафедр) и администрации двух университетов, представителей городской администрации и </w:t>
      </w:r>
      <w:r w:rsidR="00260553">
        <w:rPr>
          <w:b w:val="0"/>
          <w:sz w:val="28"/>
          <w:szCs w:val="28"/>
        </w:rPr>
        <w:t xml:space="preserve">местных органов власти в области образования </w:t>
      </w:r>
      <w:r>
        <w:rPr>
          <w:b w:val="0"/>
          <w:sz w:val="28"/>
          <w:szCs w:val="28"/>
        </w:rPr>
        <w:t>посредством переписки и телефонных переговоров</w:t>
      </w:r>
      <w:r w:rsidR="00012362">
        <w:rPr>
          <w:b w:val="0"/>
          <w:sz w:val="28"/>
          <w:szCs w:val="28"/>
        </w:rPr>
        <w:t>, администрации школ Перми и Оксфорда</w:t>
      </w:r>
      <w:r w:rsidR="008A2631">
        <w:rPr>
          <w:b w:val="0"/>
          <w:sz w:val="28"/>
          <w:szCs w:val="28"/>
        </w:rPr>
        <w:t>.</w:t>
      </w:r>
    </w:p>
    <w:p w:rsidR="008A2631" w:rsidRDefault="008A2631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Основные задачи этапа:</w:t>
      </w:r>
    </w:p>
    <w:p w:rsidR="00B11B6E" w:rsidRP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 w:rsidRPr="00B11B6E">
        <w:rPr>
          <w:b w:val="0"/>
          <w:i/>
          <w:sz w:val="28"/>
          <w:szCs w:val="28"/>
        </w:rPr>
        <w:t>- п</w:t>
      </w:r>
      <w:r w:rsidR="00E472A7">
        <w:rPr>
          <w:b w:val="0"/>
          <w:i/>
          <w:sz w:val="28"/>
          <w:szCs w:val="28"/>
        </w:rPr>
        <w:t>л</w:t>
      </w:r>
      <w:r w:rsidRPr="00B11B6E">
        <w:rPr>
          <w:b w:val="0"/>
          <w:i/>
          <w:sz w:val="28"/>
          <w:szCs w:val="28"/>
        </w:rPr>
        <w:t>анирование, координация компонентов проекта;</w:t>
      </w:r>
    </w:p>
    <w:p w:rsidR="00B11B6E" w:rsidRP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 w:rsidRPr="00B11B6E">
        <w:rPr>
          <w:b w:val="0"/>
          <w:i/>
          <w:sz w:val="28"/>
          <w:szCs w:val="28"/>
        </w:rPr>
        <w:t>- определение потенциала и источников финансирования проекта.</w:t>
      </w:r>
    </w:p>
    <w:p w:rsidR="00B11B6E" w:rsidRPr="00B11B6E" w:rsidRDefault="00B11B6E">
      <w:pPr>
        <w:spacing w:after="0" w:line="240" w:lineRule="auto"/>
        <w:rPr>
          <w:b w:val="0"/>
          <w:i/>
          <w:sz w:val="28"/>
          <w:szCs w:val="28"/>
        </w:rPr>
      </w:pPr>
    </w:p>
    <w:p w:rsidR="00B11B6E" w:rsidRDefault="005E0C8E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2-ой – Университетский – работа на уровне преподаватель вуза </w:t>
      </w:r>
      <w:r w:rsidR="00F621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+ студент + учитель</w:t>
      </w:r>
      <w:r w:rsidR="008A2631">
        <w:rPr>
          <w:b w:val="0"/>
          <w:sz w:val="28"/>
          <w:szCs w:val="28"/>
        </w:rPr>
        <w:t>.</w:t>
      </w:r>
      <w:r w:rsidR="00B11B6E">
        <w:rPr>
          <w:b w:val="0"/>
          <w:sz w:val="28"/>
          <w:szCs w:val="28"/>
        </w:rPr>
        <w:t xml:space="preserve"> </w:t>
      </w:r>
    </w:p>
    <w:p w:rsidR="008A2631" w:rsidRDefault="008A2631" w:rsidP="008A2631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Основные задачи этапа:</w:t>
      </w:r>
    </w:p>
    <w:p w:rsid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>интерпретация художественного произведения, его культурно</w:t>
      </w:r>
      <w:r w:rsidR="00E472A7">
        <w:rPr>
          <w:b w:val="0"/>
          <w:i/>
          <w:sz w:val="28"/>
          <w:szCs w:val="28"/>
        </w:rPr>
        <w:t>-исторического</w:t>
      </w:r>
      <w:r w:rsidRPr="00B11B6E">
        <w:rPr>
          <w:b w:val="0"/>
          <w:i/>
          <w:sz w:val="28"/>
          <w:szCs w:val="28"/>
        </w:rPr>
        <w:t xml:space="preserve"> контекста,</w:t>
      </w:r>
      <w:r>
        <w:rPr>
          <w:b w:val="0"/>
          <w:i/>
          <w:sz w:val="28"/>
          <w:szCs w:val="28"/>
        </w:rPr>
        <w:t xml:space="preserve"> </w:t>
      </w:r>
    </w:p>
    <w:p w:rsidR="00F05276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- разработка методических основ работы по интерпретации выбранного произведения учащимися старших классов школы и его инсценировки.</w:t>
      </w:r>
    </w:p>
    <w:p w:rsidR="00B11B6E" w:rsidRDefault="00B11B6E">
      <w:pPr>
        <w:spacing w:after="0" w:line="240" w:lineRule="auto"/>
        <w:rPr>
          <w:b w:val="0"/>
          <w:sz w:val="28"/>
          <w:szCs w:val="28"/>
        </w:rPr>
      </w:pPr>
    </w:p>
    <w:p w:rsidR="008A2631" w:rsidRDefault="005E0C8E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3-ий – Школьный </w:t>
      </w:r>
      <w:r w:rsidR="00F621B8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F621B8">
        <w:rPr>
          <w:b w:val="0"/>
          <w:sz w:val="28"/>
          <w:szCs w:val="28"/>
        </w:rPr>
        <w:t>работа в школах Перми и Оксфорда на уровне преподаватель вуза + студент + учитель + ученик</w:t>
      </w:r>
      <w:r w:rsidR="008A2631">
        <w:rPr>
          <w:b w:val="0"/>
          <w:sz w:val="28"/>
          <w:szCs w:val="28"/>
        </w:rPr>
        <w:t>.</w:t>
      </w:r>
    </w:p>
    <w:p w:rsidR="008A2631" w:rsidRDefault="008A2631" w:rsidP="008A2631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Основные задачи этапа:</w:t>
      </w:r>
    </w:p>
    <w:p w:rsid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 xml:space="preserve">интерпретация </w:t>
      </w:r>
      <w:r w:rsidR="00260553">
        <w:rPr>
          <w:b w:val="0"/>
          <w:i/>
          <w:sz w:val="28"/>
          <w:szCs w:val="28"/>
        </w:rPr>
        <w:t xml:space="preserve">предложенного </w:t>
      </w:r>
      <w:r w:rsidRPr="00B11B6E">
        <w:rPr>
          <w:b w:val="0"/>
          <w:i/>
          <w:sz w:val="28"/>
          <w:szCs w:val="28"/>
        </w:rPr>
        <w:t xml:space="preserve">художественного произведения, его культурного контекста, </w:t>
      </w:r>
    </w:p>
    <w:p w:rsid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>театрализация п</w:t>
      </w:r>
      <w:r w:rsidR="00FA2D72">
        <w:rPr>
          <w:b w:val="0"/>
          <w:i/>
          <w:sz w:val="28"/>
          <w:szCs w:val="28"/>
        </w:rPr>
        <w:t>р</w:t>
      </w:r>
      <w:r w:rsidRPr="00B11B6E">
        <w:rPr>
          <w:b w:val="0"/>
          <w:i/>
          <w:sz w:val="28"/>
          <w:szCs w:val="28"/>
        </w:rPr>
        <w:t>оизведения</w:t>
      </w:r>
      <w:r>
        <w:rPr>
          <w:b w:val="0"/>
          <w:i/>
          <w:sz w:val="28"/>
          <w:szCs w:val="28"/>
        </w:rPr>
        <w:t>,</w:t>
      </w:r>
    </w:p>
    <w:p w:rsidR="005E0C8E" w:rsidRDefault="00B11B6E">
      <w:pPr>
        <w:spacing w:after="0" w:line="240" w:lineRule="auto"/>
        <w:rPr>
          <w:b w:val="0"/>
          <w:i/>
          <w:sz w:val="28"/>
          <w:szCs w:val="28"/>
        </w:rPr>
      </w:pPr>
      <w:r w:rsidRPr="00B11B6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>демонстрация театральной постановки</w:t>
      </w:r>
      <w:r>
        <w:rPr>
          <w:b w:val="0"/>
          <w:i/>
          <w:sz w:val="28"/>
          <w:szCs w:val="28"/>
        </w:rPr>
        <w:t xml:space="preserve"> носителям обеих культур</w:t>
      </w:r>
      <w:r w:rsidRPr="00B11B6E">
        <w:rPr>
          <w:b w:val="0"/>
          <w:i/>
          <w:sz w:val="28"/>
          <w:szCs w:val="28"/>
        </w:rPr>
        <w:t>.</w:t>
      </w:r>
    </w:p>
    <w:p w:rsidR="00B11B6E" w:rsidRDefault="00B11B6E">
      <w:pPr>
        <w:spacing w:after="0" w:line="240" w:lineRule="auto"/>
        <w:rPr>
          <w:b w:val="0"/>
          <w:sz w:val="28"/>
          <w:szCs w:val="28"/>
        </w:rPr>
      </w:pPr>
    </w:p>
    <w:p w:rsidR="00B11B6E" w:rsidRDefault="00F621B8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4-ый – Университетский (научный и научно-методический)</w:t>
      </w:r>
      <w:r w:rsidR="00B11B6E">
        <w:rPr>
          <w:b w:val="0"/>
          <w:sz w:val="28"/>
          <w:szCs w:val="28"/>
        </w:rPr>
        <w:t xml:space="preserve"> – работа преподаватель вуза  + студент + учитель</w:t>
      </w:r>
      <w:r w:rsidR="008A2631">
        <w:rPr>
          <w:b w:val="0"/>
          <w:sz w:val="28"/>
          <w:szCs w:val="28"/>
        </w:rPr>
        <w:t>.</w:t>
      </w:r>
    </w:p>
    <w:p w:rsidR="008A2631" w:rsidRDefault="008A2631" w:rsidP="008A2631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Основные задачи этапа:</w:t>
      </w:r>
    </w:p>
    <w:p w:rsidR="00B11B6E" w:rsidRP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>обобщение, ана</w:t>
      </w:r>
      <w:r w:rsidR="00FA2D72">
        <w:rPr>
          <w:b w:val="0"/>
          <w:i/>
          <w:sz w:val="28"/>
          <w:szCs w:val="28"/>
        </w:rPr>
        <w:t>л</w:t>
      </w:r>
      <w:r w:rsidRPr="00B11B6E">
        <w:rPr>
          <w:b w:val="0"/>
          <w:i/>
          <w:sz w:val="28"/>
          <w:szCs w:val="28"/>
        </w:rPr>
        <w:t xml:space="preserve">из и публикация результатов проекта, </w:t>
      </w:r>
    </w:p>
    <w:p w:rsidR="00F621B8" w:rsidRPr="00B11B6E" w:rsidRDefault="00B11B6E">
      <w:pPr>
        <w:spacing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B11B6E">
        <w:rPr>
          <w:b w:val="0"/>
          <w:i/>
          <w:sz w:val="28"/>
          <w:szCs w:val="28"/>
        </w:rPr>
        <w:t>планирование путей развития и расширения проекта на долгосрочную перспективу</w:t>
      </w:r>
      <w:r>
        <w:rPr>
          <w:b w:val="0"/>
          <w:i/>
          <w:sz w:val="28"/>
          <w:szCs w:val="28"/>
        </w:rPr>
        <w:t>.</w:t>
      </w:r>
    </w:p>
    <w:p w:rsidR="005E0C8E" w:rsidRDefault="005E0C8E">
      <w:pPr>
        <w:spacing w:after="0" w:line="240" w:lineRule="auto"/>
        <w:rPr>
          <w:b w:val="0"/>
          <w:sz w:val="28"/>
          <w:szCs w:val="28"/>
        </w:rPr>
      </w:pPr>
    </w:p>
    <w:p w:rsidR="004708DB" w:rsidRPr="008A2631" w:rsidRDefault="004708DB" w:rsidP="0096609D">
      <w:pPr>
        <w:rPr>
          <w:b w:val="0"/>
          <w:sz w:val="28"/>
          <w:szCs w:val="28"/>
          <w:u w:val="single"/>
        </w:rPr>
      </w:pPr>
      <w:r w:rsidRPr="008A2631">
        <w:rPr>
          <w:b w:val="0"/>
          <w:sz w:val="28"/>
          <w:szCs w:val="28"/>
          <w:u w:val="single"/>
        </w:rPr>
        <w:t xml:space="preserve">5. </w:t>
      </w:r>
      <w:r w:rsidR="00FA2D72">
        <w:rPr>
          <w:b w:val="0"/>
          <w:sz w:val="28"/>
          <w:szCs w:val="28"/>
          <w:u w:val="single"/>
        </w:rPr>
        <w:t>Г</w:t>
      </w:r>
      <w:r w:rsidRPr="008A2631">
        <w:rPr>
          <w:b w:val="0"/>
          <w:sz w:val="28"/>
          <w:szCs w:val="28"/>
          <w:u w:val="single"/>
        </w:rPr>
        <w:t>рафик реализации проекта</w:t>
      </w:r>
      <w:r w:rsidR="00F477A2">
        <w:rPr>
          <w:b w:val="0"/>
          <w:sz w:val="28"/>
          <w:szCs w:val="28"/>
          <w:u w:val="single"/>
        </w:rPr>
        <w:t>, содержание мероприятий, формы работы</w:t>
      </w:r>
      <w:r w:rsidR="00FA2D72">
        <w:rPr>
          <w:b w:val="0"/>
          <w:sz w:val="28"/>
          <w:szCs w:val="28"/>
          <w:u w:val="single"/>
        </w:rPr>
        <w:t xml:space="preserve"> на 2017 год</w:t>
      </w:r>
    </w:p>
    <w:tbl>
      <w:tblPr>
        <w:tblStyle w:val="a6"/>
        <w:tblW w:w="10490" w:type="dxa"/>
        <w:tblInd w:w="-601" w:type="dxa"/>
        <w:tblLook w:val="04A0"/>
      </w:tblPr>
      <w:tblGrid>
        <w:gridCol w:w="1306"/>
        <w:gridCol w:w="4087"/>
        <w:gridCol w:w="2687"/>
        <w:gridCol w:w="2410"/>
      </w:tblGrid>
      <w:tr w:rsidR="00F477A2" w:rsidTr="006A24F5">
        <w:tc>
          <w:tcPr>
            <w:tcW w:w="1306" w:type="dxa"/>
          </w:tcPr>
          <w:p w:rsidR="003B788E" w:rsidRDefault="003B788E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087" w:type="dxa"/>
          </w:tcPr>
          <w:p w:rsidR="003B788E" w:rsidRDefault="003B788E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работы и мероприятий</w:t>
            </w:r>
          </w:p>
        </w:tc>
        <w:tc>
          <w:tcPr>
            <w:tcW w:w="2687" w:type="dxa"/>
          </w:tcPr>
          <w:p w:rsidR="003B788E" w:rsidRDefault="003B788E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Формы работы</w:t>
            </w:r>
          </w:p>
        </w:tc>
        <w:tc>
          <w:tcPr>
            <w:tcW w:w="2410" w:type="dxa"/>
          </w:tcPr>
          <w:p w:rsidR="003B788E" w:rsidRDefault="00F477A2" w:rsidP="00F477A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Участники-и</w:t>
            </w:r>
            <w:r w:rsidR="003B788E">
              <w:rPr>
                <w:b w:val="0"/>
                <w:sz w:val="28"/>
                <w:szCs w:val="28"/>
              </w:rPr>
              <w:t>сполнители</w:t>
            </w:r>
          </w:p>
        </w:tc>
      </w:tr>
      <w:tr w:rsidR="00012362" w:rsidTr="00FE3A6C">
        <w:tc>
          <w:tcPr>
            <w:tcW w:w="10490" w:type="dxa"/>
            <w:gridSpan w:val="4"/>
          </w:tcPr>
          <w:p w:rsidR="00012362" w:rsidRPr="00FA2D72" w:rsidRDefault="00012362" w:rsidP="00012362">
            <w:pPr>
              <w:jc w:val="center"/>
              <w:rPr>
                <w:sz w:val="28"/>
                <w:szCs w:val="28"/>
              </w:rPr>
            </w:pPr>
            <w:r w:rsidRPr="00FA2D72">
              <w:rPr>
                <w:sz w:val="28"/>
                <w:szCs w:val="28"/>
              </w:rPr>
              <w:t>1-ый этап Организационный</w:t>
            </w:r>
          </w:p>
        </w:tc>
      </w:tr>
      <w:tr w:rsidR="00F477A2" w:rsidTr="006A24F5">
        <w:tc>
          <w:tcPr>
            <w:tcW w:w="1306" w:type="dxa"/>
          </w:tcPr>
          <w:p w:rsidR="002837DE" w:rsidRDefault="00E472A7" w:rsidP="002837D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</w:t>
            </w:r>
            <w:r w:rsidR="002837DE">
              <w:rPr>
                <w:b w:val="0"/>
                <w:sz w:val="28"/>
                <w:szCs w:val="28"/>
              </w:rPr>
              <w:t>нварь</w:t>
            </w:r>
            <w:r>
              <w:rPr>
                <w:b w:val="0"/>
                <w:sz w:val="28"/>
                <w:szCs w:val="28"/>
              </w:rPr>
              <w:t>-февраль</w:t>
            </w:r>
          </w:p>
          <w:p w:rsidR="005E0C8E" w:rsidRDefault="002837DE" w:rsidP="002837D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4087" w:type="dxa"/>
          </w:tcPr>
          <w:p w:rsidR="005E0C8E" w:rsidRDefault="005E0C8E" w:rsidP="005E0C8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координация целей, задач</w:t>
            </w:r>
          </w:p>
          <w:p w:rsidR="005E0C8E" w:rsidRDefault="005E0C8E" w:rsidP="005E0C8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согласование сроков выполнения проекта, его циклов</w:t>
            </w:r>
          </w:p>
          <w:p w:rsidR="00012362" w:rsidRDefault="00012362" w:rsidP="005E0C8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определение </w:t>
            </w:r>
            <w:r w:rsidR="005E0C8E">
              <w:rPr>
                <w:b w:val="0"/>
                <w:sz w:val="28"/>
                <w:szCs w:val="28"/>
              </w:rPr>
              <w:t>ресурсов реализации</w:t>
            </w:r>
            <w:r>
              <w:rPr>
                <w:b w:val="0"/>
                <w:sz w:val="28"/>
                <w:szCs w:val="28"/>
              </w:rPr>
              <w:t xml:space="preserve"> проекта</w:t>
            </w:r>
          </w:p>
          <w:p w:rsidR="00012362" w:rsidRDefault="005E0C8E" w:rsidP="00FA2D7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формирование команд</w:t>
            </w:r>
            <w:r w:rsidR="00012362">
              <w:rPr>
                <w:b w:val="0"/>
                <w:sz w:val="28"/>
                <w:szCs w:val="28"/>
              </w:rPr>
              <w:t xml:space="preserve"> проекта</w:t>
            </w:r>
          </w:p>
        </w:tc>
        <w:tc>
          <w:tcPr>
            <w:tcW w:w="2687" w:type="dxa"/>
          </w:tcPr>
          <w:p w:rsidR="005E0C8E" w:rsidRDefault="00012362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индивидуальная,</w:t>
            </w:r>
          </w:p>
          <w:p w:rsidR="00012362" w:rsidRDefault="00012362" w:rsidP="0001236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(внутривузовское и межвузовское обсуждение через системы Skype и другие Интернет-ресурсы)</w:t>
            </w:r>
          </w:p>
          <w:p w:rsidR="00012362" w:rsidRDefault="00012362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0C8E" w:rsidRDefault="00012362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координаторы от ПГГПУ и Оксф</w:t>
            </w:r>
            <w:r w:rsidR="00E472A7">
              <w:rPr>
                <w:b w:val="0"/>
                <w:sz w:val="28"/>
                <w:szCs w:val="28"/>
              </w:rPr>
              <w:t>ордского университета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012362" w:rsidRDefault="00012362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представители администрации ПГГПУ и Оксф</w:t>
            </w:r>
            <w:r w:rsidR="00E472A7">
              <w:rPr>
                <w:b w:val="0"/>
                <w:sz w:val="28"/>
                <w:szCs w:val="28"/>
              </w:rPr>
              <w:t>ордского университета</w:t>
            </w:r>
            <w:r>
              <w:rPr>
                <w:b w:val="0"/>
                <w:sz w:val="28"/>
                <w:szCs w:val="28"/>
              </w:rPr>
              <w:t xml:space="preserve">, </w:t>
            </w:r>
          </w:p>
          <w:p w:rsidR="00012362" w:rsidRDefault="00012362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 муниципалитета и школ Перми и Оксфорда</w:t>
            </w:r>
          </w:p>
        </w:tc>
      </w:tr>
      <w:tr w:rsidR="005E0C8E" w:rsidTr="000D2DF5">
        <w:tc>
          <w:tcPr>
            <w:tcW w:w="10490" w:type="dxa"/>
            <w:gridSpan w:val="4"/>
          </w:tcPr>
          <w:p w:rsidR="005E0C8E" w:rsidRPr="00FA2D72" w:rsidRDefault="005E0C8E" w:rsidP="005E0C8E">
            <w:pPr>
              <w:jc w:val="center"/>
              <w:rPr>
                <w:sz w:val="28"/>
                <w:szCs w:val="28"/>
              </w:rPr>
            </w:pPr>
            <w:r w:rsidRPr="00FA2D72">
              <w:rPr>
                <w:sz w:val="28"/>
                <w:szCs w:val="28"/>
              </w:rPr>
              <w:t>2-ой этап Университетский</w:t>
            </w:r>
          </w:p>
        </w:tc>
      </w:tr>
      <w:tr w:rsidR="00F477A2" w:rsidTr="006A24F5">
        <w:trPr>
          <w:trHeight w:val="1493"/>
        </w:trPr>
        <w:tc>
          <w:tcPr>
            <w:tcW w:w="1306" w:type="dxa"/>
            <w:vMerge w:val="restart"/>
          </w:tcPr>
          <w:p w:rsidR="00E472A7" w:rsidRDefault="00E472A7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  <w:p w:rsidR="006A24F5" w:rsidRDefault="002837DE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4087" w:type="dxa"/>
            <w:vMerge w:val="restart"/>
          </w:tcPr>
          <w:p w:rsidR="006A24F5" w:rsidRDefault="006A24F5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260553">
              <w:rPr>
                <w:b w:val="0"/>
                <w:sz w:val="28"/>
                <w:szCs w:val="28"/>
              </w:rPr>
              <w:t>изучен</w:t>
            </w:r>
            <w:r>
              <w:rPr>
                <w:b w:val="0"/>
                <w:sz w:val="28"/>
                <w:szCs w:val="28"/>
              </w:rPr>
              <w:t xml:space="preserve">ие двух коротких рассказов и </w:t>
            </w:r>
            <w:r w:rsidR="00260553">
              <w:rPr>
                <w:b w:val="0"/>
                <w:sz w:val="28"/>
                <w:szCs w:val="28"/>
              </w:rPr>
              <w:t xml:space="preserve">выявление и </w:t>
            </w:r>
            <w:r>
              <w:rPr>
                <w:b w:val="0"/>
                <w:sz w:val="28"/>
                <w:szCs w:val="28"/>
              </w:rPr>
              <w:t xml:space="preserve">интерпретация культурного контекста, отраженного в рассказах, </w:t>
            </w:r>
          </w:p>
          <w:p w:rsidR="006A24F5" w:rsidRDefault="006A24F5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 окончательный выбор двух художественных произведений для проекта</w:t>
            </w:r>
          </w:p>
        </w:tc>
        <w:tc>
          <w:tcPr>
            <w:tcW w:w="2687" w:type="dxa"/>
            <w:vMerge w:val="restart"/>
          </w:tcPr>
          <w:p w:rsidR="006A24F5" w:rsidRDefault="006A24F5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индивидуальная,</w:t>
            </w:r>
          </w:p>
          <w:p w:rsidR="006A24F5" w:rsidRDefault="006A24F5" w:rsidP="003B788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(внутривузовское обсуждение)</w:t>
            </w:r>
          </w:p>
          <w:p w:rsidR="006A24F5" w:rsidRDefault="006A24F5" w:rsidP="003B788E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ПГГПУ </w:t>
            </w:r>
          </w:p>
        </w:tc>
      </w:tr>
      <w:tr w:rsidR="00F477A2" w:rsidTr="006A24F5">
        <w:trPr>
          <w:trHeight w:val="1415"/>
        </w:trPr>
        <w:tc>
          <w:tcPr>
            <w:tcW w:w="1306" w:type="dxa"/>
            <w:vMerge/>
          </w:tcPr>
          <w:p w:rsidR="006A24F5" w:rsidRDefault="006A24F5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6A24F5" w:rsidRDefault="006A24F5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6A24F5" w:rsidRDefault="006A24F5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преподаватели Оксф</w:t>
            </w:r>
            <w:r w:rsidR="00E472A7">
              <w:rPr>
                <w:b w:val="0"/>
                <w:sz w:val="28"/>
                <w:szCs w:val="28"/>
              </w:rPr>
              <w:t>ордского университета</w:t>
            </w:r>
          </w:p>
        </w:tc>
      </w:tr>
      <w:tr w:rsidR="00F477A2" w:rsidTr="006A24F5">
        <w:trPr>
          <w:trHeight w:val="657"/>
        </w:trPr>
        <w:tc>
          <w:tcPr>
            <w:tcW w:w="1306" w:type="dxa"/>
            <w:vMerge w:val="restart"/>
          </w:tcPr>
          <w:p w:rsidR="00E472A7" w:rsidRDefault="00E472A7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</w:t>
            </w:r>
          </w:p>
          <w:p w:rsidR="006A24F5" w:rsidRDefault="002837DE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4087" w:type="dxa"/>
            <w:vMerge w:val="restart"/>
          </w:tcPr>
          <w:p w:rsidR="006A24F5" w:rsidRDefault="00260553" w:rsidP="00CB7BD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изучени</w:t>
            </w:r>
            <w:r w:rsidR="006A24F5">
              <w:rPr>
                <w:b w:val="0"/>
                <w:sz w:val="28"/>
                <w:szCs w:val="28"/>
              </w:rPr>
              <w:t>е двух коротких рассказов и интерпретация культурного контекста, отраженного в рассказах</w:t>
            </w:r>
          </w:p>
        </w:tc>
        <w:tc>
          <w:tcPr>
            <w:tcW w:w="2687" w:type="dxa"/>
            <w:vMerge w:val="restart"/>
          </w:tcPr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</w:t>
            </w:r>
          </w:p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студенты  ПГГПУ  </w:t>
            </w:r>
          </w:p>
        </w:tc>
      </w:tr>
      <w:tr w:rsidR="00F477A2" w:rsidTr="006A24F5">
        <w:trPr>
          <w:trHeight w:val="585"/>
        </w:trPr>
        <w:tc>
          <w:tcPr>
            <w:tcW w:w="1306" w:type="dxa"/>
            <w:vMerge/>
          </w:tcPr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6A24F5" w:rsidRDefault="006A24F5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FA2D7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студенты  Оксф</w:t>
            </w:r>
            <w:r w:rsidR="00E472A7">
              <w:rPr>
                <w:b w:val="0"/>
                <w:sz w:val="28"/>
                <w:szCs w:val="28"/>
              </w:rPr>
              <w:t>ордского университ</w:t>
            </w:r>
            <w:r w:rsidR="00FA2D72">
              <w:rPr>
                <w:b w:val="0"/>
                <w:sz w:val="28"/>
                <w:szCs w:val="28"/>
              </w:rPr>
              <w:t>е</w:t>
            </w:r>
            <w:r w:rsidR="00E472A7">
              <w:rPr>
                <w:b w:val="0"/>
                <w:sz w:val="28"/>
                <w:szCs w:val="28"/>
              </w:rPr>
              <w:t>т</w:t>
            </w:r>
            <w:r w:rsidR="00FA2D72">
              <w:rPr>
                <w:b w:val="0"/>
                <w:sz w:val="28"/>
                <w:szCs w:val="28"/>
              </w:rPr>
              <w:t>а</w:t>
            </w:r>
          </w:p>
        </w:tc>
      </w:tr>
      <w:tr w:rsidR="00F477A2" w:rsidTr="006A24F5">
        <w:trPr>
          <w:trHeight w:val="1018"/>
        </w:trPr>
        <w:tc>
          <w:tcPr>
            <w:tcW w:w="1306" w:type="dxa"/>
            <w:vMerge/>
          </w:tcPr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6A24F5" w:rsidRDefault="006A24F5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:rsidR="006A24F5" w:rsidRDefault="006A24F5" w:rsidP="005B2D0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</w:t>
            </w:r>
          </w:p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учителя школ Перми </w:t>
            </w:r>
          </w:p>
        </w:tc>
      </w:tr>
      <w:tr w:rsidR="00F477A2" w:rsidTr="006A24F5">
        <w:trPr>
          <w:trHeight w:val="920"/>
        </w:trPr>
        <w:tc>
          <w:tcPr>
            <w:tcW w:w="1306" w:type="dxa"/>
            <w:vMerge/>
          </w:tcPr>
          <w:p w:rsidR="006A24F5" w:rsidRDefault="006A24F5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6A24F5" w:rsidRDefault="006A24F5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6A24F5" w:rsidRDefault="006A24F5" w:rsidP="005B2D0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4F5" w:rsidRDefault="006A24F5" w:rsidP="005B2D0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школ Оксфорда</w:t>
            </w:r>
          </w:p>
        </w:tc>
      </w:tr>
      <w:tr w:rsidR="00F477A2" w:rsidTr="006A24F5">
        <w:trPr>
          <w:trHeight w:val="1463"/>
        </w:trPr>
        <w:tc>
          <w:tcPr>
            <w:tcW w:w="1306" w:type="dxa"/>
            <w:vMerge w:val="restart"/>
          </w:tcPr>
          <w:p w:rsidR="00E472A7" w:rsidRDefault="00E472A7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</w:t>
            </w:r>
          </w:p>
          <w:p w:rsidR="00F05276" w:rsidRDefault="00F05276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4087" w:type="dxa"/>
            <w:vMerge w:val="restart"/>
          </w:tcPr>
          <w:p w:rsidR="00F05276" w:rsidRDefault="00F05276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интерпретация, филологический анализ двух коротких рассказов и культурного контекста, отраженного в рассказах</w:t>
            </w:r>
          </w:p>
        </w:tc>
        <w:tc>
          <w:tcPr>
            <w:tcW w:w="2687" w:type="dxa"/>
            <w:vMerge w:val="restart"/>
          </w:tcPr>
          <w:p w:rsidR="00F05276" w:rsidRDefault="00F05276" w:rsidP="00CB7BD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групповая (внутривузовское обсуждение на уровне </w:t>
            </w:r>
            <w:r w:rsidRPr="00260553">
              <w:rPr>
                <w:b w:val="0"/>
                <w:i/>
                <w:sz w:val="28"/>
                <w:szCs w:val="28"/>
              </w:rPr>
              <w:t>преподаватель + студент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05276" w:rsidRDefault="00A85B5C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 xml:space="preserve">ПГГПУ  </w:t>
            </w:r>
          </w:p>
        </w:tc>
      </w:tr>
      <w:tr w:rsidR="00F477A2" w:rsidTr="006A24F5">
        <w:trPr>
          <w:trHeight w:val="1428"/>
        </w:trPr>
        <w:tc>
          <w:tcPr>
            <w:tcW w:w="1306" w:type="dxa"/>
            <w:vMerge/>
          </w:tcPr>
          <w:p w:rsidR="00F05276" w:rsidRDefault="00F05276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F05276" w:rsidRDefault="00F05276" w:rsidP="006A24F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05276" w:rsidRDefault="00F05276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5276" w:rsidRDefault="00A85B5C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>Оксф</w:t>
            </w:r>
            <w:r w:rsidR="00E472A7">
              <w:rPr>
                <w:b w:val="0"/>
                <w:sz w:val="28"/>
                <w:szCs w:val="28"/>
              </w:rPr>
              <w:t>ордского университета</w:t>
            </w:r>
          </w:p>
        </w:tc>
      </w:tr>
      <w:tr w:rsidR="00F477A2" w:rsidTr="006A24F5">
        <w:tc>
          <w:tcPr>
            <w:tcW w:w="1306" w:type="dxa"/>
            <w:vMerge/>
          </w:tcPr>
          <w:p w:rsidR="00F05276" w:rsidRDefault="00F05276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F05276" w:rsidRDefault="00F05276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:rsidR="00F05276" w:rsidRDefault="00F05276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(</w:t>
            </w:r>
            <w:r w:rsidRPr="00260553">
              <w:rPr>
                <w:b w:val="0"/>
                <w:i/>
                <w:sz w:val="28"/>
                <w:szCs w:val="28"/>
              </w:rPr>
              <w:t>вуз+школа</w:t>
            </w:r>
            <w:r>
              <w:rPr>
                <w:b w:val="0"/>
                <w:sz w:val="28"/>
                <w:szCs w:val="28"/>
              </w:rPr>
              <w:t xml:space="preserve"> /</w:t>
            </w:r>
          </w:p>
          <w:p w:rsidR="00F05276" w:rsidRDefault="00F05276" w:rsidP="006A24F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обсуждение на уровне </w:t>
            </w:r>
            <w:r w:rsidRPr="00260553">
              <w:rPr>
                <w:b w:val="0"/>
                <w:i/>
                <w:sz w:val="28"/>
                <w:szCs w:val="28"/>
              </w:rPr>
              <w:t>преподаватель + студент + учитель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05276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>ПГГПУ  + учителя школ Перми</w:t>
            </w:r>
          </w:p>
        </w:tc>
      </w:tr>
      <w:tr w:rsidR="00F477A2" w:rsidTr="006A24F5">
        <w:trPr>
          <w:trHeight w:val="487"/>
        </w:trPr>
        <w:tc>
          <w:tcPr>
            <w:tcW w:w="1306" w:type="dxa"/>
            <w:vMerge/>
          </w:tcPr>
          <w:p w:rsidR="00F05276" w:rsidRDefault="00F05276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F05276" w:rsidRDefault="00F05276" w:rsidP="00833AA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05276" w:rsidRDefault="00F05276" w:rsidP="00CB7B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5276" w:rsidRDefault="00A85B5C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>Оксф</w:t>
            </w:r>
            <w:r w:rsidR="00E472A7">
              <w:rPr>
                <w:b w:val="0"/>
                <w:sz w:val="28"/>
                <w:szCs w:val="28"/>
              </w:rPr>
              <w:t>орда</w:t>
            </w:r>
            <w:r w:rsidR="00F05276">
              <w:rPr>
                <w:b w:val="0"/>
                <w:sz w:val="28"/>
                <w:szCs w:val="28"/>
              </w:rPr>
              <w:t xml:space="preserve"> + учителя школ Оксфорда</w:t>
            </w:r>
          </w:p>
        </w:tc>
      </w:tr>
      <w:tr w:rsidR="00F477A2" w:rsidTr="006A24F5">
        <w:tc>
          <w:tcPr>
            <w:tcW w:w="1306" w:type="dxa"/>
          </w:tcPr>
          <w:p w:rsidR="006A24F5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апрель </w:t>
            </w:r>
            <w:r w:rsidR="006A24F5">
              <w:rPr>
                <w:b w:val="0"/>
                <w:sz w:val="28"/>
                <w:szCs w:val="28"/>
              </w:rPr>
              <w:t xml:space="preserve">– </w:t>
            </w:r>
            <w:r>
              <w:rPr>
                <w:b w:val="0"/>
                <w:sz w:val="28"/>
                <w:szCs w:val="28"/>
              </w:rPr>
              <w:t>май</w:t>
            </w:r>
            <w:r w:rsidR="006A24F5">
              <w:rPr>
                <w:b w:val="0"/>
                <w:sz w:val="28"/>
                <w:szCs w:val="28"/>
              </w:rPr>
              <w:t xml:space="preserve">  2017</w:t>
            </w:r>
          </w:p>
        </w:tc>
        <w:tc>
          <w:tcPr>
            <w:tcW w:w="4087" w:type="dxa"/>
          </w:tcPr>
          <w:p w:rsidR="00F05276" w:rsidRDefault="00F05276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</w:t>
            </w:r>
            <w:r w:rsidR="006A24F5">
              <w:rPr>
                <w:b w:val="0"/>
                <w:sz w:val="28"/>
                <w:szCs w:val="28"/>
              </w:rPr>
              <w:t xml:space="preserve">накомство участников проекта двух стран, </w:t>
            </w:r>
          </w:p>
          <w:p w:rsidR="006A24F5" w:rsidRDefault="00F05276" w:rsidP="00F0527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совместное </w:t>
            </w:r>
            <w:r w:rsidR="006A24F5">
              <w:rPr>
                <w:b w:val="0"/>
                <w:sz w:val="28"/>
                <w:szCs w:val="28"/>
              </w:rPr>
              <w:t>обсуждение культурного контекста, отраженного в рассказах проекта</w:t>
            </w:r>
          </w:p>
        </w:tc>
        <w:tc>
          <w:tcPr>
            <w:tcW w:w="2687" w:type="dxa"/>
          </w:tcPr>
          <w:p w:rsidR="006A24F5" w:rsidRPr="00920ABA" w:rsidRDefault="006A24F5" w:rsidP="00F3306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</w:t>
            </w:r>
            <w:r w:rsidR="00E472A7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овая (межвузовское и межшкольное обсуждение) через системы Skype и другие Интернет-ресурсы</w:t>
            </w:r>
          </w:p>
        </w:tc>
        <w:tc>
          <w:tcPr>
            <w:tcW w:w="2410" w:type="dxa"/>
          </w:tcPr>
          <w:p w:rsidR="006A24F5" w:rsidRDefault="006A24F5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студенты  ПГГПУ  и Оксф</w:t>
            </w:r>
            <w:r w:rsidR="00E472A7">
              <w:rPr>
                <w:b w:val="0"/>
                <w:sz w:val="28"/>
                <w:szCs w:val="28"/>
              </w:rPr>
              <w:t>ордского университета</w:t>
            </w:r>
            <w:r w:rsidR="00F05276">
              <w:rPr>
                <w:b w:val="0"/>
                <w:sz w:val="28"/>
                <w:szCs w:val="28"/>
              </w:rPr>
              <w:t>, учителя школ Перми и Оксфорда</w:t>
            </w:r>
          </w:p>
        </w:tc>
      </w:tr>
      <w:tr w:rsidR="00F477A2" w:rsidTr="00F05276">
        <w:trPr>
          <w:trHeight w:val="1199"/>
        </w:trPr>
        <w:tc>
          <w:tcPr>
            <w:tcW w:w="1306" w:type="dxa"/>
            <w:vMerge w:val="restart"/>
          </w:tcPr>
          <w:p w:rsidR="002837DE" w:rsidRDefault="002837DE" w:rsidP="002837DE">
            <w:pPr>
              <w:spacing w:after="0" w:line="288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</w:t>
            </w:r>
          </w:p>
          <w:p w:rsidR="00F05276" w:rsidRDefault="00F05276" w:rsidP="002837DE">
            <w:pPr>
              <w:spacing w:after="0" w:line="288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май  2017</w:t>
            </w:r>
          </w:p>
        </w:tc>
        <w:tc>
          <w:tcPr>
            <w:tcW w:w="4087" w:type="dxa"/>
            <w:vMerge w:val="restart"/>
          </w:tcPr>
          <w:p w:rsidR="00F05276" w:rsidRDefault="00F05276" w:rsidP="00CD0B5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разработка методики работы с учащимися старших классов школ по формированию культурной, иноязычной </w:t>
            </w:r>
            <w:r>
              <w:rPr>
                <w:b w:val="0"/>
                <w:sz w:val="28"/>
                <w:szCs w:val="28"/>
              </w:rPr>
              <w:lastRenderedPageBreak/>
              <w:t>коммуникативной и лингво-филологической компетенций через прочтение и театральную постановку рассказов проекта</w:t>
            </w:r>
          </w:p>
        </w:tc>
        <w:tc>
          <w:tcPr>
            <w:tcW w:w="2687" w:type="dxa"/>
            <w:vMerge w:val="restart"/>
          </w:tcPr>
          <w:p w:rsidR="00F05276" w:rsidRDefault="00F05276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индивидуальная,</w:t>
            </w:r>
          </w:p>
          <w:p w:rsidR="00F05276" w:rsidRDefault="00F05276" w:rsidP="00F0527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(</w:t>
            </w:r>
            <w:r w:rsidRPr="00260553">
              <w:rPr>
                <w:b w:val="0"/>
                <w:i/>
                <w:sz w:val="28"/>
                <w:szCs w:val="28"/>
              </w:rPr>
              <w:t>вуз+школа</w:t>
            </w:r>
            <w:r>
              <w:rPr>
                <w:b w:val="0"/>
                <w:sz w:val="28"/>
                <w:szCs w:val="28"/>
              </w:rPr>
              <w:t xml:space="preserve"> /</w:t>
            </w:r>
          </w:p>
          <w:p w:rsidR="00F05276" w:rsidRDefault="00F05276" w:rsidP="00F0527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обсуждение на уровне </w:t>
            </w:r>
            <w:r w:rsidRPr="00260553">
              <w:rPr>
                <w:b w:val="0"/>
                <w:i/>
                <w:sz w:val="28"/>
                <w:szCs w:val="28"/>
              </w:rPr>
              <w:t>преподаватель + студент + учитель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05276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>ПГГПУ  + учителя школ Перми</w:t>
            </w:r>
          </w:p>
        </w:tc>
      </w:tr>
      <w:tr w:rsidR="00F477A2" w:rsidTr="006A24F5">
        <w:trPr>
          <w:trHeight w:val="1198"/>
        </w:trPr>
        <w:tc>
          <w:tcPr>
            <w:tcW w:w="1306" w:type="dxa"/>
            <w:vMerge/>
          </w:tcPr>
          <w:p w:rsidR="00F05276" w:rsidRDefault="00F05276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F05276" w:rsidRDefault="00F05276" w:rsidP="00CD0B5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05276" w:rsidRDefault="00F05276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5276" w:rsidRDefault="00A85B5C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и студенты </w:t>
            </w:r>
            <w:r w:rsidR="00F05276">
              <w:rPr>
                <w:b w:val="0"/>
                <w:sz w:val="28"/>
                <w:szCs w:val="28"/>
              </w:rPr>
              <w:t>Оксф</w:t>
            </w:r>
            <w:r w:rsidR="00E472A7">
              <w:rPr>
                <w:b w:val="0"/>
                <w:sz w:val="28"/>
                <w:szCs w:val="28"/>
              </w:rPr>
              <w:t>орда</w:t>
            </w:r>
            <w:r w:rsidR="00F05276">
              <w:rPr>
                <w:b w:val="0"/>
                <w:sz w:val="28"/>
                <w:szCs w:val="28"/>
              </w:rPr>
              <w:t xml:space="preserve"> + учителя школ Оксфорда</w:t>
            </w:r>
          </w:p>
        </w:tc>
      </w:tr>
      <w:tr w:rsidR="00012362" w:rsidTr="00131B2B">
        <w:tc>
          <w:tcPr>
            <w:tcW w:w="10490" w:type="dxa"/>
            <w:gridSpan w:val="4"/>
          </w:tcPr>
          <w:p w:rsidR="00012362" w:rsidRPr="00FA2D72" w:rsidRDefault="00012362" w:rsidP="00012362">
            <w:pPr>
              <w:jc w:val="center"/>
              <w:rPr>
                <w:sz w:val="28"/>
                <w:szCs w:val="28"/>
              </w:rPr>
            </w:pPr>
            <w:r w:rsidRPr="00FA2D72">
              <w:rPr>
                <w:sz w:val="28"/>
                <w:szCs w:val="28"/>
              </w:rPr>
              <w:lastRenderedPageBreak/>
              <w:t>3-ий этап Школьный</w:t>
            </w:r>
          </w:p>
        </w:tc>
      </w:tr>
      <w:tr w:rsidR="00F477A2" w:rsidTr="006A24F5">
        <w:tc>
          <w:tcPr>
            <w:tcW w:w="1306" w:type="dxa"/>
            <w:vMerge w:val="restart"/>
          </w:tcPr>
          <w:p w:rsidR="00A85B5C" w:rsidRDefault="00A85B5C" w:rsidP="00A85B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июнь - август 2017</w:t>
            </w:r>
          </w:p>
        </w:tc>
        <w:tc>
          <w:tcPr>
            <w:tcW w:w="4087" w:type="dxa"/>
            <w:vMerge w:val="restart"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планирование и организация основных мероприятий «Школьного» этапа проекта</w:t>
            </w:r>
          </w:p>
        </w:tc>
        <w:tc>
          <w:tcPr>
            <w:tcW w:w="2687" w:type="dxa"/>
            <w:vMerge w:val="restart"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(внутришкольное обсуждение)</w:t>
            </w:r>
          </w:p>
        </w:tc>
        <w:tc>
          <w:tcPr>
            <w:tcW w:w="2410" w:type="dxa"/>
          </w:tcPr>
          <w:p w:rsidR="00A85B5C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учителя школ Перми </w:t>
            </w:r>
          </w:p>
        </w:tc>
      </w:tr>
      <w:tr w:rsidR="00F477A2" w:rsidTr="006A24F5">
        <w:tc>
          <w:tcPr>
            <w:tcW w:w="1306" w:type="dxa"/>
            <w:vMerge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5B5C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школ Оксфорда</w:t>
            </w:r>
          </w:p>
        </w:tc>
      </w:tr>
      <w:tr w:rsidR="00F477A2" w:rsidTr="006A24F5">
        <w:tc>
          <w:tcPr>
            <w:tcW w:w="1306" w:type="dxa"/>
          </w:tcPr>
          <w:p w:rsidR="00A85B5C" w:rsidRDefault="00A85B5C" w:rsidP="00A85B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 2017</w:t>
            </w:r>
          </w:p>
        </w:tc>
        <w:tc>
          <w:tcPr>
            <w:tcW w:w="4087" w:type="dxa"/>
          </w:tcPr>
          <w:p w:rsidR="00A85B5C" w:rsidRDefault="00A85B5C" w:rsidP="00A85B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английского рассказа, составление вопросов, возникающих при прочтении</w:t>
            </w:r>
          </w:p>
        </w:tc>
        <w:tc>
          <w:tcPr>
            <w:tcW w:w="2687" w:type="dxa"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2410" w:type="dxa"/>
          </w:tcPr>
          <w:p w:rsidR="00A85B5C" w:rsidRDefault="00A85B5C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учащиеся школ Перми</w:t>
            </w:r>
          </w:p>
        </w:tc>
      </w:tr>
      <w:tr w:rsidR="00F477A2" w:rsidTr="006A24F5">
        <w:tc>
          <w:tcPr>
            <w:tcW w:w="1306" w:type="dxa"/>
          </w:tcPr>
          <w:p w:rsidR="00A85B5C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 2017</w:t>
            </w:r>
          </w:p>
        </w:tc>
        <w:tc>
          <w:tcPr>
            <w:tcW w:w="4087" w:type="dxa"/>
          </w:tcPr>
          <w:p w:rsidR="00A85B5C" w:rsidRDefault="00A85B5C" w:rsidP="00A85B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русского рассказа, составление вопросов, возникающих при прочтении</w:t>
            </w:r>
          </w:p>
        </w:tc>
        <w:tc>
          <w:tcPr>
            <w:tcW w:w="2687" w:type="dxa"/>
          </w:tcPr>
          <w:p w:rsidR="00A85B5C" w:rsidRDefault="00A85B5C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2410" w:type="dxa"/>
          </w:tcPr>
          <w:p w:rsidR="00A85B5C" w:rsidRDefault="00A85B5C" w:rsidP="00A85B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учащиеся школ Оксфорда</w:t>
            </w:r>
          </w:p>
        </w:tc>
      </w:tr>
      <w:tr w:rsidR="00FA2D72" w:rsidTr="00BE044F">
        <w:trPr>
          <w:trHeight w:val="1623"/>
        </w:trPr>
        <w:tc>
          <w:tcPr>
            <w:tcW w:w="1306" w:type="dxa"/>
            <w:vMerge w:val="restart"/>
          </w:tcPr>
          <w:p w:rsidR="00FA2D72" w:rsidRDefault="00FA2D72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2017</w:t>
            </w:r>
          </w:p>
          <w:p w:rsidR="00FA2D72" w:rsidRDefault="00FA2D72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</w:tcPr>
          <w:p w:rsidR="00FA2D72" w:rsidRDefault="00FA2D72" w:rsidP="0026055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обсуждение прочитанного английского рассказа и его культурного контекста</w:t>
            </w:r>
          </w:p>
        </w:tc>
        <w:tc>
          <w:tcPr>
            <w:tcW w:w="2687" w:type="dxa"/>
            <w:vMerge w:val="restart"/>
          </w:tcPr>
          <w:p w:rsidR="00FA2D72" w:rsidRDefault="00FA2D72" w:rsidP="00BE044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</w:t>
            </w:r>
          </w:p>
          <w:p w:rsidR="00FA2D72" w:rsidRDefault="00FA2D72" w:rsidP="00BE044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(урочная и/или внеурочная)</w:t>
            </w:r>
          </w:p>
          <w:p w:rsidR="00FA2D72" w:rsidRDefault="00FA2D72" w:rsidP="00BE044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72" w:rsidRDefault="00FA2D72" w:rsidP="00BE044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учителя и учащиеся школ Перми </w:t>
            </w:r>
          </w:p>
        </w:tc>
      </w:tr>
      <w:tr w:rsidR="00FA2D72" w:rsidTr="006A24F5">
        <w:tc>
          <w:tcPr>
            <w:tcW w:w="1306" w:type="dxa"/>
            <w:vMerge/>
          </w:tcPr>
          <w:p w:rsidR="00FA2D72" w:rsidRDefault="00FA2D72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</w:tcPr>
          <w:p w:rsidR="00FA2D72" w:rsidRDefault="00FA2D72" w:rsidP="0026055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обсуждение прочитанного русского рассказа и его культурного контекста</w:t>
            </w:r>
          </w:p>
        </w:tc>
        <w:tc>
          <w:tcPr>
            <w:tcW w:w="2687" w:type="dxa"/>
            <w:vMerge/>
          </w:tcPr>
          <w:p w:rsidR="00FA2D72" w:rsidRDefault="00FA2D72" w:rsidP="00BE044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72" w:rsidRDefault="00FA2D72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и учащиеся школ Оксфорда</w:t>
            </w:r>
          </w:p>
        </w:tc>
      </w:tr>
      <w:tr w:rsidR="00F477A2" w:rsidTr="00063A91">
        <w:trPr>
          <w:trHeight w:val="2824"/>
        </w:trPr>
        <w:tc>
          <w:tcPr>
            <w:tcW w:w="1306" w:type="dxa"/>
            <w:vMerge w:val="restart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октябрь-декабрь 2017</w:t>
            </w:r>
          </w:p>
        </w:tc>
        <w:tc>
          <w:tcPr>
            <w:tcW w:w="4087" w:type="dxa"/>
            <w:vMerge w:val="restart"/>
          </w:tcPr>
          <w:p w:rsidR="00063A91" w:rsidRDefault="00063A91" w:rsidP="00063A9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совместное обсуждение процесса реализации «Школьного» этапа проекта, трудностей в процессе реализации и обмен опытом методической организации прочтения, интерпретации и </w:t>
            </w:r>
            <w:r>
              <w:rPr>
                <w:b w:val="0"/>
                <w:sz w:val="28"/>
                <w:szCs w:val="28"/>
              </w:rPr>
              <w:lastRenderedPageBreak/>
              <w:t xml:space="preserve">театральной постановки учащимися рассказа проекта </w:t>
            </w:r>
          </w:p>
        </w:tc>
        <w:tc>
          <w:tcPr>
            <w:tcW w:w="2687" w:type="dxa"/>
          </w:tcPr>
          <w:p w:rsidR="00063A91" w:rsidRDefault="00063A91" w:rsidP="00063A9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груп</w:t>
            </w:r>
            <w:r w:rsidR="00FA2D72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овая (межвузовское и межшкольное обсуждение) через системы Skype и другие Интернет-ресурсы</w:t>
            </w:r>
          </w:p>
        </w:tc>
        <w:tc>
          <w:tcPr>
            <w:tcW w:w="2410" w:type="dxa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школ Перми и Оксфорда</w:t>
            </w:r>
          </w:p>
        </w:tc>
      </w:tr>
      <w:tr w:rsidR="00F477A2" w:rsidTr="00063A91">
        <w:trPr>
          <w:trHeight w:val="994"/>
        </w:trPr>
        <w:tc>
          <w:tcPr>
            <w:tcW w:w="1306" w:type="dxa"/>
            <w:vMerge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063A91" w:rsidRDefault="00063A91" w:rsidP="00063A9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</w:tcPr>
          <w:p w:rsidR="00063A91" w:rsidRDefault="00063A91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преподаватели ПГГПУ </w:t>
            </w:r>
          </w:p>
        </w:tc>
      </w:tr>
      <w:tr w:rsidR="00F477A2" w:rsidTr="00063A91">
        <w:trPr>
          <w:trHeight w:val="852"/>
        </w:trPr>
        <w:tc>
          <w:tcPr>
            <w:tcW w:w="1306" w:type="dxa"/>
            <w:vMerge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087" w:type="dxa"/>
            <w:vMerge/>
          </w:tcPr>
          <w:p w:rsidR="00063A91" w:rsidRDefault="00063A91" w:rsidP="00063A9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3A91" w:rsidRDefault="00063A91" w:rsidP="00FA2D7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преподаватели Оксф</w:t>
            </w:r>
            <w:r w:rsidR="00FA2D72">
              <w:rPr>
                <w:b w:val="0"/>
                <w:sz w:val="28"/>
                <w:szCs w:val="28"/>
              </w:rPr>
              <w:t>ордского университета</w:t>
            </w:r>
          </w:p>
        </w:tc>
      </w:tr>
      <w:tr w:rsidR="00E472A7" w:rsidTr="006A24F5">
        <w:tc>
          <w:tcPr>
            <w:tcW w:w="1306" w:type="dxa"/>
          </w:tcPr>
          <w:p w:rsidR="00E472A7" w:rsidRDefault="00E472A7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2017</w:t>
            </w:r>
          </w:p>
        </w:tc>
        <w:tc>
          <w:tcPr>
            <w:tcW w:w="4087" w:type="dxa"/>
          </w:tcPr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визит рабочей груп</w:t>
            </w:r>
            <w:r w:rsidR="00FA2D72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ы Оксфорда в Пермь, задачи визита: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обсуждение методики работы с учащимися старших классов школ по формированию культурной, иноязычной коммуникативной и лингво-филологической компетенций через прочтение и театральную постановку рассказов проекта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подведение итогов «Университетского» этапа проекта через очное обсуждение филологической и методической сторон проекта 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планирование «Школьного» этапа проекта на 2017/2018 уч.год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планирование возможных путей развития проекта, расширения области задач, установление связей и долгосрочных контактов между двумя университетами и школами Перми и Оксфорда</w:t>
            </w:r>
          </w:p>
        </w:tc>
        <w:tc>
          <w:tcPr>
            <w:tcW w:w="2687" w:type="dxa"/>
          </w:tcPr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встречи-обсуждения,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круглые столы,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посещение аудиторных занятий по интерпретации художественного текста и филологического анализа текста в ПГГПУ 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посещение уроков английского языка и занятий в кружках/клубах английского языка в школах Перми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мастер-классы по обучению театральной постановке в школе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преподаватели и студенты ПГГПУ и Оксфордского университета,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 школ Перми и Оксфорда,</w:t>
            </w:r>
          </w:p>
          <w:p w:rsidR="00E472A7" w:rsidRDefault="00E472A7" w:rsidP="00E472A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учащиеся школ Перми</w:t>
            </w:r>
          </w:p>
        </w:tc>
      </w:tr>
      <w:tr w:rsidR="00F477A2" w:rsidTr="006A24F5">
        <w:tc>
          <w:tcPr>
            <w:tcW w:w="1306" w:type="dxa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ноябрь-декабрь </w:t>
            </w:r>
            <w:r>
              <w:rPr>
                <w:b w:val="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4087" w:type="dxa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театральная постановка прочитанного английского </w:t>
            </w:r>
            <w:r>
              <w:rPr>
                <w:b w:val="0"/>
                <w:sz w:val="28"/>
                <w:szCs w:val="28"/>
              </w:rPr>
              <w:lastRenderedPageBreak/>
              <w:t>рассказа</w:t>
            </w:r>
          </w:p>
        </w:tc>
        <w:tc>
          <w:tcPr>
            <w:tcW w:w="2687" w:type="dxa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групповая</w:t>
            </w:r>
          </w:p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(внеурочная)</w:t>
            </w:r>
          </w:p>
        </w:tc>
        <w:tc>
          <w:tcPr>
            <w:tcW w:w="2410" w:type="dxa"/>
          </w:tcPr>
          <w:p w:rsidR="00063A91" w:rsidRDefault="00063A91" w:rsidP="00966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студенты ПГГПУ, учителя и </w:t>
            </w:r>
            <w:r>
              <w:rPr>
                <w:b w:val="0"/>
                <w:sz w:val="28"/>
                <w:szCs w:val="28"/>
              </w:rPr>
              <w:lastRenderedPageBreak/>
              <w:t>учащиеся школ Перми</w:t>
            </w:r>
          </w:p>
        </w:tc>
      </w:tr>
      <w:tr w:rsidR="00F477A2" w:rsidTr="006A24F5">
        <w:tc>
          <w:tcPr>
            <w:tcW w:w="1306" w:type="dxa"/>
          </w:tcPr>
          <w:p w:rsidR="00063A91" w:rsidRDefault="00063A91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ноябрь-декабрь 2017</w:t>
            </w:r>
          </w:p>
        </w:tc>
        <w:tc>
          <w:tcPr>
            <w:tcW w:w="4087" w:type="dxa"/>
          </w:tcPr>
          <w:p w:rsidR="00063A91" w:rsidRDefault="00063A91" w:rsidP="00063A9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театральная постановка прочитанного русского рассказа</w:t>
            </w:r>
          </w:p>
        </w:tc>
        <w:tc>
          <w:tcPr>
            <w:tcW w:w="2687" w:type="dxa"/>
          </w:tcPr>
          <w:p w:rsidR="00063A91" w:rsidRDefault="00063A91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</w:t>
            </w:r>
          </w:p>
          <w:p w:rsidR="00063A91" w:rsidRDefault="00063A91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(урочная и/или внеурочная)</w:t>
            </w:r>
          </w:p>
        </w:tc>
        <w:tc>
          <w:tcPr>
            <w:tcW w:w="2410" w:type="dxa"/>
          </w:tcPr>
          <w:p w:rsidR="00063A91" w:rsidRDefault="00063A91" w:rsidP="00FA2D7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студенты Оксф</w:t>
            </w:r>
            <w:r w:rsidR="00FA2D72">
              <w:rPr>
                <w:b w:val="0"/>
                <w:sz w:val="28"/>
                <w:szCs w:val="28"/>
              </w:rPr>
              <w:t>ордского университета</w:t>
            </w:r>
            <w:r>
              <w:rPr>
                <w:b w:val="0"/>
                <w:sz w:val="28"/>
                <w:szCs w:val="28"/>
              </w:rPr>
              <w:t>, учителя и учащиеся школ Оксфорда</w:t>
            </w:r>
          </w:p>
        </w:tc>
      </w:tr>
      <w:tr w:rsidR="00F477A2" w:rsidTr="006A24F5">
        <w:tc>
          <w:tcPr>
            <w:tcW w:w="1306" w:type="dxa"/>
          </w:tcPr>
          <w:p w:rsidR="007C7E8D" w:rsidRDefault="002837DE" w:rsidP="0026055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 2017</w:t>
            </w:r>
          </w:p>
        </w:tc>
        <w:tc>
          <w:tcPr>
            <w:tcW w:w="4087" w:type="dxa"/>
          </w:tcPr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демонстрация театральной постановки прочитанного английского рассказа</w:t>
            </w:r>
            <w:r w:rsidR="007F68F9">
              <w:rPr>
                <w:b w:val="0"/>
                <w:sz w:val="28"/>
                <w:szCs w:val="28"/>
              </w:rPr>
              <w:t xml:space="preserve"> в Перми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рефлексия реакции зрительской аудитории (учителя, учащиеся, родители, преподаватели ПГГПУ) и их интерпретации культурного контекста постановки</w:t>
            </w:r>
          </w:p>
          <w:p w:rsidR="007F68F9" w:rsidRDefault="007C7E8D" w:rsidP="007F68F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рефлексия участия в постановке </w:t>
            </w:r>
            <w:r w:rsidR="007F68F9">
              <w:rPr>
                <w:b w:val="0"/>
                <w:sz w:val="28"/>
                <w:szCs w:val="28"/>
              </w:rPr>
              <w:t>учащимися, задействованными в проекте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запись спектакля на цифровой носитель для последующего обмена видеороликами участников проекта обеих стран</w:t>
            </w:r>
          </w:p>
        </w:tc>
        <w:tc>
          <w:tcPr>
            <w:tcW w:w="2687" w:type="dxa"/>
          </w:tcPr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(внеурочная):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</w:t>
            </w:r>
            <w:r w:rsidR="00FA2D72"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>ктакль,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обсуждение,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анкетирование, </w:t>
            </w:r>
          </w:p>
          <w:p w:rsidR="007C7E8D" w:rsidRDefault="007C7E8D" w:rsidP="007C7E8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эссе.</w:t>
            </w:r>
          </w:p>
        </w:tc>
        <w:tc>
          <w:tcPr>
            <w:tcW w:w="2410" w:type="dxa"/>
          </w:tcPr>
          <w:p w:rsidR="007C7E8D" w:rsidRDefault="007C7E8D" w:rsidP="00833AA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преподаватели и студенты ПГГПУ  + учителя и учащиеся школ Перми</w:t>
            </w:r>
          </w:p>
        </w:tc>
      </w:tr>
    </w:tbl>
    <w:p w:rsidR="00F621B8" w:rsidRDefault="00F621B8" w:rsidP="00833AA5">
      <w:pPr>
        <w:spacing w:after="0"/>
        <w:rPr>
          <w:b w:val="0"/>
          <w:sz w:val="28"/>
          <w:szCs w:val="28"/>
        </w:rPr>
      </w:pPr>
    </w:p>
    <w:p w:rsidR="00FA2D72" w:rsidRDefault="00FA2D72" w:rsidP="006F07D7">
      <w:pPr>
        <w:spacing w:after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6. Ресурсы для реализации проекта:</w:t>
      </w:r>
    </w:p>
    <w:p w:rsidR="00F61FD0" w:rsidRDefault="00F61FD0" w:rsidP="006F07D7">
      <w:pPr>
        <w:spacing w:after="0"/>
        <w:rPr>
          <w:b w:val="0"/>
          <w:sz w:val="28"/>
          <w:szCs w:val="28"/>
          <w:u w:val="single"/>
        </w:rPr>
      </w:pPr>
    </w:p>
    <w:p w:rsidR="00FA2D72" w:rsidRPr="00FA2D72" w:rsidRDefault="00FA2D72" w:rsidP="00F61FD0">
      <w:pPr>
        <w:spacing w:after="0"/>
        <w:jc w:val="both"/>
        <w:rPr>
          <w:b w:val="0"/>
          <w:sz w:val="28"/>
          <w:szCs w:val="28"/>
        </w:rPr>
      </w:pPr>
      <w:r w:rsidRPr="00FA2D72">
        <w:rPr>
          <w:b w:val="0"/>
          <w:sz w:val="28"/>
          <w:szCs w:val="28"/>
        </w:rPr>
        <w:t>- кадровые ресурсы университетов и школ Перми и Оксфорда;</w:t>
      </w:r>
    </w:p>
    <w:p w:rsidR="00FA2D72" w:rsidRDefault="00FA2D72" w:rsidP="00F61FD0">
      <w:pPr>
        <w:spacing w:after="0"/>
        <w:jc w:val="both"/>
        <w:rPr>
          <w:b w:val="0"/>
          <w:sz w:val="28"/>
          <w:szCs w:val="28"/>
        </w:rPr>
      </w:pPr>
      <w:r w:rsidRPr="00FA2D72">
        <w:rPr>
          <w:b w:val="0"/>
          <w:sz w:val="28"/>
          <w:szCs w:val="28"/>
        </w:rPr>
        <w:t>- материально-технические ресурсы университетов и школ Перми и Оксфорда;</w:t>
      </w:r>
    </w:p>
    <w:p w:rsidR="00F61FD0" w:rsidRPr="00F61FD0" w:rsidRDefault="00FA2D72" w:rsidP="00F61FD0">
      <w:pPr>
        <w:spacing w:after="0" w:line="240" w:lineRule="auto"/>
        <w:jc w:val="both"/>
        <w:rPr>
          <w:rStyle w:val="a3"/>
          <w:rFonts w:cs="Arial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- финансирование </w:t>
      </w:r>
      <w:r w:rsidR="00F61FD0">
        <w:rPr>
          <w:b w:val="0"/>
          <w:sz w:val="28"/>
          <w:szCs w:val="28"/>
        </w:rPr>
        <w:t xml:space="preserve">отдельных аспектов проекта </w:t>
      </w:r>
      <w:r w:rsidR="00F61FD0">
        <w:rPr>
          <w:rStyle w:val="a3"/>
          <w:rFonts w:cs="Arial"/>
          <w:color w:val="000000"/>
          <w:sz w:val="28"/>
          <w:szCs w:val="28"/>
          <w:shd w:val="clear" w:color="auto" w:fill="FFFFFF"/>
        </w:rPr>
        <w:t xml:space="preserve">Министерством образования и науки Пермского края, </w:t>
      </w:r>
      <w:r w:rsidR="00F61FD0">
        <w:rPr>
          <w:rStyle w:val="a4"/>
          <w:b w:val="0"/>
          <w:i w:val="0"/>
          <w:sz w:val="28"/>
          <w:szCs w:val="28"/>
        </w:rPr>
        <w:t>О</w:t>
      </w:r>
      <w:r w:rsidR="00F61FD0" w:rsidRPr="00EA07C0">
        <w:rPr>
          <w:rStyle w:val="a4"/>
          <w:b w:val="0"/>
          <w:i w:val="0"/>
          <w:sz w:val="28"/>
          <w:szCs w:val="28"/>
        </w:rPr>
        <w:t>тдел</w:t>
      </w:r>
      <w:r w:rsidR="00F61FD0">
        <w:rPr>
          <w:rStyle w:val="a4"/>
          <w:b w:val="0"/>
          <w:i w:val="0"/>
          <w:sz w:val="28"/>
          <w:szCs w:val="28"/>
        </w:rPr>
        <w:t>ом</w:t>
      </w:r>
      <w:r w:rsidR="00F61FD0" w:rsidRPr="00EA07C0">
        <w:rPr>
          <w:rStyle w:val="a4"/>
          <w:b w:val="0"/>
          <w:i w:val="0"/>
          <w:sz w:val="28"/>
          <w:szCs w:val="28"/>
        </w:rPr>
        <w:t xml:space="preserve"> международных и межмуниципальных связей</w:t>
      </w:r>
      <w:r w:rsidR="00F61FD0">
        <w:rPr>
          <w:rStyle w:val="a4"/>
          <w:b w:val="0"/>
          <w:i w:val="0"/>
          <w:sz w:val="28"/>
          <w:szCs w:val="28"/>
        </w:rPr>
        <w:t xml:space="preserve"> </w:t>
      </w:r>
      <w:r w:rsidR="00F61FD0" w:rsidRPr="00EA07C0">
        <w:rPr>
          <w:rStyle w:val="a4"/>
          <w:b w:val="0"/>
          <w:i w:val="0"/>
          <w:sz w:val="28"/>
          <w:szCs w:val="28"/>
        </w:rPr>
        <w:t>Пермской городской Думы</w:t>
      </w:r>
      <w:r w:rsidR="00F61FD0">
        <w:rPr>
          <w:rStyle w:val="a4"/>
          <w:b w:val="0"/>
          <w:i w:val="0"/>
          <w:sz w:val="28"/>
          <w:szCs w:val="28"/>
        </w:rPr>
        <w:t xml:space="preserve">, фондом </w:t>
      </w:r>
      <w:r w:rsidR="00F61FD0">
        <w:rPr>
          <w:rStyle w:val="a4"/>
          <w:b w:val="0"/>
          <w:i w:val="0"/>
          <w:sz w:val="28"/>
          <w:szCs w:val="28"/>
          <w:lang w:val="en-US"/>
        </w:rPr>
        <w:t xml:space="preserve">Future of Russia Trust </w:t>
      </w:r>
      <w:r w:rsidR="00F61FD0">
        <w:rPr>
          <w:rStyle w:val="a4"/>
          <w:b w:val="0"/>
          <w:i w:val="0"/>
          <w:sz w:val="28"/>
          <w:szCs w:val="28"/>
        </w:rPr>
        <w:t>(Великобритания).</w:t>
      </w:r>
    </w:p>
    <w:p w:rsidR="00FA2D72" w:rsidRDefault="00FA2D72" w:rsidP="006F07D7">
      <w:pPr>
        <w:spacing w:after="0"/>
        <w:rPr>
          <w:b w:val="0"/>
          <w:sz w:val="28"/>
          <w:szCs w:val="28"/>
          <w:u w:val="single"/>
        </w:rPr>
      </w:pPr>
    </w:p>
    <w:p w:rsidR="006F07D7" w:rsidRDefault="00F61FD0" w:rsidP="006F07D7">
      <w:pPr>
        <w:spacing w:after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7</w:t>
      </w:r>
      <w:r w:rsidR="006F07D7" w:rsidRPr="008A2631">
        <w:rPr>
          <w:b w:val="0"/>
          <w:sz w:val="28"/>
          <w:szCs w:val="28"/>
          <w:u w:val="single"/>
        </w:rPr>
        <w:t>. Перспектива развития проекта, продолжение его жизненного цикла</w:t>
      </w:r>
    </w:p>
    <w:p w:rsidR="00F61FD0" w:rsidRPr="008A2631" w:rsidRDefault="00F61FD0" w:rsidP="006F07D7">
      <w:pPr>
        <w:spacing w:after="0"/>
        <w:rPr>
          <w:b w:val="0"/>
          <w:sz w:val="28"/>
          <w:szCs w:val="28"/>
          <w:u w:val="single"/>
        </w:rPr>
      </w:pPr>
    </w:p>
    <w:p w:rsidR="006F07D7" w:rsidRDefault="006F07D7" w:rsidP="006F07D7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Предполагается развитие проекта по окончании / параллельно с оговоренными сроками на долгосрочную перспективу:</w:t>
      </w:r>
    </w:p>
    <w:p w:rsidR="006F07D7" w:rsidRDefault="006F07D7" w:rsidP="006F07D7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– организация международных конкурсов для студентов и школьников по: </w:t>
      </w:r>
    </w:p>
    <w:p w:rsidR="006F07D7" w:rsidRDefault="006F07D7" w:rsidP="006F07D7">
      <w:pPr>
        <w:spacing w:after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страноведению;</w:t>
      </w:r>
    </w:p>
    <w:p w:rsidR="006F07D7" w:rsidRDefault="006F07D7" w:rsidP="006F07D7">
      <w:pPr>
        <w:spacing w:after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переводу современной художественной прозы;</w:t>
      </w:r>
    </w:p>
    <w:p w:rsidR="006F07D7" w:rsidRDefault="006F07D7" w:rsidP="006F07D7">
      <w:pPr>
        <w:spacing w:after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литературному письму;</w:t>
      </w:r>
    </w:p>
    <w:p w:rsidR="006F07D7" w:rsidRDefault="006F07D7" w:rsidP="006F07D7">
      <w:pPr>
        <w:spacing w:after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театральным постановкам.</w:t>
      </w:r>
    </w:p>
    <w:p w:rsidR="006F07D7" w:rsidRDefault="006F07D7" w:rsidP="006F07D7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новый цикл работы по интерпретации культурно-исторического  контекста в художественной литературе на материале других произведений русской и английской современной / классической прозы.</w:t>
      </w:r>
    </w:p>
    <w:p w:rsidR="006F07D7" w:rsidRDefault="006F07D7" w:rsidP="006F07D7">
      <w:pPr>
        <w:spacing w:after="0"/>
        <w:rPr>
          <w:b w:val="0"/>
          <w:sz w:val="28"/>
          <w:szCs w:val="28"/>
        </w:rPr>
      </w:pPr>
    </w:p>
    <w:p w:rsidR="00F621B8" w:rsidRDefault="00F621B8" w:rsidP="00F621B8">
      <w:pPr>
        <w:spacing w:after="0"/>
        <w:rPr>
          <w:b w:val="0"/>
          <w:sz w:val="28"/>
          <w:szCs w:val="28"/>
        </w:rPr>
      </w:pPr>
    </w:p>
    <w:sectPr w:rsidR="00F621B8" w:rsidSect="006A24F5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EC" w:rsidRDefault="00B351EC" w:rsidP="00366DD6">
      <w:pPr>
        <w:spacing w:after="0" w:line="240" w:lineRule="auto"/>
      </w:pPr>
      <w:r>
        <w:separator/>
      </w:r>
    </w:p>
  </w:endnote>
  <w:endnote w:type="continuationSeparator" w:id="1">
    <w:p w:rsidR="00B351EC" w:rsidRDefault="00B351EC" w:rsidP="0036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7790"/>
    </w:sdtPr>
    <w:sdtContent>
      <w:p w:rsidR="00366DD6" w:rsidRDefault="00BD1081">
        <w:pPr>
          <w:pStyle w:val="a9"/>
          <w:jc w:val="center"/>
        </w:pPr>
        <w:fldSimple w:instr=" PAGE   \* MERGEFORMAT ">
          <w:r w:rsidR="00F61FD0">
            <w:rPr>
              <w:noProof/>
            </w:rPr>
            <w:t>9</w:t>
          </w:r>
        </w:fldSimple>
      </w:p>
    </w:sdtContent>
  </w:sdt>
  <w:p w:rsidR="00366DD6" w:rsidRDefault="00366D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EC" w:rsidRDefault="00B351EC" w:rsidP="00366DD6">
      <w:pPr>
        <w:spacing w:after="0" w:line="240" w:lineRule="auto"/>
      </w:pPr>
      <w:r>
        <w:separator/>
      </w:r>
    </w:p>
  </w:footnote>
  <w:footnote w:type="continuationSeparator" w:id="1">
    <w:p w:rsidR="00B351EC" w:rsidRDefault="00B351EC" w:rsidP="0036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616"/>
    <w:multiLevelType w:val="hybridMultilevel"/>
    <w:tmpl w:val="D5C4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3D11"/>
    <w:multiLevelType w:val="hybridMultilevel"/>
    <w:tmpl w:val="03A893D4"/>
    <w:lvl w:ilvl="0" w:tplc="2A70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40AB5"/>
    <w:multiLevelType w:val="hybridMultilevel"/>
    <w:tmpl w:val="EDEC2048"/>
    <w:lvl w:ilvl="0" w:tplc="0A90A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2EC9"/>
    <w:multiLevelType w:val="hybridMultilevel"/>
    <w:tmpl w:val="02A25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C1150"/>
    <w:multiLevelType w:val="hybridMultilevel"/>
    <w:tmpl w:val="865E58A0"/>
    <w:lvl w:ilvl="0" w:tplc="6E2C262A">
      <w:start w:val="6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5794F"/>
    <w:multiLevelType w:val="hybridMultilevel"/>
    <w:tmpl w:val="ABB00A66"/>
    <w:lvl w:ilvl="0" w:tplc="FDE29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106BD"/>
    <w:multiLevelType w:val="hybridMultilevel"/>
    <w:tmpl w:val="3C643A00"/>
    <w:lvl w:ilvl="0" w:tplc="2A70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D37"/>
    <w:rsid w:val="00012362"/>
    <w:rsid w:val="00036BAD"/>
    <w:rsid w:val="00063A91"/>
    <w:rsid w:val="00075899"/>
    <w:rsid w:val="00075EB3"/>
    <w:rsid w:val="000A356E"/>
    <w:rsid w:val="00166F0F"/>
    <w:rsid w:val="00170DED"/>
    <w:rsid w:val="00181635"/>
    <w:rsid w:val="001B0ED3"/>
    <w:rsid w:val="001D6100"/>
    <w:rsid w:val="00207290"/>
    <w:rsid w:val="00260553"/>
    <w:rsid w:val="002837DE"/>
    <w:rsid w:val="002B16FD"/>
    <w:rsid w:val="002C356F"/>
    <w:rsid w:val="002C7543"/>
    <w:rsid w:val="00303CD9"/>
    <w:rsid w:val="00357D6E"/>
    <w:rsid w:val="00366DD6"/>
    <w:rsid w:val="0037599C"/>
    <w:rsid w:val="003971C8"/>
    <w:rsid w:val="003B6AF8"/>
    <w:rsid w:val="003B788E"/>
    <w:rsid w:val="00414D54"/>
    <w:rsid w:val="0043538F"/>
    <w:rsid w:val="004708DB"/>
    <w:rsid w:val="004A1E79"/>
    <w:rsid w:val="004D608B"/>
    <w:rsid w:val="005B2D0A"/>
    <w:rsid w:val="005E0C8E"/>
    <w:rsid w:val="00600114"/>
    <w:rsid w:val="00613CC3"/>
    <w:rsid w:val="0061515D"/>
    <w:rsid w:val="006A24F5"/>
    <w:rsid w:val="006B3A1C"/>
    <w:rsid w:val="006F07D7"/>
    <w:rsid w:val="00704FA5"/>
    <w:rsid w:val="007616AD"/>
    <w:rsid w:val="00766611"/>
    <w:rsid w:val="007C61E2"/>
    <w:rsid w:val="007C7E8D"/>
    <w:rsid w:val="007F68F9"/>
    <w:rsid w:val="00800B5D"/>
    <w:rsid w:val="0081348A"/>
    <w:rsid w:val="00833AA5"/>
    <w:rsid w:val="00862ACD"/>
    <w:rsid w:val="008664D6"/>
    <w:rsid w:val="0089169E"/>
    <w:rsid w:val="008A2631"/>
    <w:rsid w:val="00916270"/>
    <w:rsid w:val="00920ABA"/>
    <w:rsid w:val="00925C7D"/>
    <w:rsid w:val="0096609D"/>
    <w:rsid w:val="009946A9"/>
    <w:rsid w:val="009E37C7"/>
    <w:rsid w:val="00A20FC1"/>
    <w:rsid w:val="00A25159"/>
    <w:rsid w:val="00A51D37"/>
    <w:rsid w:val="00A7227F"/>
    <w:rsid w:val="00A85B5C"/>
    <w:rsid w:val="00AB2FE2"/>
    <w:rsid w:val="00AC44D2"/>
    <w:rsid w:val="00AD4B3C"/>
    <w:rsid w:val="00AD642A"/>
    <w:rsid w:val="00AE32E7"/>
    <w:rsid w:val="00B11B6E"/>
    <w:rsid w:val="00B1758B"/>
    <w:rsid w:val="00B351EC"/>
    <w:rsid w:val="00B36AA4"/>
    <w:rsid w:val="00B5193E"/>
    <w:rsid w:val="00B51E21"/>
    <w:rsid w:val="00B55490"/>
    <w:rsid w:val="00B66F42"/>
    <w:rsid w:val="00B7222F"/>
    <w:rsid w:val="00B82A2F"/>
    <w:rsid w:val="00BD1081"/>
    <w:rsid w:val="00BE044F"/>
    <w:rsid w:val="00C758B8"/>
    <w:rsid w:val="00CB7BDD"/>
    <w:rsid w:val="00CC7C1B"/>
    <w:rsid w:val="00CD0B5B"/>
    <w:rsid w:val="00CE6D59"/>
    <w:rsid w:val="00D74B23"/>
    <w:rsid w:val="00D80670"/>
    <w:rsid w:val="00D9066C"/>
    <w:rsid w:val="00DA171D"/>
    <w:rsid w:val="00DD1165"/>
    <w:rsid w:val="00E472A7"/>
    <w:rsid w:val="00E95272"/>
    <w:rsid w:val="00ED61D9"/>
    <w:rsid w:val="00F05276"/>
    <w:rsid w:val="00F230CC"/>
    <w:rsid w:val="00F27138"/>
    <w:rsid w:val="00F33068"/>
    <w:rsid w:val="00F46E2E"/>
    <w:rsid w:val="00F477A2"/>
    <w:rsid w:val="00F61FD0"/>
    <w:rsid w:val="00F621B8"/>
    <w:rsid w:val="00F64CF6"/>
    <w:rsid w:val="00FA2D72"/>
    <w:rsid w:val="00FB1E63"/>
    <w:rsid w:val="00FB3268"/>
    <w:rsid w:val="00FC26C1"/>
    <w:rsid w:val="00FD5595"/>
    <w:rsid w:val="00F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E"/>
    <w:pPr>
      <w:spacing w:after="200" w:line="276" w:lineRule="auto"/>
    </w:pPr>
    <w:rPr>
      <w:rFonts w:ascii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B5193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 w:val="0"/>
      <w:bCs w:val="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193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 w:val="0"/>
      <w:bCs w:val="0"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B5193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 w:val="0"/>
      <w:bCs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51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93E"/>
    <w:rPr>
      <w:b/>
      <w:bCs/>
    </w:rPr>
  </w:style>
  <w:style w:type="character" w:customStyle="1" w:styleId="10">
    <w:name w:val="Заголовок 1 Знак"/>
    <w:basedOn w:val="a0"/>
    <w:link w:val="1"/>
    <w:rsid w:val="00B519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19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19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4">
    <w:name w:val="Emphasis"/>
    <w:basedOn w:val="a0"/>
    <w:uiPriority w:val="20"/>
    <w:qFormat/>
    <w:rsid w:val="00B5193E"/>
    <w:rPr>
      <w:i/>
      <w:iCs/>
    </w:rPr>
  </w:style>
  <w:style w:type="paragraph" w:styleId="a5">
    <w:name w:val="List Paragraph"/>
    <w:basedOn w:val="a"/>
    <w:uiPriority w:val="34"/>
    <w:qFormat/>
    <w:rsid w:val="00B5193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19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6">
    <w:name w:val="Table Grid"/>
    <w:basedOn w:val="a1"/>
    <w:uiPriority w:val="59"/>
    <w:rsid w:val="004353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DD6"/>
    <w:rPr>
      <w:rFonts w:ascii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36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DD6"/>
    <w:rPr>
      <w:rFonts w:ascii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2A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F6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5</cp:revision>
  <dcterms:created xsi:type="dcterms:W3CDTF">2017-01-17T06:02:00Z</dcterms:created>
  <dcterms:modified xsi:type="dcterms:W3CDTF">2017-04-08T05:37:00Z</dcterms:modified>
</cp:coreProperties>
</file>