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03D" w:rsidRDefault="00FE3840" w:rsidP="00FE3840">
      <w:pPr>
        <w:pStyle w:val="af2"/>
        <w:ind w:left="-851"/>
        <w:jc w:val="right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42798456">
            <wp:extent cx="7101840" cy="10207053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048" cy="10246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03D" w:rsidRPr="00E75A46" w:rsidRDefault="00FE3840" w:rsidP="00FE3840">
      <w:pPr>
        <w:ind w:left="-1134"/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 wp14:anchorId="07C344AC">
            <wp:extent cx="7139940" cy="1014067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640" cy="1016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CF703D" w:rsidRPr="00E75A46">
        <w:rPr>
          <w:b/>
        </w:rPr>
        <w:br w:type="page"/>
      </w:r>
      <w:r w:rsidR="00CF703D" w:rsidRPr="00E75A46">
        <w:rPr>
          <w:b/>
        </w:rPr>
        <w:lastRenderedPageBreak/>
        <w:t xml:space="preserve">Содержание </w:t>
      </w:r>
    </w:p>
    <w:p w:rsidR="00CF703D" w:rsidRPr="00E75A46" w:rsidRDefault="00CF703D" w:rsidP="00384F7C">
      <w:pPr>
        <w:jc w:val="center"/>
        <w:rPr>
          <w:b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16"/>
        <w:gridCol w:w="1139"/>
      </w:tblGrid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rPr>
                <w:b/>
              </w:rPr>
              <w:t>1. Общая характеристика программы ГИА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  <w:rPr>
                <w:b/>
              </w:rPr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>1.1. Назначение и область применения  программы ГИА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>1.2. Документы, на основании которых разработана программа ГИА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1.3. Требования к ГИА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1.3.1. Общие положения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>1.3.2. Формы ГИА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1.3.3. Место ГИА в структуре ОП, общий объем времени, сроки на подготовку и проведение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1.4. Правила пересмотра и внесения  изменений в программу  ГИА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1.5. Правила размещения, хранения и организации доступа к программе ГИА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  <w:rPr>
                <w:b/>
              </w:rPr>
            </w:pPr>
            <w:r w:rsidRPr="000303ED">
              <w:rPr>
                <w:b/>
              </w:rPr>
              <w:t>2. Программа государственного экзамена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  <w:rPr>
                <w:b/>
              </w:rPr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2.1. Общие требования к государственному экзамену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2.2. Порядок подготовки к сдаче и сдача государственного экзамена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>2.3. Методические рекомендации обучающимся по подготовке к государственному экзамену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2.3.1. Содержание государственного экзамена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2.3.2. Принципы и правила формирования содержания экзаменационных вопросов/заданий и составления билетов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>2.3.3. Требования к ответу/выполнению задания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2.3.4. Учебно-методическое обеспечение государственного экзамена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2.4. Общие критерии оценки уровня подготовки выпускника по итогам государственного экзамена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  <w:rPr>
                <w:b/>
              </w:rPr>
            </w:pPr>
            <w:r w:rsidRPr="000303ED">
              <w:rPr>
                <w:b/>
              </w:rPr>
              <w:t xml:space="preserve">3. Программа подготовки к процедуре защиты и проведения защиты выпускной квалификационной работы (ВКР)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  <w:rPr>
                <w:b/>
              </w:rPr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3.1. Общие требования к ВКР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3.2. Порядок подготовки к процедуре защиты и проведения защиты ВКР 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3.3. Методические рекомендации обучающимся по подготовке к процедуре защиты и проведения защиты ВКР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3.3.1. Виды и формы научных исследований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3.3.2 Рекомендуемая тематика ВКР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CB412E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3.3.3. Требования к структуре  ВКР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  <w:r w:rsidRPr="000303ED">
              <w:t xml:space="preserve">3.3.4. Требования к оформлению ВКР </w:t>
            </w:r>
          </w:p>
        </w:tc>
        <w:tc>
          <w:tcPr>
            <w:tcW w:w="1201" w:type="dxa"/>
          </w:tcPr>
          <w:p w:rsidR="00CF703D" w:rsidRPr="000303ED" w:rsidRDefault="00CF703D" w:rsidP="0086150F">
            <w:pPr>
              <w:pStyle w:val="a4"/>
              <w:tabs>
                <w:tab w:val="num" w:pos="0"/>
              </w:tabs>
              <w:spacing w:after="0"/>
              <w:ind w:left="0"/>
              <w:jc w:val="both"/>
            </w:pPr>
          </w:p>
        </w:tc>
      </w:tr>
      <w:tr w:rsidR="00CF703D" w:rsidRPr="004610E4" w:rsidTr="0086150F">
        <w:tc>
          <w:tcPr>
            <w:tcW w:w="8613" w:type="dxa"/>
          </w:tcPr>
          <w:p w:rsidR="00CF703D" w:rsidRPr="004610E4" w:rsidRDefault="00CF703D" w:rsidP="0086150F">
            <w:pPr>
              <w:rPr>
                <w:b/>
              </w:rPr>
            </w:pPr>
            <w:r w:rsidRPr="004610E4">
              <w:t>3.4. Общие критерии оценки уровня подготовки выпускника по итогам защиты ВКР</w:t>
            </w:r>
          </w:p>
        </w:tc>
        <w:tc>
          <w:tcPr>
            <w:tcW w:w="1201" w:type="dxa"/>
          </w:tcPr>
          <w:p w:rsidR="00CF703D" w:rsidRPr="004610E4" w:rsidRDefault="00CF703D" w:rsidP="0086150F"/>
        </w:tc>
      </w:tr>
      <w:tr w:rsidR="00CF703D" w:rsidRPr="004610E4" w:rsidTr="0086150F">
        <w:tc>
          <w:tcPr>
            <w:tcW w:w="8613" w:type="dxa"/>
          </w:tcPr>
          <w:p w:rsidR="00CF703D" w:rsidRPr="004610E4" w:rsidRDefault="00CF703D" w:rsidP="0086150F">
            <w:r w:rsidRPr="004610E4">
              <w:rPr>
                <w:b/>
              </w:rPr>
              <w:t>Приложения</w:t>
            </w:r>
          </w:p>
        </w:tc>
        <w:tc>
          <w:tcPr>
            <w:tcW w:w="1201" w:type="dxa"/>
          </w:tcPr>
          <w:p w:rsidR="00CF703D" w:rsidRPr="004610E4" w:rsidRDefault="00CF703D" w:rsidP="0086150F">
            <w:pPr>
              <w:rPr>
                <w:b/>
              </w:rPr>
            </w:pPr>
          </w:p>
        </w:tc>
      </w:tr>
    </w:tbl>
    <w:p w:rsidR="00CF703D" w:rsidRPr="004610E4" w:rsidRDefault="00CF703D" w:rsidP="007D1F80">
      <w:pPr>
        <w:numPr>
          <w:ilvl w:val="0"/>
          <w:numId w:val="1"/>
        </w:numPr>
        <w:ind w:left="360"/>
        <w:jc w:val="center"/>
        <w:rPr>
          <w:b/>
        </w:rPr>
      </w:pPr>
      <w:r w:rsidRPr="004610E4">
        <w:rPr>
          <w:b/>
        </w:rPr>
        <w:br w:type="page"/>
      </w:r>
      <w:r w:rsidRPr="004610E4">
        <w:rPr>
          <w:b/>
        </w:rPr>
        <w:lastRenderedPageBreak/>
        <w:t>Общая характеристика программы ГИА</w:t>
      </w:r>
    </w:p>
    <w:p w:rsidR="00CF703D" w:rsidRPr="004610E4" w:rsidRDefault="00CF703D" w:rsidP="00E75A46">
      <w:pPr>
        <w:ind w:left="360"/>
        <w:rPr>
          <w:b/>
        </w:rPr>
      </w:pPr>
    </w:p>
    <w:p w:rsidR="00CF703D" w:rsidRPr="004610E4" w:rsidRDefault="00CF703D" w:rsidP="00E75A46">
      <w:pPr>
        <w:pStyle w:val="Iauiue"/>
        <w:ind w:firstLine="540"/>
        <w:jc w:val="center"/>
        <w:rPr>
          <w:b/>
          <w:sz w:val="24"/>
          <w:szCs w:val="24"/>
        </w:rPr>
      </w:pPr>
      <w:r w:rsidRPr="004610E4">
        <w:rPr>
          <w:b/>
          <w:sz w:val="24"/>
          <w:szCs w:val="24"/>
        </w:rPr>
        <w:t>1.1. Назначение и область применения программы ГИА</w:t>
      </w:r>
    </w:p>
    <w:p w:rsidR="00CF703D" w:rsidRPr="004610E4" w:rsidRDefault="00CF703D" w:rsidP="004B16CF">
      <w:pPr>
        <w:ind w:firstLine="540"/>
        <w:jc w:val="both"/>
      </w:pPr>
      <w:r w:rsidRPr="004610E4">
        <w:t>Настоящая программа государственной итоговой аттестации (далее Программа) разработана на основании требований ФГОС ВО  по направлению  подготовки 44.03.0</w:t>
      </w:r>
      <w:r>
        <w:t>5</w:t>
      </w:r>
      <w:r w:rsidRPr="004610E4">
        <w:t xml:space="preserve"> «Педагогическое образование», профиль «Экономика</w:t>
      </w:r>
      <w:r>
        <w:t xml:space="preserve"> и Обществознание</w:t>
      </w:r>
      <w:r w:rsidRPr="004610E4">
        <w:t>».</w:t>
      </w:r>
    </w:p>
    <w:p w:rsidR="00CF703D" w:rsidRPr="004610E4" w:rsidRDefault="00CF703D" w:rsidP="001D5C80">
      <w:pPr>
        <w:ind w:firstLine="540"/>
        <w:jc w:val="both"/>
      </w:pPr>
      <w:r w:rsidRPr="004610E4">
        <w:t>Программа является частью основной образовательной программы по направлению подготовки 44.03.0</w:t>
      </w:r>
      <w:r>
        <w:t>5</w:t>
      </w:r>
      <w:r w:rsidRPr="004610E4">
        <w:t xml:space="preserve"> «Педагогическое образование», профиль «Экономика</w:t>
      </w:r>
      <w:r>
        <w:t xml:space="preserve"> и Обществознание</w:t>
      </w:r>
      <w:r w:rsidRPr="004610E4">
        <w:t>», устанавливает процедуру организации и проведения государственной итоговой аттестации обучающихся.</w:t>
      </w:r>
    </w:p>
    <w:p w:rsidR="00CF703D" w:rsidRPr="004610E4" w:rsidRDefault="00CF703D" w:rsidP="00E75A46">
      <w:pPr>
        <w:pStyle w:val="Iauiue"/>
        <w:ind w:firstLine="540"/>
        <w:jc w:val="both"/>
        <w:rPr>
          <w:sz w:val="24"/>
          <w:szCs w:val="24"/>
        </w:rPr>
      </w:pPr>
      <w:r w:rsidRPr="004610E4">
        <w:rPr>
          <w:sz w:val="24"/>
          <w:szCs w:val="24"/>
        </w:rPr>
        <w:t xml:space="preserve">Настоящая Программа включает общую характеристику форм государственной итоговой аттестации, программы государственных экзаменов и требования к выпускным квалификационным работам и порядку их выполнения, критерии оценки результатов сдачи государственных экзаменов и (или) защиты выпускных квалификационных работ. </w:t>
      </w:r>
    </w:p>
    <w:p w:rsidR="00CF703D" w:rsidRPr="004610E4" w:rsidRDefault="00CF703D" w:rsidP="00E75A46">
      <w:pPr>
        <w:pStyle w:val="Iauiue"/>
        <w:ind w:firstLine="540"/>
        <w:jc w:val="both"/>
        <w:rPr>
          <w:sz w:val="24"/>
          <w:szCs w:val="24"/>
        </w:rPr>
      </w:pPr>
    </w:p>
    <w:p w:rsidR="00CF703D" w:rsidRPr="004610E4" w:rsidRDefault="00CF703D" w:rsidP="008D07F1">
      <w:pPr>
        <w:pStyle w:val="a4"/>
        <w:tabs>
          <w:tab w:val="num" w:pos="0"/>
        </w:tabs>
        <w:spacing w:after="0"/>
        <w:ind w:firstLine="540"/>
        <w:jc w:val="center"/>
        <w:rPr>
          <w:b/>
        </w:rPr>
      </w:pPr>
      <w:r w:rsidRPr="004610E4">
        <w:rPr>
          <w:b/>
        </w:rPr>
        <w:t xml:space="preserve">1.2 Документы, на основании которых разработана </w:t>
      </w:r>
    </w:p>
    <w:p w:rsidR="00CF703D" w:rsidRPr="004610E4" w:rsidRDefault="00CF703D" w:rsidP="008D07F1">
      <w:pPr>
        <w:pStyle w:val="a4"/>
        <w:tabs>
          <w:tab w:val="num" w:pos="0"/>
        </w:tabs>
        <w:spacing w:after="0"/>
        <w:ind w:firstLine="540"/>
        <w:jc w:val="center"/>
        <w:rPr>
          <w:b/>
        </w:rPr>
      </w:pPr>
      <w:r w:rsidRPr="004610E4">
        <w:rPr>
          <w:b/>
        </w:rPr>
        <w:t>Программа ГИА</w:t>
      </w:r>
    </w:p>
    <w:p w:rsidR="00CF703D" w:rsidRPr="004610E4" w:rsidRDefault="00CF703D" w:rsidP="007D1F80">
      <w:pPr>
        <w:pStyle w:val="a4"/>
        <w:numPr>
          <w:ilvl w:val="0"/>
          <w:numId w:val="4"/>
        </w:numPr>
        <w:tabs>
          <w:tab w:val="left" w:pos="567"/>
        </w:tabs>
        <w:spacing w:after="0"/>
        <w:ind w:left="0" w:firstLine="0"/>
        <w:jc w:val="both"/>
      </w:pPr>
      <w:r w:rsidRPr="004610E4">
        <w:t xml:space="preserve">Закон РФ от 29.12.2012 N 273-ФЗ (с изменениями, вступившими в силу с 01.09.2013 года) «Об образовании в Российской Федерации»; </w:t>
      </w:r>
    </w:p>
    <w:p w:rsidR="00CF703D" w:rsidRPr="004610E4" w:rsidRDefault="00CF703D" w:rsidP="004B16CF">
      <w:pPr>
        <w:pStyle w:val="a4"/>
        <w:numPr>
          <w:ilvl w:val="0"/>
          <w:numId w:val="4"/>
        </w:numPr>
        <w:tabs>
          <w:tab w:val="left" w:pos="567"/>
        </w:tabs>
        <w:spacing w:after="0"/>
        <w:ind w:left="0" w:firstLine="0"/>
        <w:jc w:val="both"/>
      </w:pPr>
      <w:r w:rsidRPr="004610E4">
        <w:t>Федеральный государственный образовательный стандарт высшего образования по направлению подготовки 44.03.0</w:t>
      </w:r>
      <w:r>
        <w:t>5</w:t>
      </w:r>
      <w:r w:rsidRPr="004610E4">
        <w:t xml:space="preserve">  «Педагогическое образование», профиль «Экономика</w:t>
      </w:r>
      <w:r>
        <w:t xml:space="preserve"> и Обществознание</w:t>
      </w:r>
      <w:r w:rsidRPr="004610E4">
        <w:t xml:space="preserve">». </w:t>
      </w:r>
    </w:p>
    <w:p w:rsidR="00CF703D" w:rsidRPr="004610E4" w:rsidRDefault="00CF703D" w:rsidP="007D1F80">
      <w:pPr>
        <w:pStyle w:val="17"/>
        <w:numPr>
          <w:ilvl w:val="0"/>
          <w:numId w:val="4"/>
        </w:numPr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 xml:space="preserve">Порядок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4610E4">
        <w:rPr>
          <w:sz w:val="24"/>
          <w:szCs w:val="24"/>
        </w:rPr>
        <w:t>бакалавриата</w:t>
      </w:r>
      <w:proofErr w:type="spellEnd"/>
      <w:r w:rsidRPr="004610E4">
        <w:rPr>
          <w:sz w:val="24"/>
          <w:szCs w:val="24"/>
        </w:rPr>
        <w:t xml:space="preserve">, программам </w:t>
      </w:r>
      <w:proofErr w:type="spellStart"/>
      <w:r w:rsidRPr="004610E4">
        <w:rPr>
          <w:sz w:val="24"/>
          <w:szCs w:val="24"/>
        </w:rPr>
        <w:t>специалитета</w:t>
      </w:r>
      <w:proofErr w:type="spellEnd"/>
      <w:r w:rsidRPr="004610E4">
        <w:rPr>
          <w:sz w:val="24"/>
          <w:szCs w:val="24"/>
        </w:rPr>
        <w:t>, программам магистратуры, утвержденный приказом Министерства образования и науки Российской Федерации от 19 декабря 2013 года №1367;</w:t>
      </w:r>
    </w:p>
    <w:p w:rsidR="00CF703D" w:rsidRPr="004610E4" w:rsidRDefault="00CF703D" w:rsidP="007D1F80">
      <w:pPr>
        <w:pStyle w:val="17"/>
        <w:numPr>
          <w:ilvl w:val="0"/>
          <w:numId w:val="4"/>
        </w:numPr>
        <w:shd w:val="clear" w:color="auto" w:fill="auto"/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 xml:space="preserve">Порядок проведения государственной итоговой аттестации по образовательным высшего образования - программам </w:t>
      </w:r>
      <w:proofErr w:type="spellStart"/>
      <w:r w:rsidRPr="004610E4">
        <w:rPr>
          <w:sz w:val="24"/>
          <w:szCs w:val="24"/>
        </w:rPr>
        <w:t>бакалавриата</w:t>
      </w:r>
      <w:proofErr w:type="spellEnd"/>
      <w:r w:rsidRPr="004610E4">
        <w:rPr>
          <w:sz w:val="24"/>
          <w:szCs w:val="24"/>
        </w:rPr>
        <w:t xml:space="preserve">, программам </w:t>
      </w:r>
      <w:proofErr w:type="spellStart"/>
      <w:r w:rsidRPr="004610E4">
        <w:rPr>
          <w:sz w:val="24"/>
          <w:szCs w:val="24"/>
        </w:rPr>
        <w:t>специалитета</w:t>
      </w:r>
      <w:proofErr w:type="spellEnd"/>
      <w:r w:rsidRPr="004610E4">
        <w:rPr>
          <w:sz w:val="24"/>
          <w:szCs w:val="24"/>
        </w:rPr>
        <w:t xml:space="preserve"> и программа магистратуры»,  утвержденный приказом Министерства образования и науки Российской Федерации от 29 июня 2015 года №636; </w:t>
      </w:r>
      <w:bookmarkStart w:id="1" w:name="_Toc375076059"/>
      <w:bookmarkStart w:id="2" w:name="_Toc374627872"/>
      <w:bookmarkStart w:id="3" w:name="_Toc374534413"/>
      <w:bookmarkStart w:id="4" w:name="_Toc375077477"/>
    </w:p>
    <w:p w:rsidR="00CF703D" w:rsidRPr="004610E4" w:rsidRDefault="00CF703D" w:rsidP="007D1F80">
      <w:pPr>
        <w:pStyle w:val="17"/>
        <w:numPr>
          <w:ilvl w:val="0"/>
          <w:numId w:val="4"/>
        </w:numPr>
        <w:shd w:val="clear" w:color="auto" w:fill="auto"/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>Положение</w:t>
      </w:r>
      <w:bookmarkStart w:id="5" w:name="_Toc375076060"/>
      <w:bookmarkStart w:id="6" w:name="_Toc374627873"/>
      <w:bookmarkStart w:id="7" w:name="_Toc374534414"/>
      <w:bookmarkEnd w:id="1"/>
      <w:bookmarkEnd w:id="2"/>
      <w:bookmarkEnd w:id="3"/>
      <w:r w:rsidRPr="004610E4">
        <w:rPr>
          <w:sz w:val="24"/>
          <w:szCs w:val="24"/>
        </w:rPr>
        <w:t xml:space="preserve"> о порядке проведения государственной итоговой аттестации по образовательным программам высшего образования - программам </w:t>
      </w:r>
      <w:proofErr w:type="spellStart"/>
      <w:r w:rsidRPr="004610E4">
        <w:rPr>
          <w:sz w:val="24"/>
          <w:szCs w:val="24"/>
        </w:rPr>
        <w:t>бакалавриата</w:t>
      </w:r>
      <w:proofErr w:type="spellEnd"/>
      <w:r w:rsidRPr="004610E4">
        <w:rPr>
          <w:sz w:val="24"/>
          <w:szCs w:val="24"/>
        </w:rPr>
        <w:t xml:space="preserve"> и программам магистратуры ПГГПУ</w:t>
      </w:r>
      <w:bookmarkEnd w:id="4"/>
      <w:bookmarkEnd w:id="5"/>
      <w:bookmarkEnd w:id="6"/>
      <w:bookmarkEnd w:id="7"/>
      <w:r w:rsidRPr="004610E4">
        <w:rPr>
          <w:sz w:val="24"/>
          <w:szCs w:val="24"/>
        </w:rPr>
        <w:t xml:space="preserve"> (далее, Положение о порядке ГИА ПГГПУ). </w:t>
      </w:r>
    </w:p>
    <w:p w:rsidR="00CF703D" w:rsidRPr="004610E4" w:rsidRDefault="00CF703D" w:rsidP="007D1F80">
      <w:pPr>
        <w:pStyle w:val="17"/>
        <w:numPr>
          <w:ilvl w:val="0"/>
          <w:numId w:val="4"/>
        </w:numPr>
        <w:shd w:val="clear" w:color="auto" w:fill="auto"/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>Положение о выпускной квалификационной работе ПГГПУ;</w:t>
      </w:r>
    </w:p>
    <w:p w:rsidR="00CF703D" w:rsidRPr="004610E4" w:rsidRDefault="00CF703D" w:rsidP="007D1F80">
      <w:pPr>
        <w:pStyle w:val="17"/>
        <w:numPr>
          <w:ilvl w:val="0"/>
          <w:numId w:val="4"/>
        </w:numPr>
        <w:shd w:val="clear" w:color="auto" w:fill="auto"/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 xml:space="preserve">Образовательная программа высшего образования по направлению подготовки </w:t>
      </w:r>
      <w:r w:rsidRPr="004610E4">
        <w:t>44.03.01  «Педагогическое образование», профиль «Экономика»</w:t>
      </w:r>
      <w:r w:rsidRPr="004610E4">
        <w:rPr>
          <w:sz w:val="24"/>
          <w:szCs w:val="24"/>
        </w:rPr>
        <w:t>;</w:t>
      </w:r>
    </w:p>
    <w:p w:rsidR="00CF703D" w:rsidRPr="004610E4" w:rsidRDefault="00CF703D" w:rsidP="007D1F80">
      <w:pPr>
        <w:pStyle w:val="17"/>
        <w:numPr>
          <w:ilvl w:val="0"/>
          <w:numId w:val="4"/>
        </w:numPr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 xml:space="preserve">Учебный план по направлению подготовки </w:t>
      </w:r>
      <w:r w:rsidRPr="004610E4">
        <w:t>44.03.0</w:t>
      </w:r>
      <w:r>
        <w:t>5</w:t>
      </w:r>
      <w:r w:rsidRPr="004610E4">
        <w:t xml:space="preserve">  «Педагогическое образование», профиль «Экономика</w:t>
      </w:r>
      <w:r>
        <w:t xml:space="preserve"> и Обществознание</w:t>
      </w:r>
      <w:r w:rsidRPr="004610E4">
        <w:t>»</w:t>
      </w:r>
      <w:r w:rsidRPr="004610E4">
        <w:rPr>
          <w:sz w:val="24"/>
          <w:szCs w:val="24"/>
        </w:rPr>
        <w:t>;</w:t>
      </w:r>
    </w:p>
    <w:p w:rsidR="00CF703D" w:rsidRPr="004610E4" w:rsidRDefault="00CF703D" w:rsidP="007D1F80">
      <w:pPr>
        <w:pStyle w:val="17"/>
        <w:numPr>
          <w:ilvl w:val="0"/>
          <w:numId w:val="4"/>
        </w:numPr>
        <w:tabs>
          <w:tab w:val="left" w:pos="567"/>
          <w:tab w:val="left" w:pos="1014"/>
        </w:tabs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>Календарный учебный график.</w:t>
      </w:r>
    </w:p>
    <w:p w:rsidR="00CF703D" w:rsidRPr="004610E4" w:rsidRDefault="00CF703D" w:rsidP="00BA62E5">
      <w:pPr>
        <w:pStyle w:val="a4"/>
        <w:spacing w:after="0"/>
        <w:ind w:left="720"/>
        <w:jc w:val="both"/>
      </w:pPr>
    </w:p>
    <w:p w:rsidR="00CF703D" w:rsidRPr="004610E4" w:rsidRDefault="00CF703D" w:rsidP="007D1F80">
      <w:pPr>
        <w:pStyle w:val="a4"/>
        <w:numPr>
          <w:ilvl w:val="1"/>
          <w:numId w:val="1"/>
        </w:numPr>
        <w:spacing w:after="0"/>
        <w:jc w:val="center"/>
        <w:rPr>
          <w:b/>
        </w:rPr>
      </w:pPr>
      <w:r w:rsidRPr="004610E4">
        <w:rPr>
          <w:b/>
        </w:rPr>
        <w:t xml:space="preserve">1.3 Требования к  ГИА </w:t>
      </w:r>
    </w:p>
    <w:p w:rsidR="00CF703D" w:rsidRPr="004610E4" w:rsidRDefault="00CF703D" w:rsidP="007D1F80">
      <w:pPr>
        <w:pStyle w:val="a4"/>
        <w:numPr>
          <w:ilvl w:val="1"/>
          <w:numId w:val="1"/>
        </w:numPr>
        <w:spacing w:after="0"/>
        <w:jc w:val="center"/>
        <w:rPr>
          <w:b/>
        </w:rPr>
      </w:pPr>
    </w:p>
    <w:p w:rsidR="00CF703D" w:rsidRPr="004610E4" w:rsidRDefault="00CF703D" w:rsidP="00E75A46">
      <w:pPr>
        <w:pStyle w:val="Iauiue"/>
        <w:ind w:firstLine="540"/>
        <w:jc w:val="center"/>
        <w:rPr>
          <w:b/>
          <w:sz w:val="24"/>
          <w:szCs w:val="24"/>
        </w:rPr>
      </w:pPr>
      <w:r w:rsidRPr="004610E4">
        <w:rPr>
          <w:b/>
          <w:sz w:val="24"/>
          <w:szCs w:val="24"/>
        </w:rPr>
        <w:t>1.3.1. Общие положения</w:t>
      </w:r>
    </w:p>
    <w:p w:rsidR="00CF703D" w:rsidRPr="004610E4" w:rsidRDefault="00CF703D" w:rsidP="00E75A46">
      <w:pPr>
        <w:ind w:firstLine="567"/>
        <w:jc w:val="both"/>
      </w:pPr>
      <w:r w:rsidRPr="004610E4">
        <w:t>Государственная итоговая аттестация является заключительным этапом освоения имеющих государственную аккредитацию образовательных программ.</w:t>
      </w:r>
    </w:p>
    <w:p w:rsidR="00CF703D" w:rsidRPr="004610E4" w:rsidRDefault="00CF703D" w:rsidP="00B56F6B">
      <w:pPr>
        <w:ind w:firstLine="567"/>
        <w:jc w:val="both"/>
      </w:pPr>
      <w:r w:rsidRPr="004610E4">
        <w:t>Целью государственной итоговой аттестации является определение соответствия результатов освоения обучающимися основных образовательных программ требованиям федерального государственного образовательного стандарта по направлению подготовки 44</w:t>
      </w:r>
      <w:r>
        <w:t>.</w:t>
      </w:r>
      <w:r w:rsidRPr="004610E4">
        <w:t>03.01  «Педагогическое образование».</w:t>
      </w:r>
    </w:p>
    <w:p w:rsidR="00CF703D" w:rsidRPr="004610E4" w:rsidRDefault="00CF703D" w:rsidP="00B56F6B">
      <w:pPr>
        <w:ind w:firstLine="567"/>
        <w:jc w:val="both"/>
      </w:pPr>
      <w:r w:rsidRPr="004610E4">
        <w:t xml:space="preserve">Общие требования к проведению ГИА, требования, предъявляемые к  обучающимся и лицам, привлекаемым к государственной итоговой аттестации, условия, создаваемые в </w:t>
      </w:r>
      <w:r w:rsidRPr="004610E4">
        <w:lastRenderedPageBreak/>
        <w:t xml:space="preserve">ПГГПУ для  проведения ГИА (в том числе для лиц с ограниченными возможностями здоровья) регулируются разделами 6, 11 Положения о порядке ГИА ПГГПУ. </w:t>
      </w:r>
    </w:p>
    <w:p w:rsidR="00CF703D" w:rsidRPr="004610E4" w:rsidRDefault="00CF703D" w:rsidP="005A53F6">
      <w:pPr>
        <w:ind w:firstLine="567"/>
        <w:jc w:val="both"/>
      </w:pPr>
      <w:r w:rsidRPr="004610E4">
        <w:t>Государственная итоговая аттестация проводится государственными экзаменационными комиссиями. Требования к функциям, срокам формирования и составу экзаменационных комиссий регулируются разделом 8 Положения о порядке ГИА ПГГПУ.</w:t>
      </w:r>
    </w:p>
    <w:p w:rsidR="00CF703D" w:rsidRPr="004610E4" w:rsidRDefault="00CF703D" w:rsidP="005A53F6">
      <w:pPr>
        <w:ind w:firstLine="567"/>
        <w:jc w:val="both"/>
        <w:rPr>
          <w:highlight w:val="lightGray"/>
        </w:rPr>
      </w:pPr>
    </w:p>
    <w:p w:rsidR="00CF703D" w:rsidRPr="004610E4" w:rsidRDefault="00CF703D" w:rsidP="007D1F80">
      <w:pPr>
        <w:pStyle w:val="a4"/>
        <w:numPr>
          <w:ilvl w:val="1"/>
          <w:numId w:val="1"/>
        </w:numPr>
        <w:spacing w:after="0"/>
        <w:jc w:val="center"/>
        <w:rPr>
          <w:b/>
        </w:rPr>
      </w:pPr>
      <w:r w:rsidRPr="004610E4">
        <w:rPr>
          <w:b/>
        </w:rPr>
        <w:t>1.3.2. Формы ГИА</w:t>
      </w:r>
    </w:p>
    <w:p w:rsidR="00CF703D" w:rsidRPr="004610E4" w:rsidRDefault="00CF703D" w:rsidP="00E75A46">
      <w:pPr>
        <w:ind w:firstLine="567"/>
        <w:jc w:val="both"/>
      </w:pPr>
      <w:r w:rsidRPr="004610E4">
        <w:t>Государственная итоговая аттестация обучающихся проводится в форме государственных аттестационных испытаний:</w:t>
      </w:r>
    </w:p>
    <w:p w:rsidR="00CF703D" w:rsidRPr="004610E4" w:rsidRDefault="00CF703D" w:rsidP="007D1F80">
      <w:pPr>
        <w:pStyle w:val="17"/>
        <w:numPr>
          <w:ilvl w:val="0"/>
          <w:numId w:val="5"/>
        </w:numPr>
        <w:shd w:val="clear" w:color="auto" w:fill="auto"/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 xml:space="preserve">государственного экзамена (включая подготовку к сдаче и сдачу государственного экзамена)*; </w:t>
      </w:r>
    </w:p>
    <w:p w:rsidR="00CF703D" w:rsidRPr="004610E4" w:rsidRDefault="00CF703D" w:rsidP="007D1F80">
      <w:pPr>
        <w:numPr>
          <w:ilvl w:val="0"/>
          <w:numId w:val="5"/>
        </w:numPr>
        <w:ind w:left="0" w:firstLine="0"/>
        <w:jc w:val="both"/>
      </w:pPr>
      <w:r w:rsidRPr="004610E4">
        <w:t>защиты выпускной квалификационной работы (включая подготовку к процедуре защиты и процедуру защиты).</w:t>
      </w:r>
    </w:p>
    <w:p w:rsidR="00CF703D" w:rsidRPr="004610E4" w:rsidRDefault="00CF703D" w:rsidP="00296EF4">
      <w:pPr>
        <w:pStyle w:val="111"/>
        <w:ind w:firstLine="567"/>
        <w:jc w:val="both"/>
        <w:rPr>
          <w:rFonts w:eastAsia="Times New Roman"/>
          <w:szCs w:val="24"/>
        </w:rPr>
      </w:pPr>
      <w:r w:rsidRPr="004610E4">
        <w:rPr>
          <w:rFonts w:eastAsia="Times New Roman"/>
          <w:szCs w:val="24"/>
        </w:rPr>
        <w:t>Государственные аттестационные испытания не могут быть заменены оценкой качества освоения ОП на основании итогов текущего контроля успеваемости и промежуточной аттестации обучающегося.</w:t>
      </w:r>
    </w:p>
    <w:p w:rsidR="00CF703D" w:rsidRPr="004610E4" w:rsidRDefault="00CF703D" w:rsidP="00E75A46">
      <w:pPr>
        <w:pStyle w:val="a4"/>
        <w:tabs>
          <w:tab w:val="num" w:pos="0"/>
        </w:tabs>
        <w:spacing w:after="0"/>
        <w:ind w:left="0"/>
        <w:jc w:val="both"/>
      </w:pPr>
    </w:p>
    <w:p w:rsidR="00CF703D" w:rsidRPr="004610E4" w:rsidRDefault="00CF703D" w:rsidP="0087276D">
      <w:pPr>
        <w:pStyle w:val="a4"/>
        <w:tabs>
          <w:tab w:val="num" w:pos="0"/>
        </w:tabs>
        <w:spacing w:after="0"/>
        <w:jc w:val="center"/>
        <w:rPr>
          <w:b/>
        </w:rPr>
      </w:pPr>
      <w:r w:rsidRPr="004610E4">
        <w:rPr>
          <w:b/>
        </w:rPr>
        <w:t xml:space="preserve">1.3.3. Место ГИА в структуре ОП, общий объем времени, </w:t>
      </w:r>
    </w:p>
    <w:p w:rsidR="00CF703D" w:rsidRPr="004610E4" w:rsidRDefault="00CF703D" w:rsidP="0087276D">
      <w:pPr>
        <w:pStyle w:val="a4"/>
        <w:tabs>
          <w:tab w:val="num" w:pos="0"/>
        </w:tabs>
        <w:spacing w:after="0"/>
        <w:jc w:val="center"/>
      </w:pPr>
      <w:r w:rsidRPr="004610E4">
        <w:rPr>
          <w:b/>
        </w:rPr>
        <w:t xml:space="preserve">сроки на подготовку и проведение </w:t>
      </w:r>
    </w:p>
    <w:p w:rsidR="00CF703D" w:rsidRPr="004610E4" w:rsidRDefault="00CF703D" w:rsidP="00E75A46">
      <w:pPr>
        <w:pStyle w:val="a4"/>
        <w:tabs>
          <w:tab w:val="num" w:pos="0"/>
        </w:tabs>
        <w:spacing w:after="0"/>
        <w:ind w:left="0" w:firstLine="540"/>
        <w:jc w:val="both"/>
      </w:pPr>
      <w:r w:rsidRPr="004610E4">
        <w:t>Государственная итоговая аттестация в полном объеме относится к базовой части образовательной программы.</w:t>
      </w:r>
    </w:p>
    <w:p w:rsidR="00CF703D" w:rsidRPr="004610E4" w:rsidRDefault="00CF703D" w:rsidP="00E75A46">
      <w:pPr>
        <w:pStyle w:val="a4"/>
        <w:tabs>
          <w:tab w:val="num" w:pos="0"/>
        </w:tabs>
        <w:spacing w:after="0"/>
        <w:ind w:left="0" w:firstLine="540"/>
        <w:jc w:val="both"/>
      </w:pPr>
      <w:r w:rsidRPr="004610E4">
        <w:t xml:space="preserve">Общий объем всех государственных аттестационных испытаний, входящих в состав государственной итоговой аттестации, в соответствии с ФГОС ВО по направлению подготовки </w:t>
      </w:r>
      <w:r>
        <w:t>44.03.05</w:t>
      </w:r>
      <w:r w:rsidRPr="004610E4">
        <w:t xml:space="preserve"> «Педагогическое образование», профиль «Экономика</w:t>
      </w:r>
      <w:r>
        <w:t xml:space="preserve"> и Обществознание</w:t>
      </w:r>
      <w:r w:rsidRPr="004610E4">
        <w:t>» и утвержденным учебным планом, составляет - 9 зачетных единиц, в том числе:</w:t>
      </w:r>
    </w:p>
    <w:p w:rsidR="00CF703D" w:rsidRPr="004610E4" w:rsidRDefault="00CF703D" w:rsidP="007D1F80">
      <w:pPr>
        <w:pStyle w:val="17"/>
        <w:numPr>
          <w:ilvl w:val="0"/>
          <w:numId w:val="6"/>
        </w:numPr>
        <w:shd w:val="clear" w:color="auto" w:fill="auto"/>
        <w:spacing w:line="240" w:lineRule="auto"/>
        <w:ind w:left="0" w:firstLine="0"/>
        <w:rPr>
          <w:sz w:val="24"/>
          <w:szCs w:val="24"/>
        </w:rPr>
      </w:pPr>
      <w:r w:rsidRPr="004610E4">
        <w:rPr>
          <w:sz w:val="24"/>
          <w:szCs w:val="24"/>
        </w:rPr>
        <w:t>на государственный экзамен (включая подготовку к сдаче и сдачу государственного экзамена) - 3 зачетных единиц;</w:t>
      </w:r>
    </w:p>
    <w:p w:rsidR="00CF703D" w:rsidRPr="004610E4" w:rsidRDefault="00CF703D" w:rsidP="007D1F80">
      <w:pPr>
        <w:numPr>
          <w:ilvl w:val="0"/>
          <w:numId w:val="6"/>
        </w:numPr>
        <w:ind w:left="0" w:firstLine="0"/>
        <w:jc w:val="both"/>
      </w:pPr>
      <w:r w:rsidRPr="004610E4">
        <w:t>на защиту выпускной квалификационной работы (включая подготовку к процедуре защиты и процедуру защиты) - 6 зачетных единиц.</w:t>
      </w:r>
    </w:p>
    <w:p w:rsidR="00CF703D" w:rsidRPr="004610E4" w:rsidRDefault="00CF703D" w:rsidP="00AC3101">
      <w:pPr>
        <w:pStyle w:val="Iauiue"/>
        <w:ind w:firstLine="540"/>
        <w:jc w:val="both"/>
        <w:rPr>
          <w:sz w:val="24"/>
          <w:szCs w:val="24"/>
        </w:rPr>
      </w:pPr>
      <w:r w:rsidRPr="004610E4">
        <w:rPr>
          <w:sz w:val="24"/>
          <w:szCs w:val="24"/>
        </w:rPr>
        <w:t>В соответствии с утвержденным учебным планом и календарным учебным графиком по направлению подготовки 44.03.0</w:t>
      </w:r>
      <w:r>
        <w:rPr>
          <w:sz w:val="24"/>
          <w:szCs w:val="24"/>
        </w:rPr>
        <w:t>5</w:t>
      </w:r>
      <w:r w:rsidRPr="004610E4">
        <w:rPr>
          <w:sz w:val="24"/>
          <w:szCs w:val="24"/>
        </w:rPr>
        <w:t xml:space="preserve"> «Педагогическое образование», профиль «Экономика</w:t>
      </w:r>
      <w:r>
        <w:rPr>
          <w:sz w:val="24"/>
          <w:szCs w:val="24"/>
        </w:rPr>
        <w:t xml:space="preserve"> и Обществознание</w:t>
      </w:r>
      <w:r w:rsidRPr="004610E4">
        <w:rPr>
          <w:sz w:val="24"/>
          <w:szCs w:val="24"/>
        </w:rPr>
        <w:t>»:</w:t>
      </w:r>
    </w:p>
    <w:p w:rsidR="00CF703D" w:rsidRPr="004610E4" w:rsidRDefault="00CF703D" w:rsidP="00E75A46">
      <w:pPr>
        <w:pStyle w:val="a4"/>
        <w:spacing w:after="0"/>
        <w:jc w:val="both"/>
      </w:pPr>
      <w:r w:rsidRPr="004610E4">
        <w:t>- на государственный экзамен отводится  _2  недел</w:t>
      </w:r>
      <w:r>
        <w:t>и</w:t>
      </w:r>
      <w:r w:rsidRPr="004610E4">
        <w:t>;</w:t>
      </w:r>
    </w:p>
    <w:p w:rsidR="00CF703D" w:rsidRPr="004610E4" w:rsidRDefault="00CF703D" w:rsidP="00E75A46">
      <w:pPr>
        <w:pStyle w:val="a4"/>
        <w:spacing w:after="0"/>
        <w:jc w:val="both"/>
      </w:pPr>
      <w:r w:rsidRPr="004610E4">
        <w:t>- на выполнение и защиту ВКР отводится  4 недел</w:t>
      </w:r>
      <w:r>
        <w:t>и</w:t>
      </w:r>
      <w:r w:rsidRPr="004610E4">
        <w:t xml:space="preserve">. </w:t>
      </w:r>
    </w:p>
    <w:p w:rsidR="00CF703D" w:rsidRPr="004610E4" w:rsidRDefault="00CF703D" w:rsidP="00B02667">
      <w:pPr>
        <w:ind w:firstLine="567"/>
        <w:jc w:val="both"/>
      </w:pPr>
      <w:r w:rsidRPr="004610E4">
        <w:t xml:space="preserve">Фактические даты, время и место проведения государственных аттестационных испытаний и предэкзаменационных консультаций устанавливаются в расписании ГИА.  </w:t>
      </w:r>
    </w:p>
    <w:p w:rsidR="00CF703D" w:rsidRPr="004610E4" w:rsidRDefault="00CF703D" w:rsidP="00B02667">
      <w:pPr>
        <w:ind w:firstLine="567"/>
        <w:jc w:val="both"/>
        <w:rPr>
          <w:highlight w:val="lightGray"/>
        </w:rPr>
      </w:pPr>
      <w:r w:rsidRPr="004610E4">
        <w:t>Общие требования, регулирующие порядок проведения государственной итоговой аттестации представлены в пункте 9.1 Положения о порядке ГИА ПГГПУ.</w:t>
      </w:r>
    </w:p>
    <w:p w:rsidR="00CF703D" w:rsidRPr="004610E4" w:rsidRDefault="00CF703D" w:rsidP="0052387D">
      <w:pPr>
        <w:pStyle w:val="17"/>
        <w:shd w:val="clear" w:color="auto" w:fill="auto"/>
        <w:spacing w:line="240" w:lineRule="auto"/>
        <w:ind w:left="20" w:right="20" w:firstLine="700"/>
        <w:rPr>
          <w:sz w:val="24"/>
          <w:szCs w:val="24"/>
        </w:rPr>
      </w:pPr>
    </w:p>
    <w:p w:rsidR="00CF703D" w:rsidRPr="004610E4" w:rsidRDefault="00CF703D" w:rsidP="0052387D">
      <w:pPr>
        <w:pStyle w:val="17"/>
        <w:shd w:val="clear" w:color="auto" w:fill="auto"/>
        <w:spacing w:line="240" w:lineRule="auto"/>
        <w:ind w:left="20" w:right="20" w:firstLine="700"/>
        <w:rPr>
          <w:sz w:val="24"/>
          <w:szCs w:val="24"/>
        </w:rPr>
      </w:pPr>
    </w:p>
    <w:p w:rsidR="00CF703D" w:rsidRPr="004610E4" w:rsidRDefault="00CF703D" w:rsidP="006D7F0B">
      <w:pPr>
        <w:pStyle w:val="a4"/>
        <w:spacing w:after="0"/>
        <w:ind w:left="357"/>
        <w:jc w:val="center"/>
        <w:rPr>
          <w:b/>
        </w:rPr>
      </w:pPr>
      <w:r w:rsidRPr="004610E4">
        <w:rPr>
          <w:b/>
        </w:rPr>
        <w:t>1.4.  Правила пересмотра и внесения изменений в программу ГИА</w:t>
      </w:r>
    </w:p>
    <w:p w:rsidR="00CF703D" w:rsidRPr="004610E4" w:rsidRDefault="00CF703D" w:rsidP="00E75A46">
      <w:pPr>
        <w:pStyle w:val="a4"/>
        <w:spacing w:after="0"/>
        <w:ind w:left="357"/>
        <w:jc w:val="center"/>
        <w:rPr>
          <w:b/>
        </w:rPr>
      </w:pPr>
    </w:p>
    <w:p w:rsidR="00CF703D" w:rsidRPr="004610E4" w:rsidRDefault="00CF703D" w:rsidP="00E75A46">
      <w:pPr>
        <w:pStyle w:val="a4"/>
        <w:spacing w:after="0"/>
        <w:ind w:left="0" w:firstLine="540"/>
        <w:jc w:val="both"/>
      </w:pPr>
      <w:r w:rsidRPr="004610E4">
        <w:t>Программа ГИА ежегодно пересматривается с учетом требований работодателей, замечаний и предложений председателей ГЭК, а также изменений нормативно-правовой базы. Изменения, внесенные в программу ГИА, рассматриваются на заседании кафедры (кафедр) с учетом замечаний и рекомендаций председателей ГЭК и утверждаются Ученым советом факультета.</w:t>
      </w:r>
    </w:p>
    <w:p w:rsidR="00CF703D" w:rsidRPr="004610E4" w:rsidRDefault="00CF703D" w:rsidP="00E75A46">
      <w:pPr>
        <w:pStyle w:val="a4"/>
        <w:spacing w:after="0"/>
        <w:ind w:left="0" w:firstLine="540"/>
        <w:jc w:val="both"/>
      </w:pPr>
    </w:p>
    <w:p w:rsidR="00CF703D" w:rsidRPr="004610E4" w:rsidRDefault="00CF703D" w:rsidP="00E75A46">
      <w:pPr>
        <w:pStyle w:val="a4"/>
        <w:spacing w:after="0"/>
        <w:ind w:left="357"/>
        <w:jc w:val="center"/>
        <w:rPr>
          <w:b/>
        </w:rPr>
      </w:pPr>
      <w:r w:rsidRPr="004610E4">
        <w:rPr>
          <w:b/>
        </w:rPr>
        <w:t>1.5.  Правила размещения, хранения и организации доступа к программе ГИА</w:t>
      </w:r>
    </w:p>
    <w:p w:rsidR="00CF703D" w:rsidRPr="004610E4" w:rsidRDefault="00CF703D" w:rsidP="00E75A46">
      <w:pPr>
        <w:pStyle w:val="a4"/>
        <w:spacing w:after="0"/>
        <w:ind w:left="357"/>
        <w:jc w:val="center"/>
        <w:rPr>
          <w:b/>
        </w:rPr>
      </w:pPr>
    </w:p>
    <w:p w:rsidR="00CF703D" w:rsidRPr="004610E4" w:rsidRDefault="00CF703D" w:rsidP="00E75A46">
      <w:pPr>
        <w:pStyle w:val="a4"/>
        <w:spacing w:after="0"/>
        <w:ind w:left="0" w:firstLine="540"/>
        <w:jc w:val="both"/>
      </w:pPr>
      <w:r w:rsidRPr="004610E4">
        <w:lastRenderedPageBreak/>
        <w:t xml:space="preserve">Программа ГИА входит в состав ОП по направлению подготовки 44.03.01 «Педагогическое образование», профиль «Экономика» и хранится в составе методических документов на кафедре экономики ПГГПУ.  </w:t>
      </w:r>
    </w:p>
    <w:p w:rsidR="00CF703D" w:rsidRPr="004610E4" w:rsidRDefault="00CF703D" w:rsidP="00E75A46">
      <w:pPr>
        <w:pStyle w:val="a4"/>
        <w:spacing w:after="0"/>
        <w:ind w:left="0" w:firstLine="540"/>
        <w:jc w:val="both"/>
      </w:pPr>
      <w:r w:rsidRPr="004610E4">
        <w:t xml:space="preserve">Доступ к программе ГИА свободный. </w:t>
      </w:r>
    </w:p>
    <w:p w:rsidR="00CF703D" w:rsidRPr="004610E4" w:rsidRDefault="00CF703D" w:rsidP="00E75A46">
      <w:pPr>
        <w:pStyle w:val="a4"/>
        <w:spacing w:after="0"/>
        <w:ind w:left="0" w:firstLine="540"/>
        <w:jc w:val="both"/>
      </w:pPr>
      <w:r w:rsidRPr="004610E4">
        <w:t>Программа подлежит размещению во внутренней локальной сети ПГГПУ.</w:t>
      </w:r>
    </w:p>
    <w:p w:rsidR="00CF703D" w:rsidRPr="004610E4" w:rsidRDefault="00CF703D" w:rsidP="00B26EE7">
      <w:pPr>
        <w:pStyle w:val="17"/>
        <w:shd w:val="clear" w:color="auto" w:fill="auto"/>
        <w:tabs>
          <w:tab w:val="left" w:pos="1162"/>
        </w:tabs>
        <w:spacing w:line="240" w:lineRule="auto"/>
        <w:ind w:right="20" w:firstLine="540"/>
        <w:rPr>
          <w:sz w:val="24"/>
          <w:szCs w:val="24"/>
        </w:rPr>
      </w:pPr>
      <w:r w:rsidRPr="004610E4">
        <w:rPr>
          <w:sz w:val="24"/>
          <w:szCs w:val="24"/>
        </w:rPr>
        <w:t>Содержание программы доводится до сведения обучающихся не позднее, чем за 6 месяцев до начала ГИА, ответственность за информирование студентов несет декан факультета.</w:t>
      </w:r>
    </w:p>
    <w:p w:rsidR="00CF703D" w:rsidRPr="004610E4" w:rsidRDefault="00CF703D" w:rsidP="00E75A46">
      <w:pPr>
        <w:pStyle w:val="a4"/>
        <w:spacing w:after="0"/>
        <w:ind w:left="357"/>
        <w:jc w:val="center"/>
        <w:rPr>
          <w:b/>
        </w:rPr>
      </w:pPr>
    </w:p>
    <w:p w:rsidR="00CF703D" w:rsidRPr="004610E4" w:rsidRDefault="00CF703D" w:rsidP="007D1F80">
      <w:pPr>
        <w:pStyle w:val="a4"/>
        <w:numPr>
          <w:ilvl w:val="0"/>
          <w:numId w:val="1"/>
        </w:numPr>
        <w:spacing w:after="0"/>
        <w:jc w:val="center"/>
        <w:rPr>
          <w:b/>
        </w:rPr>
      </w:pPr>
      <w:r w:rsidRPr="004610E4">
        <w:rPr>
          <w:b/>
        </w:rPr>
        <w:t>Программа государственного экзамена</w:t>
      </w:r>
    </w:p>
    <w:p w:rsidR="00CF703D" w:rsidRPr="004610E4" w:rsidRDefault="00CF703D" w:rsidP="004102C5">
      <w:pPr>
        <w:pStyle w:val="a4"/>
        <w:spacing w:after="0"/>
        <w:ind w:left="720"/>
        <w:rPr>
          <w:b/>
        </w:rPr>
      </w:pP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center"/>
        <w:rPr>
          <w:b/>
        </w:rPr>
      </w:pPr>
      <w:r w:rsidRPr="004610E4">
        <w:rPr>
          <w:b/>
        </w:rPr>
        <w:t>2.1 Общие требования к государственному экзамену</w:t>
      </w: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both"/>
      </w:pPr>
      <w:r w:rsidRPr="004610E4">
        <w:t xml:space="preserve">Государственный экзамен проводится по нескольким дисциплинам и модулям образовательной программы, результаты освоения которых имеют определяющее значение для профессиональной деятельности выпускников. </w:t>
      </w:r>
    </w:p>
    <w:p w:rsidR="00CF703D" w:rsidRPr="004610E4" w:rsidRDefault="00CF703D" w:rsidP="008D10F1">
      <w:pPr>
        <w:tabs>
          <w:tab w:val="left" w:pos="5670"/>
          <w:tab w:val="left" w:pos="6379"/>
        </w:tabs>
        <w:ind w:firstLine="567"/>
        <w:jc w:val="both"/>
      </w:pPr>
      <w:r>
        <w:t>Итоговый</w:t>
      </w:r>
      <w:r w:rsidRPr="004610E4">
        <w:t xml:space="preserve"> междисциплинарный экзамен </w:t>
      </w:r>
      <w:r>
        <w:t xml:space="preserve">по направлению 44.03.05 «Педагогическая деятельность» профиль «Экономика и Обществознание» (далее – итоговый междисциплинарный экзамен) </w:t>
      </w:r>
      <w:r w:rsidRPr="004610E4">
        <w:t>проводится с целью проверки уровня готовности выпускника к использованию теоретических знаний, практических навыков и умений для решения задач в соответствии с видами профессиональной деятельности, на которые ориентирована образовательная программа:</w:t>
      </w: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both"/>
      </w:pPr>
      <w:r w:rsidRPr="004610E4">
        <w:t>виды профессиональной деятельности: педагогическая, исследовательская.</w:t>
      </w:r>
    </w:p>
    <w:p w:rsidR="00CF703D" w:rsidRDefault="00CF703D" w:rsidP="00E57545">
      <w:pPr>
        <w:pStyle w:val="a3"/>
        <w:spacing w:before="0" w:beforeAutospacing="0" w:after="0" w:afterAutospacing="0"/>
        <w:ind w:firstLine="567"/>
        <w:jc w:val="both"/>
      </w:pPr>
      <w:r w:rsidRPr="004610E4">
        <w:t>Перечень компетенций, которыми должны овладеть обучающиеся в результате освоения образовательной программы: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 w:rsidRPr="004610E4">
        <w:t>выпускник должен обладать следующими профессиональными компетенциями, отнесенными к тем видам профессиональной деятельности, на которые ориентирована образовательная программа (ПК):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ПК-1 - </w:t>
      </w:r>
      <w:r w:rsidRPr="004610E4">
        <w:t>готовностью реализовывать образовательные программы по предмету в соответствии с требованиями образовательных стандартов</w:t>
      </w:r>
      <w:r>
        <w:t>;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ПК-2 - </w:t>
      </w:r>
      <w:r w:rsidRPr="004610E4">
        <w:t>способностью использовать современные методы и технологии обучения и диагностики</w:t>
      </w:r>
      <w:r>
        <w:t>;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ПК-3 - </w:t>
      </w:r>
      <w:r w:rsidRPr="004610E4">
        <w:t xml:space="preserve">способностью решать задачи воспитания и духовно-нравственного развития обучающихся в учебной и </w:t>
      </w:r>
      <w:proofErr w:type="spellStart"/>
      <w:r w:rsidRPr="004610E4">
        <w:t>внеучебной</w:t>
      </w:r>
      <w:proofErr w:type="spellEnd"/>
      <w:r w:rsidRPr="004610E4">
        <w:t xml:space="preserve"> деятельности</w:t>
      </w:r>
      <w:r>
        <w:t>;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ПК-4 - </w:t>
      </w:r>
      <w:r w:rsidRPr="004610E4">
        <w:t xml:space="preserve">способностью использовать возможности образовательной среды для достижения личностных, </w:t>
      </w:r>
      <w:proofErr w:type="spellStart"/>
      <w:r w:rsidRPr="004610E4">
        <w:t>метапредметных</w:t>
      </w:r>
      <w:proofErr w:type="spellEnd"/>
      <w:r w:rsidRPr="004610E4">
        <w:t xml:space="preserve"> и предметных результатов обучения и обеспечения качества учебно-воспитательного процесса средствами преподаваемого предмета</w:t>
      </w:r>
      <w:r>
        <w:t>;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ПК-5 - </w:t>
      </w:r>
      <w:r w:rsidRPr="004610E4">
        <w:t>готовностью к взаимодействию с участниками образовательного процесса</w:t>
      </w:r>
      <w:r>
        <w:t>;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ПК-6 - </w:t>
      </w:r>
      <w:r w:rsidRPr="004610E4">
        <w:t>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</w:r>
      <w:r>
        <w:t>;</w:t>
      </w:r>
    </w:p>
    <w:p w:rsidR="00CF703D" w:rsidRPr="004610E4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ПК-7 - </w:t>
      </w:r>
      <w:r w:rsidRPr="004610E4">
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  <w:r>
        <w:t>;</w:t>
      </w:r>
    </w:p>
    <w:p w:rsidR="00CF703D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ПК-11- </w:t>
      </w:r>
      <w:r w:rsidRPr="00B46937">
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</w:p>
    <w:p w:rsidR="00CF703D" w:rsidRDefault="00CF703D" w:rsidP="004102C5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ПК-12 - </w:t>
      </w:r>
      <w:r w:rsidRPr="004610E4">
        <w:t>способностью руководить учебно-исследовательской деятельностью обучающихся</w:t>
      </w:r>
      <w:r w:rsidR="007806DA">
        <w:t>;</w:t>
      </w:r>
    </w:p>
    <w:p w:rsidR="007806DA" w:rsidRDefault="007806DA" w:rsidP="007806DA">
      <w:pPr>
        <w:pStyle w:val="a4"/>
        <w:tabs>
          <w:tab w:val="num" w:pos="0"/>
        </w:tabs>
        <w:ind w:firstLine="709"/>
        <w:jc w:val="both"/>
      </w:pPr>
      <w:r>
        <w:t>выпускник должен обладать следующими специальными компетенциями</w:t>
      </w:r>
      <w:r w:rsidR="004569B1">
        <w:t xml:space="preserve"> (СК)</w:t>
      </w:r>
      <w:r>
        <w:t>:</w:t>
      </w:r>
    </w:p>
    <w:p w:rsidR="007806DA" w:rsidRDefault="007806DA" w:rsidP="007806DA">
      <w:pPr>
        <w:pStyle w:val="a4"/>
        <w:tabs>
          <w:tab w:val="num" w:pos="0"/>
        </w:tabs>
        <w:spacing w:after="0"/>
        <w:ind w:left="0" w:firstLine="709"/>
        <w:jc w:val="both"/>
      </w:pPr>
      <w:r>
        <w:lastRenderedPageBreak/>
        <w:t>СК-1 - способностью решать экономические, финансовые и управленческие задачи, проводить оценку инвестиционных проектов умением строить экономико-математические и управленческие модели, знанием экономических основ поведения организаций, структур рынков.</w:t>
      </w:r>
    </w:p>
    <w:p w:rsidR="00CF703D" w:rsidRDefault="00CF703D" w:rsidP="004102C5">
      <w:pPr>
        <w:ind w:firstLine="567"/>
        <w:jc w:val="both"/>
        <w:rPr>
          <w:bCs/>
        </w:rPr>
      </w:pPr>
    </w:p>
    <w:p w:rsidR="00CF703D" w:rsidRPr="004610E4" w:rsidRDefault="00CF703D" w:rsidP="004102C5">
      <w:pPr>
        <w:ind w:firstLine="567"/>
        <w:jc w:val="both"/>
      </w:pPr>
      <w:r w:rsidRPr="004610E4">
        <w:rPr>
          <w:bCs/>
        </w:rPr>
        <w:t>Государственный экзамен по отдельной дисциплине</w:t>
      </w:r>
      <w:r w:rsidRPr="004610E4">
        <w:t xml:space="preserve"> проводится с целью определения уровня усвоения студентом материала, предусмотренного учебной программой, и охватывает все содержание данной дисциплины, установленное соответствующим образовательным стандартом.</w:t>
      </w: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both"/>
      </w:pPr>
      <w:r>
        <w:rPr>
          <w:bCs/>
          <w:lang w:eastAsia="ar-SA"/>
        </w:rPr>
        <w:t>Итоговый</w:t>
      </w:r>
      <w:r w:rsidRPr="004610E4">
        <w:rPr>
          <w:bCs/>
          <w:lang w:eastAsia="ar-SA"/>
        </w:rPr>
        <w:t xml:space="preserve"> междисциплинарный экзамен</w:t>
      </w:r>
      <w:r>
        <w:rPr>
          <w:bCs/>
          <w:lang w:eastAsia="ar-SA"/>
        </w:rPr>
        <w:t xml:space="preserve"> </w:t>
      </w:r>
      <w:r w:rsidRPr="004610E4">
        <w:rPr>
          <w:lang w:eastAsia="ar-SA"/>
        </w:rPr>
        <w:t xml:space="preserve">проводится с целью проверки уровня и качества общепрофессиональной и специальной подготовки выпускников и должен, наряду с требованиями к содержанию отдельных дисциплин, учитывать также общие требования к выпускнику, предусмотренные образовательным стандартом по данному направлению (специальности). </w:t>
      </w: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both"/>
      </w:pPr>
      <w:r w:rsidRPr="004610E4">
        <w:t>Междисциплинарный экзамен носит комплексный характер и проводится по соответствующей программе, охватывает широкий спектр фундаментальных вопросов по направлению  подготовки 44.03.0</w:t>
      </w:r>
      <w:r>
        <w:t>5</w:t>
      </w:r>
      <w:r w:rsidRPr="004610E4">
        <w:t xml:space="preserve"> «Педагогическое образование» профиль «Экономика</w:t>
      </w:r>
      <w:r>
        <w:t xml:space="preserve"> и Обществознание</w:t>
      </w:r>
      <w:r w:rsidRPr="004610E4">
        <w:t xml:space="preserve">». </w:t>
      </w: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both"/>
      </w:pPr>
      <w:proofErr w:type="spellStart"/>
      <w:r w:rsidRPr="004610E4">
        <w:t>Междисциплинарность</w:t>
      </w:r>
      <w:proofErr w:type="spellEnd"/>
      <w:r w:rsidRPr="004610E4">
        <w:t xml:space="preserve"> заключается в конструировании ответа студента. Возможность отразить в ответе междисциплинарные связи. Сочетание, интеграция основных понятий, теорий, методик в ответе на конкретный вопрос свидетельствуют о высоком уровне профессиональных знаний и умений, профессиональной компетентности выпускника.</w:t>
      </w:r>
    </w:p>
    <w:p w:rsidR="00CF703D" w:rsidRPr="004610E4" w:rsidRDefault="00CF703D" w:rsidP="004102C5">
      <w:pPr>
        <w:tabs>
          <w:tab w:val="left" w:pos="5670"/>
          <w:tab w:val="left" w:pos="6379"/>
        </w:tabs>
        <w:ind w:firstLine="567"/>
        <w:jc w:val="both"/>
      </w:pPr>
      <w:r>
        <w:t>Итоговый междисциплинарный</w:t>
      </w:r>
      <w:r w:rsidRPr="004610E4">
        <w:t xml:space="preserve"> экзамен проводится устно.</w:t>
      </w:r>
    </w:p>
    <w:p w:rsidR="00CF703D" w:rsidRPr="004610E4" w:rsidRDefault="00CF703D" w:rsidP="00E75A46">
      <w:pPr>
        <w:pStyle w:val="a4"/>
        <w:spacing w:after="0"/>
        <w:ind w:left="357"/>
        <w:jc w:val="center"/>
        <w:rPr>
          <w:b/>
        </w:rPr>
      </w:pPr>
    </w:p>
    <w:p w:rsidR="00CF703D" w:rsidRPr="004610E4" w:rsidRDefault="00CF703D" w:rsidP="00B56F6B">
      <w:pPr>
        <w:jc w:val="center"/>
        <w:rPr>
          <w:b/>
        </w:rPr>
      </w:pPr>
      <w:r w:rsidRPr="004610E4">
        <w:rPr>
          <w:b/>
        </w:rPr>
        <w:t xml:space="preserve">2.2. Порядок подготовки к сдаче и </w:t>
      </w:r>
    </w:p>
    <w:p w:rsidR="00CF703D" w:rsidRPr="004610E4" w:rsidRDefault="00CF703D" w:rsidP="00B56F6B">
      <w:pPr>
        <w:jc w:val="center"/>
        <w:rPr>
          <w:b/>
        </w:rPr>
      </w:pPr>
      <w:r w:rsidRPr="004610E4">
        <w:rPr>
          <w:b/>
        </w:rPr>
        <w:t xml:space="preserve">сдача государственного экзамена </w:t>
      </w:r>
    </w:p>
    <w:p w:rsidR="00CF703D" w:rsidRPr="004610E4" w:rsidRDefault="00CF703D" w:rsidP="00B56F6B">
      <w:pPr>
        <w:ind w:firstLine="567"/>
        <w:jc w:val="both"/>
      </w:pPr>
      <w:r w:rsidRPr="004610E4">
        <w:t>Порядок проведения государственного экзамена регулируется пунктом 9.2. Положения о порядке ГИА ПГГПУ.</w:t>
      </w:r>
    </w:p>
    <w:p w:rsidR="00CF703D" w:rsidRPr="004610E4" w:rsidRDefault="00CF703D" w:rsidP="00E75A46">
      <w:pPr>
        <w:pStyle w:val="a4"/>
        <w:spacing w:after="0"/>
        <w:ind w:left="357"/>
        <w:jc w:val="center"/>
        <w:rPr>
          <w:b/>
        </w:rPr>
      </w:pPr>
    </w:p>
    <w:p w:rsidR="00CF703D" w:rsidRPr="004610E4" w:rsidRDefault="00CF703D" w:rsidP="00B56F6B">
      <w:pPr>
        <w:ind w:firstLine="724"/>
        <w:jc w:val="center"/>
        <w:rPr>
          <w:b/>
        </w:rPr>
      </w:pPr>
      <w:r w:rsidRPr="004610E4">
        <w:rPr>
          <w:b/>
        </w:rPr>
        <w:t>2.3. Методические рекомендации обучающимся</w:t>
      </w:r>
    </w:p>
    <w:p w:rsidR="00CF703D" w:rsidRPr="004610E4" w:rsidRDefault="00CF703D" w:rsidP="00B56F6B">
      <w:pPr>
        <w:ind w:firstLine="724"/>
        <w:jc w:val="center"/>
        <w:rPr>
          <w:b/>
        </w:rPr>
      </w:pPr>
      <w:r w:rsidRPr="004610E4">
        <w:rPr>
          <w:b/>
        </w:rPr>
        <w:t xml:space="preserve">по подготовке к </w:t>
      </w:r>
      <w:r>
        <w:rPr>
          <w:b/>
        </w:rPr>
        <w:t>итоговому междисциплинарному</w:t>
      </w:r>
      <w:r w:rsidRPr="004610E4">
        <w:rPr>
          <w:b/>
        </w:rPr>
        <w:t xml:space="preserve"> экзамену</w:t>
      </w:r>
    </w:p>
    <w:p w:rsidR="00CF703D" w:rsidRPr="004610E4" w:rsidRDefault="00CF703D" w:rsidP="00EC5A15">
      <w:pPr>
        <w:ind w:firstLine="724"/>
        <w:jc w:val="both"/>
        <w:rPr>
          <w:b/>
        </w:rPr>
      </w:pPr>
    </w:p>
    <w:p w:rsidR="00CF703D" w:rsidRPr="004610E4" w:rsidRDefault="00CF703D" w:rsidP="00B56F6B">
      <w:pPr>
        <w:pStyle w:val="a4"/>
        <w:spacing w:after="0"/>
        <w:ind w:left="357"/>
        <w:jc w:val="center"/>
        <w:rPr>
          <w:b/>
        </w:rPr>
      </w:pPr>
      <w:r w:rsidRPr="004610E4">
        <w:rPr>
          <w:b/>
        </w:rPr>
        <w:t xml:space="preserve">2.3.1. Содержание </w:t>
      </w:r>
      <w:r>
        <w:rPr>
          <w:b/>
        </w:rPr>
        <w:t xml:space="preserve">итогового междисциплинарного </w:t>
      </w:r>
      <w:r w:rsidRPr="004610E4">
        <w:rPr>
          <w:b/>
        </w:rPr>
        <w:t>экзамена</w:t>
      </w:r>
    </w:p>
    <w:p w:rsidR="00CF703D" w:rsidRPr="004610E4" w:rsidRDefault="00CF703D" w:rsidP="00B56F6B">
      <w:pPr>
        <w:pStyle w:val="a4"/>
        <w:tabs>
          <w:tab w:val="num" w:pos="987"/>
        </w:tabs>
        <w:spacing w:after="0"/>
        <w:ind w:left="0" w:firstLine="709"/>
        <w:jc w:val="both"/>
      </w:pPr>
    </w:p>
    <w:p w:rsidR="00CF703D" w:rsidRPr="004610E4" w:rsidRDefault="00CF703D" w:rsidP="00B56F6B">
      <w:pPr>
        <w:pStyle w:val="a4"/>
        <w:tabs>
          <w:tab w:val="num" w:pos="987"/>
        </w:tabs>
        <w:spacing w:after="0"/>
        <w:ind w:left="0" w:firstLine="709"/>
        <w:jc w:val="both"/>
      </w:pPr>
      <w:r w:rsidRPr="004610E4">
        <w:t xml:space="preserve">Содержание государственного междисциплинарного экзамена строится на теоретическом материале </w:t>
      </w:r>
    </w:p>
    <w:p w:rsidR="00CF703D" w:rsidRPr="004610E4" w:rsidRDefault="00CF703D" w:rsidP="00B56F6B">
      <w:pPr>
        <w:pStyle w:val="a4"/>
        <w:tabs>
          <w:tab w:val="num" w:pos="987"/>
        </w:tabs>
        <w:spacing w:after="0"/>
        <w:ind w:left="0"/>
        <w:jc w:val="both"/>
      </w:pPr>
      <w:r w:rsidRPr="004610E4">
        <w:t>учебных дисциплин учебного плана:</w:t>
      </w:r>
    </w:p>
    <w:p w:rsidR="00CF703D" w:rsidRPr="004610E4" w:rsidRDefault="00CF703D" w:rsidP="0042297F">
      <w:pPr>
        <w:pStyle w:val="a4"/>
        <w:tabs>
          <w:tab w:val="num" w:pos="987"/>
        </w:tabs>
        <w:spacing w:after="0"/>
        <w:ind w:left="0"/>
        <w:jc w:val="both"/>
      </w:pPr>
    </w:p>
    <w:p w:rsidR="00CF703D" w:rsidRPr="004610E4" w:rsidRDefault="00CF703D" w:rsidP="00B56F6B">
      <w:pPr>
        <w:pStyle w:val="a4"/>
        <w:spacing w:after="0"/>
        <w:ind w:left="567"/>
        <w:jc w:val="center"/>
        <w:rPr>
          <w:b/>
        </w:rPr>
      </w:pPr>
    </w:p>
    <w:p w:rsidR="00CF703D" w:rsidRPr="004610E4" w:rsidRDefault="00CF703D" w:rsidP="00B56F6B">
      <w:pPr>
        <w:pStyle w:val="a4"/>
        <w:spacing w:after="0"/>
        <w:ind w:left="567"/>
        <w:jc w:val="center"/>
        <w:rPr>
          <w:b/>
        </w:rPr>
      </w:pPr>
      <w:r w:rsidRPr="004610E4">
        <w:rPr>
          <w:b/>
        </w:rPr>
        <w:t>2.3.2. Принципы и правила формирования содержания экзаменационных вопросов/заданий и составления билетов</w:t>
      </w:r>
    </w:p>
    <w:p w:rsidR="00CF703D" w:rsidRPr="004610E4" w:rsidRDefault="00CF703D" w:rsidP="00B56F6B">
      <w:pPr>
        <w:suppressAutoHyphens/>
        <w:ind w:firstLine="567"/>
        <w:jc w:val="both"/>
        <w:rPr>
          <w:lang w:eastAsia="ar-SA"/>
        </w:rPr>
      </w:pPr>
    </w:p>
    <w:p w:rsidR="00CF703D" w:rsidRPr="004610E4" w:rsidRDefault="00CF703D" w:rsidP="0080759E">
      <w:pPr>
        <w:suppressAutoHyphens/>
        <w:ind w:firstLine="567"/>
        <w:jc w:val="both"/>
        <w:rPr>
          <w:lang w:eastAsia="ar-SA"/>
        </w:rPr>
      </w:pPr>
      <w:r w:rsidRPr="004610E4">
        <w:rPr>
          <w:lang w:eastAsia="ar-SA"/>
        </w:rPr>
        <w:t>При проведении государственного экзамена выпускники получают экзаменационные билеты</w:t>
      </w:r>
      <w:r>
        <w:rPr>
          <w:lang w:eastAsia="ar-SA"/>
        </w:rPr>
        <w:t>.</w:t>
      </w:r>
    </w:p>
    <w:p w:rsidR="00CF703D" w:rsidRPr="004610E4" w:rsidRDefault="00CF703D" w:rsidP="0080759E">
      <w:pPr>
        <w:suppressAutoHyphens/>
        <w:ind w:firstLine="567"/>
        <w:jc w:val="both"/>
        <w:rPr>
          <w:lang w:eastAsia="ar-SA"/>
        </w:rPr>
      </w:pPr>
      <w:r w:rsidRPr="004610E4">
        <w:rPr>
          <w:lang w:eastAsia="ar-SA"/>
        </w:rPr>
        <w:t xml:space="preserve">Экзаменационный билет включает  2 теоретических вопроса и практическое задание или задачу. </w:t>
      </w:r>
    </w:p>
    <w:p w:rsidR="00CF703D" w:rsidRPr="004610E4" w:rsidRDefault="00CF703D" w:rsidP="00B56F6B">
      <w:pPr>
        <w:suppressAutoHyphens/>
        <w:ind w:firstLine="567"/>
        <w:jc w:val="both"/>
        <w:rPr>
          <w:lang w:eastAsia="ar-SA"/>
        </w:rPr>
      </w:pPr>
    </w:p>
    <w:p w:rsidR="00CF703D" w:rsidRPr="004610E4" w:rsidRDefault="00CF703D" w:rsidP="00B56F6B">
      <w:pPr>
        <w:pStyle w:val="a4"/>
        <w:tabs>
          <w:tab w:val="num" w:pos="987"/>
        </w:tabs>
        <w:spacing w:after="0"/>
        <w:ind w:left="0" w:firstLine="709"/>
        <w:jc w:val="center"/>
        <w:rPr>
          <w:b/>
        </w:rPr>
      </w:pPr>
      <w:r w:rsidRPr="004610E4">
        <w:rPr>
          <w:b/>
        </w:rPr>
        <w:t xml:space="preserve">Вопросы к  </w:t>
      </w:r>
      <w:r>
        <w:rPr>
          <w:b/>
        </w:rPr>
        <w:t>итоговому</w:t>
      </w:r>
    </w:p>
    <w:p w:rsidR="00CF703D" w:rsidRPr="004610E4" w:rsidRDefault="00CF703D" w:rsidP="00033FDF">
      <w:pPr>
        <w:pStyle w:val="a4"/>
        <w:spacing w:after="0"/>
        <w:ind w:left="720"/>
        <w:jc w:val="center"/>
        <w:rPr>
          <w:b/>
        </w:rPr>
      </w:pPr>
      <w:r w:rsidRPr="004610E4">
        <w:rPr>
          <w:b/>
        </w:rPr>
        <w:t>междисциплинарному экзамену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Предмет и метод современной экономической теории. Микро- и макроэкономика.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lastRenderedPageBreak/>
        <w:t>Рациональность поведения экономических агентов: классический и институциональный подходы. Проблема выбора.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Эффективность экономики. Кривая производственных возможностей.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Собственность. Структура права собственности.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Типы рыночных структур: совершенная конкуренция и монополистическая конкуренция.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Механизм рынка. Закон спроса и закон предложения. Равновесная цена, её роль в экономике.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 xml:space="preserve">Теории поведения потребителя: </w:t>
      </w:r>
      <w:proofErr w:type="spellStart"/>
      <w:r w:rsidRPr="00B028D0">
        <w:t>кардиналистская</w:t>
      </w:r>
      <w:proofErr w:type="spellEnd"/>
      <w:r w:rsidRPr="00B028D0">
        <w:t xml:space="preserve"> и </w:t>
      </w:r>
      <w:proofErr w:type="spellStart"/>
      <w:r w:rsidRPr="00B028D0">
        <w:t>ординалистская</w:t>
      </w:r>
      <w:proofErr w:type="spellEnd"/>
      <w:r w:rsidRPr="00B028D0">
        <w:t xml:space="preserve">. Общая и предельная полезность. Законы </w:t>
      </w:r>
      <w:proofErr w:type="spellStart"/>
      <w:r w:rsidRPr="00B028D0">
        <w:t>Госсена</w:t>
      </w:r>
      <w:proofErr w:type="spellEnd"/>
      <w:r w:rsidRPr="00B028D0">
        <w:t>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Функция полезности и кривые безразличия. Бюджетное ограничение и бюджетная линия.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 xml:space="preserve">Производственная функция: функция </w:t>
      </w:r>
      <w:proofErr w:type="spellStart"/>
      <w:r w:rsidRPr="00B028D0">
        <w:t>Кобба</w:t>
      </w:r>
      <w:proofErr w:type="spellEnd"/>
      <w:r w:rsidRPr="00B028D0">
        <w:t xml:space="preserve">-Дугласа. </w:t>
      </w:r>
      <w:proofErr w:type="spellStart"/>
      <w:r w:rsidRPr="00B028D0">
        <w:t>Изокванты</w:t>
      </w:r>
      <w:proofErr w:type="spellEnd"/>
      <w:r w:rsidRPr="00B028D0">
        <w:t xml:space="preserve">, </w:t>
      </w:r>
      <w:proofErr w:type="spellStart"/>
      <w:r w:rsidRPr="00B028D0">
        <w:t>изокосты</w:t>
      </w:r>
      <w:proofErr w:type="spellEnd"/>
      <w:r w:rsidRPr="00B028D0">
        <w:t>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Издержки фирмы в краткосрочном и долгосрочном периоде.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Типы рыночных структур: олигополия и монополия.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Проблемы антимонопольного регулирования в России.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Система национальных счетов (СНС). Расчет ВВП по расходам и доходам.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Макроэкономическое равновесие: классический и кейнсианский подходы.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Сущность и функции денег, виды денег. Основные этапы эволюции денежной системы.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Инфляция. Виды инфляции. Типы инфляции и индексы цен. Экономические и социальные издержки инфляции.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Рынок труда и безработица. Формы безработицы. Естественный уровень безработицы. Социально-экономические издержки безработицы.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 xml:space="preserve">Модель </w:t>
      </w:r>
      <w:r w:rsidRPr="00B028D0">
        <w:rPr>
          <w:lang w:val="en-US"/>
        </w:rPr>
        <w:t>IS</w:t>
      </w:r>
      <w:r w:rsidRPr="00B028D0">
        <w:t>-</w:t>
      </w:r>
      <w:r w:rsidRPr="00B028D0">
        <w:rPr>
          <w:lang w:val="en-US"/>
        </w:rPr>
        <w:t>LM</w:t>
      </w:r>
      <w:r w:rsidRPr="00B028D0">
        <w:t xml:space="preserve"> на рынке товаров и услуг. Модель </w:t>
      </w:r>
      <w:r w:rsidRPr="00B028D0">
        <w:rPr>
          <w:lang w:val="en-US"/>
        </w:rPr>
        <w:t>IS</w:t>
      </w:r>
      <w:r w:rsidRPr="00B028D0">
        <w:t>-</w:t>
      </w:r>
      <w:r w:rsidRPr="00B028D0">
        <w:rPr>
          <w:lang w:val="en-US"/>
        </w:rPr>
        <w:t>LM</w:t>
      </w:r>
      <w:r w:rsidRPr="00B028D0">
        <w:t xml:space="preserve"> на денежном рынке.</w:t>
      </w:r>
    </w:p>
    <w:p w:rsidR="00CF703D" w:rsidRPr="00B028D0" w:rsidRDefault="00CF703D" w:rsidP="003E24BA">
      <w:pPr>
        <w:numPr>
          <w:ilvl w:val="0"/>
          <w:numId w:val="18"/>
        </w:numPr>
        <w:jc w:val="both"/>
      </w:pPr>
      <w:r w:rsidRPr="00B028D0">
        <w:t>Международное разделение труда (МРТ) как материальная основа развития мирового хозяйства</w:t>
      </w:r>
    </w:p>
    <w:p w:rsidR="00CF703D" w:rsidRPr="00B028D0" w:rsidRDefault="00CF703D" w:rsidP="003E24BA">
      <w:pPr>
        <w:numPr>
          <w:ilvl w:val="0"/>
          <w:numId w:val="18"/>
        </w:numPr>
        <w:jc w:val="both"/>
      </w:pPr>
      <w:r w:rsidRPr="00B028D0">
        <w:t>Внешнеторговая политика. Таможенный тариф и нетарифные ограничения. Генеральное соглашение по тарифам и торговле (ГАТТ) и Всемирная торговая организация (ВТО)</w:t>
      </w:r>
    </w:p>
    <w:p w:rsidR="00CF703D" w:rsidRPr="00B028D0" w:rsidRDefault="00CF703D" w:rsidP="003E24BA">
      <w:pPr>
        <w:numPr>
          <w:ilvl w:val="0"/>
          <w:numId w:val="18"/>
        </w:numPr>
      </w:pPr>
      <w:r w:rsidRPr="00B028D0">
        <w:t>Сущность, виды и формы экономической  интеграции . Важнейшие интеграционные группировки</w:t>
      </w:r>
    </w:p>
    <w:p w:rsidR="00CF703D" w:rsidRPr="00B028D0" w:rsidRDefault="00CF703D" w:rsidP="003E24BA">
      <w:pPr>
        <w:numPr>
          <w:ilvl w:val="0"/>
          <w:numId w:val="18"/>
        </w:numPr>
      </w:pPr>
      <w:r w:rsidRPr="00B028D0">
        <w:t>Финансовая система, ее функции и звенья</w:t>
      </w:r>
    </w:p>
    <w:p w:rsidR="00CF703D" w:rsidRPr="00B028D0" w:rsidRDefault="00CF703D" w:rsidP="003E24BA">
      <w:pPr>
        <w:numPr>
          <w:ilvl w:val="0"/>
          <w:numId w:val="18"/>
        </w:numPr>
      </w:pPr>
      <w:r w:rsidRPr="00B028D0">
        <w:t>Финансовый рынок, сущность и функции; кредитный рынок, страховой рынок, рынок ценных бумаг, валютный рынок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Социалистическая экономика: сильные стороны и ограничения плановой экономики.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 xml:space="preserve">Разгосударствление: </w:t>
      </w:r>
      <w:proofErr w:type="spellStart"/>
      <w:r w:rsidRPr="00B028D0">
        <w:t>градуалистический</w:t>
      </w:r>
      <w:proofErr w:type="spellEnd"/>
      <w:r w:rsidRPr="00B028D0">
        <w:t xml:space="preserve"> и либеральный способы.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Классификация проблемных регионов России.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Принципы регионального управления.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Понятие институтов, их значение в развитии общества и функционировании рыночной системы.</w:t>
      </w:r>
    </w:p>
    <w:p w:rsidR="00CF703D" w:rsidRPr="00B028D0" w:rsidRDefault="00CF703D" w:rsidP="00033FDF">
      <w:pPr>
        <w:numPr>
          <w:ilvl w:val="0"/>
          <w:numId w:val="18"/>
        </w:numPr>
      </w:pPr>
      <w:proofErr w:type="spellStart"/>
      <w:r w:rsidRPr="00B028D0">
        <w:t>Трансакционные</w:t>
      </w:r>
      <w:proofErr w:type="spellEnd"/>
      <w:r w:rsidRPr="00B028D0">
        <w:t xml:space="preserve"> издержки, их роль в выборе формы экономической организации</w:t>
      </w:r>
    </w:p>
    <w:p w:rsidR="00CF703D" w:rsidRPr="00B028D0" w:rsidRDefault="00CF703D" w:rsidP="00033FDF">
      <w:pPr>
        <w:numPr>
          <w:ilvl w:val="0"/>
          <w:numId w:val="18"/>
        </w:numPr>
      </w:pPr>
      <w:proofErr w:type="spellStart"/>
      <w:r w:rsidRPr="00B028D0">
        <w:t>Неоинституциональная</w:t>
      </w:r>
      <w:proofErr w:type="spellEnd"/>
      <w:r w:rsidRPr="00B028D0">
        <w:t xml:space="preserve"> экономическая теория.</w:t>
      </w:r>
    </w:p>
    <w:p w:rsidR="00CF703D" w:rsidRPr="00B028D0" w:rsidRDefault="00CF703D" w:rsidP="00033FDF">
      <w:pPr>
        <w:numPr>
          <w:ilvl w:val="0"/>
          <w:numId w:val="18"/>
        </w:numPr>
      </w:pPr>
      <w:r w:rsidRPr="00B028D0">
        <w:t>Особенности финансово-хозяйственной деятельности  в казенных, бюджетных и автономных образовательных организациях.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t>Специфика образовательных  услуг. Платные образовательные  услуги в образовательной организации.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t>Инструменты маркетинга в управлении развитием образовательной организации.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t>Образование в отраслевой структуре национальной экономики.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t>Методика обучения экономике как частная дидактика. Предмет, задачи методики обучения экономике Современные методы педагогического исследования.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lastRenderedPageBreak/>
        <w:t>Основные факторы обучения экономике. Связь методики с другими науками.</w:t>
      </w:r>
    </w:p>
    <w:p w:rsidR="00CF703D" w:rsidRPr="00B028D0" w:rsidRDefault="00CF703D" w:rsidP="00033FDF">
      <w:pPr>
        <w:numPr>
          <w:ilvl w:val="0"/>
          <w:numId w:val="18"/>
        </w:numPr>
        <w:jc w:val="both"/>
      </w:pPr>
      <w:proofErr w:type="spellStart"/>
      <w:r w:rsidRPr="00B028D0">
        <w:t>Компетентностный</w:t>
      </w:r>
      <w:proofErr w:type="spellEnd"/>
      <w:r w:rsidRPr="00B028D0">
        <w:t xml:space="preserve"> подход. Цели экономического обучения и воспитания. Таксономия целей Б. </w:t>
      </w:r>
      <w:proofErr w:type="spellStart"/>
      <w:r w:rsidRPr="00B028D0">
        <w:t>Блума</w:t>
      </w:r>
      <w:proofErr w:type="spellEnd"/>
      <w:r w:rsidRPr="00B028D0">
        <w:t>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t>Структура и содержание школьного предмета «Экономика». ФГОС, федеральный базисный учебный план, примерная программа среднего общего образования (базовый и профильный уровни).</w:t>
      </w:r>
    </w:p>
    <w:p w:rsidR="00CF703D" w:rsidRPr="00B028D0" w:rsidRDefault="00CF703D" w:rsidP="00033FDF">
      <w:pPr>
        <w:numPr>
          <w:ilvl w:val="0"/>
          <w:numId w:val="18"/>
        </w:numPr>
        <w:ind w:right="-5"/>
        <w:jc w:val="both"/>
      </w:pPr>
      <w:r w:rsidRPr="00B028D0">
        <w:t xml:space="preserve">Современные педагогические технологии. Классификация педагогических технологий. 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Технология традиционного обучения. Возможности технологии показать на примере одного из уроков экономики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 xml:space="preserve">Системная педагогическая технология В.А. </w:t>
      </w:r>
      <w:proofErr w:type="spellStart"/>
      <w:r w:rsidRPr="00B028D0">
        <w:t>Бухвалова</w:t>
      </w:r>
      <w:proofErr w:type="spellEnd"/>
      <w:r w:rsidRPr="00B028D0">
        <w:t>. Возможности технологии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Технология интерактивного обучения. Возможности технологии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Технология проектного обучения. Возможности технологии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Познавательные возможности учащихся. Диагностика познавательных возможностей учащихся в экономическом обучении и воспитании,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Познавательный интерес, мотивация показать на примере одного из уроков экономики. Понятие обучаемости. Дифференциация обучения.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Формы обучения экономике, видовое многообразие форм обучения.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Методы и приёмы обучения экономике, видовое многообразие методов обучения.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Методика формирования экономических понятий (приемы и средства изучения теоретического материала).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 xml:space="preserve"> Методика формирования умений и навыков.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Логика развития научных убеждений у учащихся. Показать на примере одной темы из программы среднего общего образования (базовый уровень).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Наглядные средства обучения экономике.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Методика изучения статистического материала.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Методика изучения нормативно-правовых актов, письменных источников.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Использование ИКТ в экономическом обучении и воспитании.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 xml:space="preserve">Подготовка учителя к уроку экономики. Таксономия Б. </w:t>
      </w:r>
      <w:proofErr w:type="spellStart"/>
      <w:r w:rsidRPr="00B028D0">
        <w:t>Блума</w:t>
      </w:r>
      <w:proofErr w:type="spellEnd"/>
      <w:r w:rsidRPr="00B028D0">
        <w:t xml:space="preserve">. Выбор учителем меры сложности учебного материала. Функции и этапы подготовки. Требования к уроку. 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Виды уроков. Структурные компоненты урока. На примере одной из тем Примерной программы среднего общего образования (базовый уровень) по экономике показать возможность использования различных типов уроков, обосновать свой выбор.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Анализ урока экономики. Типы анализа урока. Показать на примере одного из уроков экономики.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Самостоятельная работа учащихся в экономическом обучении: виды и методика организации.</w:t>
      </w:r>
    </w:p>
    <w:p w:rsidR="00CF703D" w:rsidRPr="00B028D0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Внеурочная работа по экономике: цели, содержание, формы, методы.</w:t>
      </w:r>
    </w:p>
    <w:p w:rsidR="00CF703D" w:rsidRDefault="00CF703D" w:rsidP="00033FDF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B028D0">
        <w:t>Диагностика результатов экономического обучения и воспитания. Показать на примере одного из уроков экономики.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lastRenderedPageBreak/>
        <w:t xml:space="preserve"> Современный государственный образовательный стандарт по обществознанию и его реализация в современных образовательных практиках,  и  Концепция предметной области «Обществознание»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>Учебно-методическая литература по дисциплине «Обществознание».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 Обществознание как интегративная дисциплина – центр междисциплинарных связей в среднем образовательном учреждении.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Роль обществознания в социально-гуманитарном компоненте школьного образования. 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Умения и навыки, развиваемые на уроках обществознания в процессе организации познавательной деятельности учащихся.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Основные формы организации активной самостоятельной деятельности учащихся в процессе урока обществознания. 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Дидактический, педагогический и психологический анализ урока обществознания. 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Нетрадиционные формы проведения уроков обществознания, методы и приемы работы учителей-новаторов.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 Наглядность в преподавании обществознания. Методика использования наглядности на конкретном уроке. 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>Методика работы с юридическим документом на уроках обществознания.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«Мозговой штурм», «дебаты» как активные методы обучения на уроках обществознания. 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t xml:space="preserve"> Воспитательный потенциал уроков обществознания.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rPr>
          <w:rFonts w:ascii="yandex-sans" w:hAnsi="yandex-sans"/>
          <w:sz w:val="23"/>
          <w:szCs w:val="23"/>
        </w:rPr>
        <w:t xml:space="preserve"> Методика выполнения заданий с текстами документов.</w:t>
      </w:r>
    </w:p>
    <w:p w:rsidR="00CF703D" w:rsidRPr="00063934" w:rsidRDefault="00CF703D" w:rsidP="00E0220B">
      <w:pPr>
        <w:numPr>
          <w:ilvl w:val="0"/>
          <w:numId w:val="18"/>
        </w:numPr>
        <w:tabs>
          <w:tab w:val="num" w:pos="900"/>
        </w:tabs>
        <w:ind w:right="-5"/>
        <w:jc w:val="both"/>
      </w:pPr>
      <w:r w:rsidRPr="00063934">
        <w:rPr>
          <w:rFonts w:ascii="yandex-sans" w:hAnsi="yandex-sans"/>
          <w:sz w:val="23"/>
          <w:szCs w:val="23"/>
        </w:rPr>
        <w:t>Методика написания эссе. Особенности, типы и виды эссе. Критерии оценки</w:t>
      </w:r>
    </w:p>
    <w:p w:rsidR="00CF703D" w:rsidRPr="00063934" w:rsidRDefault="00CF703D" w:rsidP="00E0220B">
      <w:pPr>
        <w:shd w:val="clear" w:color="auto" w:fill="FFFFFF"/>
        <w:rPr>
          <w:rFonts w:asciiTheme="minorHAnsi" w:hAnsiTheme="minorHAnsi"/>
          <w:sz w:val="23"/>
          <w:szCs w:val="23"/>
        </w:rPr>
      </w:pPr>
      <w:r w:rsidRPr="00063934">
        <w:rPr>
          <w:rFonts w:ascii="yandex-sans" w:hAnsi="yandex-sans"/>
          <w:sz w:val="23"/>
          <w:szCs w:val="23"/>
        </w:rPr>
        <w:t>эссе по обществознанию</w:t>
      </w:r>
      <w:r w:rsidR="00063934">
        <w:rPr>
          <w:rFonts w:asciiTheme="minorHAnsi" w:hAnsiTheme="minorHAnsi"/>
          <w:sz w:val="23"/>
          <w:szCs w:val="23"/>
        </w:rPr>
        <w:t>.</w:t>
      </w:r>
    </w:p>
    <w:p w:rsidR="00CF703D" w:rsidRPr="00063934" w:rsidRDefault="00AD6A6D" w:rsidP="00E82A15">
      <w:pPr>
        <w:shd w:val="clear" w:color="auto" w:fill="FFFFFF"/>
      </w:pPr>
      <w:r>
        <w:rPr>
          <w:sz w:val="23"/>
          <w:szCs w:val="23"/>
        </w:rPr>
        <w:t xml:space="preserve"> </w:t>
      </w:r>
      <w:r w:rsidR="00CF703D" w:rsidRPr="00063934">
        <w:rPr>
          <w:sz w:val="23"/>
          <w:szCs w:val="23"/>
        </w:rPr>
        <w:t xml:space="preserve">       75.</w:t>
      </w:r>
      <w:r w:rsidR="00CF703D" w:rsidRPr="00063934">
        <w:t>Гражданское образование и воспитание в обществоведческом курсе</w:t>
      </w:r>
      <w:r w:rsidR="00063934">
        <w:t>.</w:t>
      </w:r>
      <w:r w:rsidR="00CF703D" w:rsidRPr="00063934">
        <w:t xml:space="preserve"> </w:t>
      </w:r>
    </w:p>
    <w:p w:rsidR="00CF703D" w:rsidRPr="00063934" w:rsidRDefault="00AD6A6D" w:rsidP="00E82A15">
      <w:pPr>
        <w:shd w:val="clear" w:color="auto" w:fill="FFFFFF"/>
        <w:rPr>
          <w:sz w:val="23"/>
          <w:szCs w:val="23"/>
        </w:rPr>
      </w:pPr>
      <w:r>
        <w:t xml:space="preserve"> </w:t>
      </w:r>
      <w:r w:rsidR="00CF703D" w:rsidRPr="00063934">
        <w:t xml:space="preserve">      76. Об изучении Конституции РФ в школьном курсе обществознани</w:t>
      </w:r>
      <w:r>
        <w:t>я</w:t>
      </w:r>
      <w:r w:rsidR="00063934">
        <w:t>.</w:t>
      </w:r>
    </w:p>
    <w:p w:rsidR="00CF703D" w:rsidRPr="00063934" w:rsidRDefault="00CF703D" w:rsidP="00E0220B">
      <w:pPr>
        <w:ind w:left="426" w:right="-5"/>
        <w:jc w:val="both"/>
      </w:pPr>
    </w:p>
    <w:p w:rsidR="00CF703D" w:rsidRPr="00063934" w:rsidRDefault="00CF703D" w:rsidP="00E0220B">
      <w:pPr>
        <w:ind w:right="-5"/>
        <w:jc w:val="both"/>
      </w:pPr>
    </w:p>
    <w:p w:rsidR="00CF703D" w:rsidRPr="00063934" w:rsidRDefault="00CF703D" w:rsidP="00EC5A15">
      <w:pPr>
        <w:pStyle w:val="a4"/>
        <w:spacing w:after="0"/>
        <w:ind w:left="0" w:firstLine="567"/>
        <w:jc w:val="center"/>
        <w:rPr>
          <w:b/>
        </w:rPr>
      </w:pPr>
    </w:p>
    <w:p w:rsidR="00CF703D" w:rsidRPr="00063934" w:rsidRDefault="00CF703D" w:rsidP="002E6FA5">
      <w:pPr>
        <w:pStyle w:val="a4"/>
        <w:tabs>
          <w:tab w:val="num" w:pos="987"/>
        </w:tabs>
        <w:spacing w:after="0"/>
        <w:ind w:left="0" w:firstLine="709"/>
        <w:jc w:val="center"/>
        <w:rPr>
          <w:b/>
        </w:rPr>
      </w:pPr>
      <w:r w:rsidRPr="00063934">
        <w:rPr>
          <w:b/>
        </w:rPr>
        <w:t>Практические задания к итоговому</w:t>
      </w:r>
    </w:p>
    <w:p w:rsidR="00CF703D" w:rsidRPr="00063934" w:rsidRDefault="00CF703D" w:rsidP="002E6FA5">
      <w:pPr>
        <w:pStyle w:val="a4"/>
        <w:spacing w:after="0"/>
        <w:ind w:left="0" w:firstLine="567"/>
        <w:jc w:val="center"/>
        <w:rPr>
          <w:b/>
        </w:rPr>
      </w:pPr>
      <w:r w:rsidRPr="00063934">
        <w:rPr>
          <w:b/>
        </w:rPr>
        <w:t>междисциплинарному экзамену</w:t>
      </w:r>
    </w:p>
    <w:p w:rsidR="00CF703D" w:rsidRPr="00063934" w:rsidRDefault="00CF703D" w:rsidP="002E6FA5">
      <w:pPr>
        <w:numPr>
          <w:ilvl w:val="0"/>
          <w:numId w:val="20"/>
        </w:numPr>
        <w:jc w:val="both"/>
      </w:pPr>
      <w:r w:rsidRPr="00063934">
        <w:t xml:space="preserve">Разработайте цели урока из раздела «Основы макроэкономики», используя Таксономию </w:t>
      </w:r>
      <w:proofErr w:type="spellStart"/>
      <w:r w:rsidRPr="00063934">
        <w:t>Б.Блума</w:t>
      </w:r>
      <w:proofErr w:type="spellEnd"/>
      <w:r w:rsidRPr="00063934">
        <w:t>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Проанализируйте одну из учебных программ школьного курса экономики (по выбору ГАК).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Проанализируйте один из учебников по экономике для школьников (по выбору ГАК).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Составьте развернутый учебно-тематический план (на примере одной из тем раздела «Основы микроэкономики»).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Разработайте технологическую карту урока (на примере одной из тем раздела «Мировая экономика»).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Проанализируйте конспект одного из уроков, предложенного ГАК.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Проиллюстрируйте формы, методы, методические приемы и средства обучения (на примере одного из уроков раздела «Основы микроэкономики»).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Разработайте учебные задания для одного из уроков экономики, пояснив их назначение, алгоритм выполнения, технологии применения.</w:t>
      </w:r>
    </w:p>
    <w:p w:rsidR="00CF703D" w:rsidRPr="00B028D0" w:rsidRDefault="00CF703D" w:rsidP="002E6FA5">
      <w:pPr>
        <w:numPr>
          <w:ilvl w:val="0"/>
          <w:numId w:val="20"/>
        </w:numPr>
        <w:jc w:val="both"/>
      </w:pPr>
      <w:r w:rsidRPr="00B028D0">
        <w:t>Разработайте творческие задания для одного из уроков экономики, пояснив их назначение, алгоритм выполнения, технологии применения.</w:t>
      </w:r>
    </w:p>
    <w:p w:rsidR="00CF703D" w:rsidRDefault="00CF703D" w:rsidP="002E6FA5">
      <w:pPr>
        <w:numPr>
          <w:ilvl w:val="0"/>
          <w:numId w:val="20"/>
        </w:numPr>
        <w:jc w:val="both"/>
      </w:pPr>
      <w:r w:rsidRPr="00B028D0">
        <w:t xml:space="preserve">Проиллюстрируйте методы активизации творческого мышления в курсе экономики: «мозговая атака», </w:t>
      </w:r>
      <w:proofErr w:type="spellStart"/>
      <w:r w:rsidRPr="00B028D0">
        <w:t>синектика</w:t>
      </w:r>
      <w:proofErr w:type="spellEnd"/>
      <w:r w:rsidRPr="00B028D0">
        <w:t>, метод контрольных вопросов, морфологический анализ, проблемная сеть (на примерах).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 xml:space="preserve"> Составьте технологическую карту урока обществознания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lastRenderedPageBreak/>
        <w:t xml:space="preserve"> Разработайте внеклассное мероприятие по курсу «Обществознание»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>Составьте фрагмент рабочей программы по одному из разделов курса обществознания.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 xml:space="preserve"> Раскрыть технологию проблемного обучения на уроках обществознания. Показать  способы создания проблемной ситуации на уроке обществознания. На примере урока обществознания разработать проблемную ситуацию.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>На примере  урока  обществознания разработать приемы формирования умений смыслового чтения.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>На примере  урока обществознания  разработать приемы работы по формированию личностных, регулятивных и коммуникативных универсальных учебных действий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>На примере урока обществознания разработать прием использования познавательных и знаково-символических универсальных учебных действий.</w:t>
      </w:r>
    </w:p>
    <w:p w:rsidR="00CF703D" w:rsidRPr="00187131" w:rsidRDefault="00CF703D" w:rsidP="002E6FA5">
      <w:pPr>
        <w:numPr>
          <w:ilvl w:val="0"/>
          <w:numId w:val="20"/>
        </w:numPr>
        <w:jc w:val="both"/>
      </w:pPr>
      <w:r w:rsidRPr="00187131">
        <w:t>На примере технологической карты урока охарактеризовать структуру урока по формированию критического мышления учащихся.</w:t>
      </w:r>
    </w:p>
    <w:p w:rsidR="00CF703D" w:rsidRPr="00187131" w:rsidRDefault="00CF703D" w:rsidP="002E6FA5">
      <w:pPr>
        <w:pStyle w:val="a4"/>
        <w:spacing w:after="0"/>
        <w:ind w:left="0" w:firstLine="567"/>
        <w:jc w:val="center"/>
        <w:rPr>
          <w:b/>
        </w:rPr>
      </w:pPr>
    </w:p>
    <w:p w:rsidR="00CF703D" w:rsidRPr="00B028D0" w:rsidRDefault="00CF703D" w:rsidP="00EC5A15">
      <w:pPr>
        <w:pStyle w:val="a4"/>
        <w:spacing w:after="0"/>
        <w:ind w:left="0" w:firstLine="567"/>
        <w:jc w:val="center"/>
        <w:rPr>
          <w:b/>
        </w:rPr>
      </w:pPr>
      <w:r w:rsidRPr="00B028D0">
        <w:rPr>
          <w:b/>
        </w:rPr>
        <w:t>2.3.3. Требования к ответу/ выполнению задания</w:t>
      </w:r>
    </w:p>
    <w:p w:rsidR="00CF703D" w:rsidRPr="00B028D0" w:rsidRDefault="00CF703D" w:rsidP="00EC5A15">
      <w:pPr>
        <w:pStyle w:val="a4"/>
        <w:spacing w:after="0"/>
        <w:ind w:left="0" w:firstLine="567"/>
        <w:jc w:val="center"/>
        <w:rPr>
          <w:b/>
        </w:rPr>
      </w:pPr>
    </w:p>
    <w:p w:rsidR="00CF703D" w:rsidRPr="00B028D0" w:rsidRDefault="00CF703D" w:rsidP="00EC5A15">
      <w:pPr>
        <w:pStyle w:val="a4"/>
        <w:spacing w:after="0"/>
        <w:ind w:left="0" w:firstLine="567"/>
        <w:jc w:val="center"/>
        <w:rPr>
          <w:b/>
        </w:rPr>
      </w:pPr>
      <w:r w:rsidRPr="00B028D0">
        <w:rPr>
          <w:b/>
        </w:rPr>
        <w:t xml:space="preserve">Требования к ответу на теоретический вопрос  итогового </w:t>
      </w:r>
      <w:r>
        <w:rPr>
          <w:b/>
        </w:rPr>
        <w:t>междисциплинарного</w:t>
      </w:r>
      <w:r w:rsidRPr="00B028D0">
        <w:rPr>
          <w:b/>
        </w:rPr>
        <w:t xml:space="preserve"> экзамена</w:t>
      </w:r>
    </w:p>
    <w:p w:rsidR="00CF703D" w:rsidRPr="00B028D0" w:rsidRDefault="00CF703D" w:rsidP="006C7B44">
      <w:pPr>
        <w:pStyle w:val="a4"/>
        <w:spacing w:after="0"/>
        <w:ind w:left="0" w:firstLine="709"/>
        <w:jc w:val="both"/>
      </w:pPr>
      <w:r w:rsidRPr="00B028D0">
        <w:t>Ответ на вопрос билета должен соответствовать основным положениям раздела программы государственного междисциплинарного экзамена, предусматривать изложение определений основных понятий.</w:t>
      </w:r>
    </w:p>
    <w:p w:rsidR="00CF703D" w:rsidRPr="00B028D0" w:rsidRDefault="00CF703D" w:rsidP="006C7B44">
      <w:pPr>
        <w:pStyle w:val="a4"/>
        <w:spacing w:after="0"/>
        <w:ind w:left="0" w:firstLine="709"/>
        <w:jc w:val="both"/>
      </w:pPr>
      <w:r w:rsidRPr="00B028D0">
        <w:t>При ответе на теоретический вопрос студент должен продемонстрировать знание теории.</w:t>
      </w:r>
    </w:p>
    <w:p w:rsidR="00CF703D" w:rsidRPr="00B028D0" w:rsidRDefault="00CF703D" w:rsidP="006C7B44">
      <w:pPr>
        <w:pStyle w:val="a4"/>
        <w:spacing w:after="0"/>
        <w:ind w:left="0" w:firstLine="709"/>
        <w:jc w:val="both"/>
      </w:pPr>
      <w:r w:rsidRPr="00B028D0">
        <w:t xml:space="preserve">На ответ отводится </w:t>
      </w:r>
      <w:r>
        <w:t>до 30</w:t>
      </w:r>
      <w:r w:rsidRPr="00B028D0">
        <w:t xml:space="preserve"> минут</w:t>
      </w:r>
      <w:r>
        <w:t>, включая вопросы членов ГЭК и беседу</w:t>
      </w:r>
      <w:r w:rsidRPr="00B028D0">
        <w:t>.</w:t>
      </w:r>
    </w:p>
    <w:p w:rsidR="00CF703D" w:rsidRPr="00B028D0" w:rsidRDefault="00CF703D" w:rsidP="006C7B44">
      <w:pPr>
        <w:pStyle w:val="a4"/>
        <w:spacing w:after="0"/>
        <w:ind w:left="0" w:firstLine="709"/>
        <w:jc w:val="both"/>
      </w:pPr>
      <w:r w:rsidRPr="00B028D0">
        <w:t>Порядок и последовательность изложения материала определяется самим студентом.</w:t>
      </w:r>
    </w:p>
    <w:p w:rsidR="00CF703D" w:rsidRPr="00B028D0" w:rsidRDefault="00CF703D" w:rsidP="006C7B44">
      <w:pPr>
        <w:pStyle w:val="a4"/>
        <w:spacing w:after="0"/>
        <w:ind w:left="0" w:firstLine="709"/>
        <w:jc w:val="both"/>
      </w:pPr>
      <w:r w:rsidRPr="00B028D0">
        <w:t>Студент имеет право расширить объем содержания ответа на вопрос на основании дополнительной литературы при обязательной ссылке на авторство излагаемой теории.</w:t>
      </w:r>
    </w:p>
    <w:p w:rsidR="00CF703D" w:rsidRPr="00B028D0" w:rsidRDefault="00CF703D" w:rsidP="006C7B44">
      <w:pPr>
        <w:pStyle w:val="a4"/>
        <w:spacing w:after="0"/>
        <w:ind w:left="0" w:firstLine="709"/>
        <w:jc w:val="both"/>
      </w:pPr>
      <w:r w:rsidRPr="00B028D0">
        <w:t>Теоретические положения должны подтверждаться примерами из практической деятельности.</w:t>
      </w:r>
    </w:p>
    <w:p w:rsidR="00CF703D" w:rsidRPr="00B028D0" w:rsidRDefault="00CF703D" w:rsidP="00A64A84"/>
    <w:p w:rsidR="00CF703D" w:rsidRPr="00B028D0" w:rsidRDefault="00CF703D" w:rsidP="007B58E4">
      <w:pPr>
        <w:pStyle w:val="a4"/>
        <w:spacing w:after="0"/>
        <w:ind w:left="0" w:firstLine="567"/>
        <w:jc w:val="center"/>
        <w:rPr>
          <w:b/>
        </w:rPr>
      </w:pPr>
      <w:r w:rsidRPr="00B028D0">
        <w:rPr>
          <w:b/>
        </w:rPr>
        <w:t xml:space="preserve">Требования к ответу на практический вопрос  </w:t>
      </w:r>
    </w:p>
    <w:p w:rsidR="00CF703D" w:rsidRPr="00B028D0" w:rsidRDefault="00CF703D" w:rsidP="007B58E4">
      <w:pPr>
        <w:pStyle w:val="a4"/>
        <w:spacing w:after="0"/>
        <w:ind w:left="0" w:firstLine="567"/>
        <w:jc w:val="center"/>
        <w:rPr>
          <w:b/>
        </w:rPr>
      </w:pPr>
      <w:r w:rsidRPr="00B028D0">
        <w:rPr>
          <w:b/>
        </w:rPr>
        <w:t xml:space="preserve">итогового </w:t>
      </w:r>
      <w:r>
        <w:rPr>
          <w:b/>
        </w:rPr>
        <w:t>междисциплинарного</w:t>
      </w:r>
      <w:r w:rsidRPr="00B028D0">
        <w:rPr>
          <w:b/>
        </w:rPr>
        <w:t xml:space="preserve"> экзамена</w:t>
      </w:r>
    </w:p>
    <w:p w:rsidR="00CF703D" w:rsidRPr="00B028D0" w:rsidRDefault="00CF703D" w:rsidP="007074CF">
      <w:pPr>
        <w:pStyle w:val="a4"/>
        <w:tabs>
          <w:tab w:val="num" w:pos="0"/>
        </w:tabs>
        <w:spacing w:after="0"/>
        <w:ind w:left="0" w:firstLine="709"/>
        <w:jc w:val="both"/>
      </w:pPr>
      <w:r w:rsidRPr="00B028D0">
        <w:t xml:space="preserve">При ответе на вопрос, студенты должны продемонстрировать умения и практические навыки преподавания экономики в общеобразовательной школе </w:t>
      </w:r>
    </w:p>
    <w:p w:rsidR="00CF703D" w:rsidRPr="00B028D0" w:rsidRDefault="00CF703D" w:rsidP="007074CF">
      <w:pPr>
        <w:pStyle w:val="a4"/>
        <w:tabs>
          <w:tab w:val="num" w:pos="0"/>
        </w:tabs>
        <w:spacing w:after="0"/>
        <w:ind w:left="0" w:firstLine="709"/>
        <w:jc w:val="both"/>
        <w:rPr>
          <w:b/>
        </w:rPr>
      </w:pPr>
      <w:r w:rsidRPr="00B028D0">
        <w:t xml:space="preserve">На ответ по практической части отводится до </w:t>
      </w:r>
      <w:r>
        <w:t>10</w:t>
      </w:r>
      <w:r w:rsidRPr="00B028D0">
        <w:t xml:space="preserve"> минут.</w:t>
      </w:r>
    </w:p>
    <w:p w:rsidR="00CF703D" w:rsidRPr="00B028D0" w:rsidRDefault="00CF703D" w:rsidP="00211198">
      <w:pPr>
        <w:pStyle w:val="a4"/>
        <w:tabs>
          <w:tab w:val="num" w:pos="0"/>
        </w:tabs>
        <w:spacing w:after="0"/>
        <w:ind w:left="0"/>
        <w:jc w:val="both"/>
        <w:rPr>
          <w:b/>
        </w:rPr>
      </w:pPr>
    </w:p>
    <w:p w:rsidR="00CF703D" w:rsidRPr="00B028D0" w:rsidRDefault="00CF703D" w:rsidP="00E75A46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B028D0">
        <w:rPr>
          <w:b/>
        </w:rPr>
        <w:t xml:space="preserve">2.3.4. Учебно-методическое обеспечение </w:t>
      </w:r>
    </w:p>
    <w:p w:rsidR="00CF703D" w:rsidRPr="00B028D0" w:rsidRDefault="00CF703D" w:rsidP="00E75A4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pacing w:val="-1"/>
        </w:rPr>
      </w:pPr>
      <w:r w:rsidRPr="00B028D0">
        <w:rPr>
          <w:b/>
        </w:rPr>
        <w:t>государственного  экзамена</w:t>
      </w:r>
    </w:p>
    <w:p w:rsidR="00CF703D" w:rsidRPr="00B028D0" w:rsidRDefault="00CF703D" w:rsidP="00E75A46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pacing w:val="-1"/>
        </w:rPr>
      </w:pPr>
    </w:p>
    <w:p w:rsidR="00CF703D" w:rsidRPr="00B028D0" w:rsidRDefault="00CF703D" w:rsidP="00E75A46">
      <w:pPr>
        <w:ind w:firstLine="708"/>
        <w:jc w:val="center"/>
        <w:rPr>
          <w:b/>
        </w:rPr>
      </w:pPr>
      <w:r w:rsidRPr="00B028D0">
        <w:rPr>
          <w:b/>
        </w:rPr>
        <w:t>Основная литература</w:t>
      </w:r>
    </w:p>
    <w:p w:rsidR="00CF703D" w:rsidRPr="00B028D0" w:rsidRDefault="00CF703D" w:rsidP="00E75A46">
      <w:pPr>
        <w:ind w:firstLine="708"/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"/>
        <w:gridCol w:w="3051"/>
        <w:gridCol w:w="4402"/>
        <w:gridCol w:w="1382"/>
      </w:tblGrid>
      <w:tr w:rsidR="00CF703D" w:rsidRPr="00B028D0" w:rsidTr="00384F7C">
        <w:tc>
          <w:tcPr>
            <w:tcW w:w="617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№ п/п</w:t>
            </w:r>
          </w:p>
        </w:tc>
        <w:tc>
          <w:tcPr>
            <w:tcW w:w="3430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Автор и название литературного источника</w:t>
            </w:r>
          </w:p>
        </w:tc>
        <w:tc>
          <w:tcPr>
            <w:tcW w:w="3665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Выходные данные</w:t>
            </w:r>
          </w:p>
          <w:p w:rsidR="00CF703D" w:rsidRPr="00B028D0" w:rsidRDefault="00CF703D" w:rsidP="00E75A46">
            <w:pPr>
              <w:jc w:val="center"/>
              <w:rPr>
                <w:b/>
              </w:rPr>
            </w:pPr>
          </w:p>
        </w:tc>
        <w:tc>
          <w:tcPr>
            <w:tcW w:w="2085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Примечание</w:t>
            </w:r>
          </w:p>
        </w:tc>
      </w:tr>
      <w:tr w:rsidR="00CF703D" w:rsidRPr="00B028D0" w:rsidTr="00384F7C">
        <w:tc>
          <w:tcPr>
            <w:tcW w:w="617" w:type="dxa"/>
          </w:tcPr>
          <w:p w:rsidR="00CF703D" w:rsidRPr="00B028D0" w:rsidRDefault="00CF703D" w:rsidP="00EF7FDC">
            <w:pPr>
              <w:jc w:val="both"/>
            </w:pPr>
          </w:p>
        </w:tc>
        <w:tc>
          <w:tcPr>
            <w:tcW w:w="3430" w:type="dxa"/>
          </w:tcPr>
          <w:p w:rsidR="00CF703D" w:rsidRPr="00D40F5B" w:rsidRDefault="00CF703D" w:rsidP="00EF7FDC">
            <w:pPr>
              <w:jc w:val="both"/>
            </w:pPr>
            <w:r w:rsidRPr="00D40F5B">
              <w:rPr>
                <w:rStyle w:val="af6"/>
                <w:b w:val="0"/>
                <w:bCs/>
                <w:color w:val="333333"/>
                <w:shd w:val="clear" w:color="auto" w:fill="F9F9F9"/>
              </w:rPr>
              <w:t>Лиман, Ирина Александровна</w:t>
            </w:r>
            <w:r w:rsidRPr="00D40F5B">
              <w:rPr>
                <w:color w:val="333333"/>
              </w:rPr>
              <w:br/>
            </w:r>
            <w:r w:rsidRPr="00D40F5B">
              <w:rPr>
                <w:color w:val="333333"/>
                <w:shd w:val="clear" w:color="auto" w:fill="F9F9F9"/>
              </w:rPr>
              <w:t>Микроэкономика [Электронный ресурс] : продвинутый курс :</w:t>
            </w:r>
          </w:p>
        </w:tc>
        <w:tc>
          <w:tcPr>
            <w:tcW w:w="3665" w:type="dxa"/>
          </w:tcPr>
          <w:p w:rsidR="00CF703D" w:rsidRPr="00D40F5B" w:rsidRDefault="00CF703D" w:rsidP="00487A73">
            <w:r w:rsidRPr="00D40F5B">
              <w:rPr>
                <w:color w:val="333333"/>
                <w:shd w:val="clear" w:color="auto" w:fill="F9F9F9"/>
              </w:rPr>
              <w:t xml:space="preserve">Тюмень : </w:t>
            </w:r>
            <w:proofErr w:type="spellStart"/>
            <w:r w:rsidRPr="00D40F5B">
              <w:rPr>
                <w:color w:val="333333"/>
                <w:shd w:val="clear" w:color="auto" w:fill="F9F9F9"/>
              </w:rPr>
              <w:t>ТюмГУ</w:t>
            </w:r>
            <w:proofErr w:type="spellEnd"/>
            <w:r w:rsidRPr="00D40F5B">
              <w:rPr>
                <w:color w:val="333333"/>
                <w:shd w:val="clear" w:color="auto" w:fill="F9F9F9"/>
              </w:rPr>
              <w:t xml:space="preserve">, 2016. - 416 с. - </w:t>
            </w:r>
            <w:proofErr w:type="spellStart"/>
            <w:r w:rsidRPr="00D40F5B">
              <w:rPr>
                <w:color w:val="333333"/>
                <w:shd w:val="clear" w:color="auto" w:fill="F9F9F9"/>
              </w:rPr>
              <w:t>Библиогр</w:t>
            </w:r>
            <w:proofErr w:type="spellEnd"/>
            <w:r w:rsidRPr="00D40F5B">
              <w:rPr>
                <w:color w:val="333333"/>
                <w:shd w:val="clear" w:color="auto" w:fill="F9F9F9"/>
              </w:rPr>
              <w:t>. : с.</w:t>
            </w:r>
            <w:r>
              <w:rPr>
                <w:color w:val="333333"/>
                <w:shd w:val="clear" w:color="auto" w:fill="F9F9F9"/>
              </w:rPr>
              <w:t xml:space="preserve"> </w:t>
            </w:r>
            <w:r w:rsidRPr="00D40F5B">
              <w:rPr>
                <w:color w:val="333333"/>
                <w:shd w:val="clear" w:color="auto" w:fill="F9F9F9"/>
              </w:rPr>
              <w:t>414.</w:t>
            </w:r>
            <w:r>
              <w:rPr>
                <w:color w:val="333333"/>
                <w:shd w:val="clear" w:color="auto" w:fill="F9F9F9"/>
              </w:rPr>
              <w:t>-</w:t>
            </w:r>
            <w:r w:rsidRPr="00D40F5B">
              <w:rPr>
                <w:color w:val="333333"/>
                <w:shd w:val="clear" w:color="auto" w:fill="F9F9F9"/>
              </w:rPr>
              <w:t>: </w:t>
            </w:r>
            <w:hyperlink r:id="rId9" w:tgtFrame="_blank" w:history="1">
              <w:r w:rsidRPr="00D40F5B">
                <w:rPr>
                  <w:rStyle w:val="a6"/>
                  <w:color w:val="006999"/>
                  <w:shd w:val="clear" w:color="auto" w:fill="F9F9F9"/>
                </w:rPr>
                <w:t>https://icdlib.nspu.ru/view/icdlib/6007/read.php</w:t>
              </w:r>
            </w:hyperlink>
            <w:r w:rsidRPr="00D40F5B">
              <w:rPr>
                <w:color w:val="333333"/>
                <w:shd w:val="clear" w:color="auto" w:fill="F9F9F9"/>
              </w:rPr>
              <w:t>. -: c. 387-413. - ISBN 978-5-400-01182-5.</w:t>
            </w:r>
          </w:p>
        </w:tc>
        <w:tc>
          <w:tcPr>
            <w:tcW w:w="2085" w:type="dxa"/>
          </w:tcPr>
          <w:p w:rsidR="00CF703D" w:rsidRPr="00D40F5B" w:rsidRDefault="00CF703D" w:rsidP="00EF7FDC">
            <w:pPr>
              <w:jc w:val="both"/>
            </w:pPr>
            <w:r w:rsidRPr="00D40F5B">
              <w:rPr>
                <w:color w:val="333333"/>
                <w:shd w:val="clear" w:color="auto" w:fill="F9F9F9"/>
              </w:rPr>
              <w:t>учебное пособие </w:t>
            </w:r>
          </w:p>
        </w:tc>
      </w:tr>
      <w:tr w:rsidR="00CF703D" w:rsidRPr="00B028D0" w:rsidTr="00384F7C">
        <w:tc>
          <w:tcPr>
            <w:tcW w:w="617" w:type="dxa"/>
          </w:tcPr>
          <w:p w:rsidR="00CF703D" w:rsidRPr="00B028D0" w:rsidRDefault="00CF703D" w:rsidP="00EF7FDC">
            <w:pPr>
              <w:jc w:val="both"/>
            </w:pPr>
          </w:p>
        </w:tc>
        <w:tc>
          <w:tcPr>
            <w:tcW w:w="3430" w:type="dxa"/>
          </w:tcPr>
          <w:p w:rsidR="00CF703D" w:rsidRPr="00D40F5B" w:rsidRDefault="00CF703D" w:rsidP="00EF7FDC">
            <w:pPr>
              <w:jc w:val="both"/>
            </w:pPr>
            <w:proofErr w:type="spellStart"/>
            <w:r w:rsidRPr="00D40F5B">
              <w:t>Узунова</w:t>
            </w:r>
            <w:proofErr w:type="spellEnd"/>
            <w:r w:rsidRPr="00D40F5B">
              <w:t>, Н. С.</w:t>
            </w:r>
            <w:r w:rsidRPr="00D40F5B">
              <w:br/>
              <w:t>Методика преподавания экономики: учебное пособие</w:t>
            </w:r>
          </w:p>
        </w:tc>
        <w:tc>
          <w:tcPr>
            <w:tcW w:w="3665" w:type="dxa"/>
          </w:tcPr>
          <w:p w:rsidR="00CF703D" w:rsidRPr="00D40F5B" w:rsidRDefault="00CF703D" w:rsidP="00A55CC2">
            <w:pPr>
              <w:jc w:val="both"/>
            </w:pPr>
            <w:r w:rsidRPr="00D40F5B">
              <w:t xml:space="preserve">Симферополь: Университет экономики и управления, 2016. - </w:t>
            </w:r>
            <w:r w:rsidRPr="00D40F5B">
              <w:rPr>
                <w:color w:val="000000"/>
                <w:shd w:val="clear" w:color="auto" w:fill="F7F1E3"/>
              </w:rPr>
              <w:t xml:space="preserve"> - 202 c.</w:t>
            </w:r>
            <w:r w:rsidRPr="00D40F5B">
              <w:rPr>
                <w:color w:val="000000"/>
              </w:rPr>
              <w:br/>
            </w:r>
            <w:r w:rsidRPr="00D40F5B">
              <w:rPr>
                <w:color w:val="000000"/>
                <w:shd w:val="clear" w:color="auto" w:fill="F7F1E3"/>
              </w:rPr>
              <w:t>URL: </w:t>
            </w:r>
            <w:hyperlink r:id="rId10" w:history="1">
              <w:r w:rsidRPr="00D40F5B">
                <w:rPr>
                  <w:rStyle w:val="a6"/>
                  <w:shd w:val="clear" w:color="auto" w:fill="F7F1E3"/>
                </w:rPr>
                <w:t>http://www.iprbookshop.ru/54708.html</w:t>
              </w:r>
            </w:hyperlink>
            <w:r w:rsidRPr="00D40F5B">
              <w:t>.</w:t>
            </w:r>
          </w:p>
        </w:tc>
        <w:tc>
          <w:tcPr>
            <w:tcW w:w="2085" w:type="dxa"/>
          </w:tcPr>
          <w:p w:rsidR="00CF703D" w:rsidRPr="00D40F5B" w:rsidRDefault="00CF703D" w:rsidP="00EF7FDC">
            <w:pPr>
              <w:jc w:val="both"/>
            </w:pPr>
            <w:r w:rsidRPr="00D40F5B">
              <w:rPr>
                <w:color w:val="333333"/>
                <w:shd w:val="clear" w:color="auto" w:fill="F9F9F9"/>
              </w:rPr>
              <w:t>учебное пособие</w:t>
            </w:r>
          </w:p>
        </w:tc>
      </w:tr>
      <w:tr w:rsidR="00CF703D" w:rsidRPr="00B028D0" w:rsidTr="00384F7C">
        <w:tc>
          <w:tcPr>
            <w:tcW w:w="617" w:type="dxa"/>
          </w:tcPr>
          <w:p w:rsidR="00CF703D" w:rsidRPr="00B028D0" w:rsidRDefault="00CF703D" w:rsidP="00EF7FDC">
            <w:pPr>
              <w:jc w:val="both"/>
            </w:pPr>
          </w:p>
        </w:tc>
        <w:tc>
          <w:tcPr>
            <w:tcW w:w="3430" w:type="dxa"/>
          </w:tcPr>
          <w:p w:rsidR="00CF703D" w:rsidRPr="00D40F5B" w:rsidRDefault="00CF703D" w:rsidP="00EF7FDC">
            <w:pPr>
              <w:jc w:val="both"/>
            </w:pPr>
            <w:r w:rsidRPr="00D40F5B">
              <w:rPr>
                <w:rStyle w:val="af6"/>
                <w:b w:val="0"/>
                <w:bCs/>
                <w:color w:val="333333"/>
                <w:shd w:val="clear" w:color="auto" w:fill="FFFFFF"/>
              </w:rPr>
              <w:t>Яркова, Татьяна Андреевна</w:t>
            </w:r>
            <w:r w:rsidRPr="00D40F5B">
              <w:rPr>
                <w:b/>
                <w:color w:val="333333"/>
              </w:rPr>
              <w:br/>
            </w:r>
            <w:r w:rsidRPr="00D40F5B">
              <w:rPr>
                <w:color w:val="333333"/>
                <w:shd w:val="clear" w:color="auto" w:fill="FFFFFF"/>
              </w:rPr>
              <w:t>Макроэкономика [Электронный ресурс] :</w:t>
            </w:r>
          </w:p>
        </w:tc>
        <w:tc>
          <w:tcPr>
            <w:tcW w:w="3665" w:type="dxa"/>
          </w:tcPr>
          <w:p w:rsidR="00CF703D" w:rsidRPr="00D40F5B" w:rsidRDefault="00CF703D" w:rsidP="006F2DC8">
            <w:pPr>
              <w:jc w:val="both"/>
            </w:pPr>
            <w:r w:rsidRPr="00D40F5B">
              <w:rPr>
                <w:color w:val="333333"/>
                <w:shd w:val="clear" w:color="auto" w:fill="FFFFFF"/>
              </w:rPr>
              <w:t xml:space="preserve">- Новокузнецк : НФИ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КемГУ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 xml:space="preserve">, 2016. - 156 с. -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Библиогр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>.: с. 151-156. -: </w:t>
            </w:r>
            <w:hyperlink r:id="rId11" w:tgtFrame="_blank" w:history="1">
              <w:r w:rsidRPr="00D40F5B">
                <w:rPr>
                  <w:rStyle w:val="a6"/>
                  <w:color w:val="006999"/>
                  <w:shd w:val="clear" w:color="auto" w:fill="FFFFFF"/>
                </w:rPr>
                <w:t>https://icdlib.nspu.ru/view/icdlib/5462/read.php</w:t>
              </w:r>
            </w:hyperlink>
            <w:r w:rsidRPr="00D40F5B">
              <w:rPr>
                <w:color w:val="333333"/>
                <w:shd w:val="clear" w:color="auto" w:fill="FFFFFF"/>
              </w:rPr>
              <w:t>. - ISBN 978-5-8353-1942-8.</w:t>
            </w:r>
          </w:p>
        </w:tc>
        <w:tc>
          <w:tcPr>
            <w:tcW w:w="2085" w:type="dxa"/>
          </w:tcPr>
          <w:p w:rsidR="00CF703D" w:rsidRPr="00D40F5B" w:rsidRDefault="00CF703D" w:rsidP="00EF7FDC">
            <w:pPr>
              <w:jc w:val="both"/>
            </w:pPr>
            <w:r w:rsidRPr="00D40F5B">
              <w:rPr>
                <w:color w:val="333333"/>
                <w:shd w:val="clear" w:color="auto" w:fill="F9F9F9"/>
              </w:rPr>
              <w:t>учебное пособие </w:t>
            </w:r>
          </w:p>
        </w:tc>
      </w:tr>
      <w:tr w:rsidR="00CF703D" w:rsidRPr="00B028D0" w:rsidTr="00384F7C">
        <w:tc>
          <w:tcPr>
            <w:tcW w:w="617" w:type="dxa"/>
          </w:tcPr>
          <w:p w:rsidR="00CF703D" w:rsidRPr="00B028D0" w:rsidRDefault="00CF703D" w:rsidP="00EF7FDC">
            <w:pPr>
              <w:jc w:val="both"/>
            </w:pPr>
          </w:p>
        </w:tc>
        <w:tc>
          <w:tcPr>
            <w:tcW w:w="3430" w:type="dxa"/>
          </w:tcPr>
          <w:p w:rsidR="00CF703D" w:rsidRPr="00D40F5B" w:rsidRDefault="00CF703D" w:rsidP="00EF7FDC">
            <w:pPr>
              <w:jc w:val="both"/>
            </w:pPr>
            <w:proofErr w:type="spellStart"/>
            <w:r w:rsidRPr="00D40F5B">
              <w:t>Кациель</w:t>
            </w:r>
            <w:proofErr w:type="spellEnd"/>
            <w:r w:rsidRPr="00D40F5B">
              <w:t>, С. А.</w:t>
            </w:r>
          </w:p>
          <w:p w:rsidR="00CF703D" w:rsidRPr="00D40F5B" w:rsidRDefault="00CF703D" w:rsidP="002520D8">
            <w:pPr>
              <w:jc w:val="both"/>
            </w:pPr>
            <w:r w:rsidRPr="00D40F5B">
              <w:t xml:space="preserve">Экономика: </w:t>
            </w:r>
          </w:p>
        </w:tc>
        <w:tc>
          <w:tcPr>
            <w:tcW w:w="3665" w:type="dxa"/>
          </w:tcPr>
          <w:p w:rsidR="00CF703D" w:rsidRPr="00D40F5B" w:rsidRDefault="00CF703D" w:rsidP="00EF7FDC">
            <w:pPr>
              <w:jc w:val="both"/>
            </w:pPr>
            <w:r w:rsidRPr="00D40F5B">
              <w:t>Омск: Омский государственный институт сервиса, 2015. - 163 c.</w:t>
            </w:r>
            <w:r w:rsidRPr="00D40F5B">
              <w:rPr>
                <w:color w:val="000000"/>
                <w:shd w:val="clear" w:color="auto" w:fill="F7F1E3"/>
              </w:rPr>
              <w:t xml:space="preserve"> URL: </w:t>
            </w:r>
            <w:hyperlink r:id="rId12" w:history="1">
              <w:r w:rsidRPr="00D40F5B">
                <w:rPr>
                  <w:rStyle w:val="a6"/>
                  <w:shd w:val="clear" w:color="auto" w:fill="F7F1E3"/>
                </w:rPr>
                <w:t>http://www.iprbookshop.ru/32801.html</w:t>
              </w:r>
            </w:hyperlink>
          </w:p>
        </w:tc>
        <w:tc>
          <w:tcPr>
            <w:tcW w:w="2085" w:type="dxa"/>
          </w:tcPr>
          <w:p w:rsidR="00CF703D" w:rsidRPr="00D40F5B" w:rsidRDefault="00CF703D" w:rsidP="00EF7FDC">
            <w:pPr>
              <w:jc w:val="both"/>
            </w:pPr>
            <w:r w:rsidRPr="00D40F5B">
              <w:t>учебное пособие</w:t>
            </w:r>
          </w:p>
        </w:tc>
      </w:tr>
    </w:tbl>
    <w:p w:rsidR="00CF703D" w:rsidRPr="00B028D0" w:rsidRDefault="00CF703D" w:rsidP="00EF7FDC">
      <w:pPr>
        <w:ind w:firstLine="708"/>
        <w:jc w:val="both"/>
        <w:rPr>
          <w:b/>
        </w:rPr>
      </w:pPr>
    </w:p>
    <w:p w:rsidR="00CF703D" w:rsidRPr="00B028D0" w:rsidRDefault="00CF703D" w:rsidP="00E75A46">
      <w:pPr>
        <w:ind w:firstLine="708"/>
        <w:jc w:val="center"/>
      </w:pPr>
      <w:r w:rsidRPr="00B028D0">
        <w:rPr>
          <w:b/>
        </w:rPr>
        <w:t>Дополнительная литература</w:t>
      </w:r>
    </w:p>
    <w:tbl>
      <w:tblPr>
        <w:tblW w:w="9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2696"/>
        <w:gridCol w:w="4082"/>
        <w:gridCol w:w="1783"/>
      </w:tblGrid>
      <w:tr w:rsidR="00CF703D" w:rsidRPr="00B028D0" w:rsidTr="00895280">
        <w:tc>
          <w:tcPr>
            <w:tcW w:w="560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№ п/п</w:t>
            </w:r>
          </w:p>
        </w:tc>
        <w:tc>
          <w:tcPr>
            <w:tcW w:w="2696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Автор и название литературного источника</w:t>
            </w:r>
          </w:p>
        </w:tc>
        <w:tc>
          <w:tcPr>
            <w:tcW w:w="4082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Выходные данные</w:t>
            </w:r>
          </w:p>
          <w:p w:rsidR="00CF703D" w:rsidRPr="00B028D0" w:rsidRDefault="00CF703D" w:rsidP="00E75A46">
            <w:pPr>
              <w:jc w:val="center"/>
              <w:rPr>
                <w:b/>
              </w:rPr>
            </w:pPr>
          </w:p>
        </w:tc>
        <w:tc>
          <w:tcPr>
            <w:tcW w:w="1783" w:type="dxa"/>
          </w:tcPr>
          <w:p w:rsidR="00CF703D" w:rsidRPr="00B028D0" w:rsidRDefault="00CF703D" w:rsidP="00E75A46">
            <w:pPr>
              <w:jc w:val="center"/>
              <w:rPr>
                <w:b/>
              </w:rPr>
            </w:pPr>
            <w:r w:rsidRPr="00B028D0">
              <w:rPr>
                <w:b/>
              </w:rPr>
              <w:t>Примечание</w:t>
            </w:r>
          </w:p>
        </w:tc>
      </w:tr>
      <w:tr w:rsidR="00CF703D" w:rsidRPr="00B028D0" w:rsidTr="00895280">
        <w:tc>
          <w:tcPr>
            <w:tcW w:w="560" w:type="dxa"/>
          </w:tcPr>
          <w:p w:rsidR="00CF703D" w:rsidRPr="00B028D0" w:rsidRDefault="00CF703D" w:rsidP="00E75A46">
            <w:pPr>
              <w:jc w:val="center"/>
            </w:pPr>
          </w:p>
        </w:tc>
        <w:tc>
          <w:tcPr>
            <w:tcW w:w="2696" w:type="dxa"/>
          </w:tcPr>
          <w:p w:rsidR="00CF703D" w:rsidRPr="00D40F5B" w:rsidRDefault="00CF703D" w:rsidP="009C6A1F">
            <w:pPr>
              <w:jc w:val="both"/>
            </w:pPr>
            <w:r w:rsidRPr="00D40F5B">
              <w:rPr>
                <w:rStyle w:val="af6"/>
                <w:b w:val="0"/>
                <w:bCs/>
                <w:color w:val="333333"/>
                <w:shd w:val="clear" w:color="auto" w:fill="FFFFFF"/>
              </w:rPr>
              <w:t>История экономических учений</w:t>
            </w:r>
            <w:r w:rsidRPr="00D40F5B">
              <w:rPr>
                <w:color w:val="333333"/>
                <w:shd w:val="clear" w:color="auto" w:fill="FFFFFF"/>
              </w:rPr>
              <w:t xml:space="preserve"> [Электронный ресурс] : Экономика (уровень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бакалавриата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>) / [авт.-сост. Е. А. Хромов]</w:t>
            </w:r>
          </w:p>
        </w:tc>
        <w:tc>
          <w:tcPr>
            <w:tcW w:w="4082" w:type="dxa"/>
          </w:tcPr>
          <w:p w:rsidR="00CF703D" w:rsidRPr="00D40F5B" w:rsidRDefault="00CF703D" w:rsidP="00895280">
            <w:pPr>
              <w:jc w:val="both"/>
            </w:pPr>
            <w:r w:rsidRPr="00D40F5B">
              <w:rPr>
                <w:color w:val="333333"/>
                <w:shd w:val="clear" w:color="auto" w:fill="FFFFFF"/>
              </w:rPr>
              <w:t xml:space="preserve"> ;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Сургутский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 xml:space="preserve"> гос.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пед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 xml:space="preserve">. ун-т, Фак. упр., Каф. экономики и права .  - Сургут :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СурГПУ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 xml:space="preserve">, 2016. - 131 с. - </w:t>
            </w:r>
            <w:proofErr w:type="spellStart"/>
            <w:r w:rsidRPr="00D40F5B">
              <w:rPr>
                <w:color w:val="333333"/>
                <w:shd w:val="clear" w:color="auto" w:fill="FFFFFF"/>
              </w:rPr>
              <w:t>Библиогр</w:t>
            </w:r>
            <w:proofErr w:type="spellEnd"/>
            <w:r w:rsidRPr="00D40F5B">
              <w:rPr>
                <w:color w:val="333333"/>
                <w:shd w:val="clear" w:color="auto" w:fill="FFFFFF"/>
              </w:rPr>
              <w:t>.: с. 128-131. - </w:t>
            </w:r>
            <w:hyperlink r:id="rId13" w:tgtFrame="_blank" w:history="1">
              <w:r w:rsidRPr="00D40F5B">
                <w:rPr>
                  <w:rStyle w:val="a6"/>
                  <w:color w:val="006999"/>
                  <w:shd w:val="clear" w:color="auto" w:fill="FFFFFF"/>
                </w:rPr>
                <w:t>https://icdlib.nspu.ru/view/icdlib/6369/read.php</w:t>
              </w:r>
            </w:hyperlink>
            <w:r w:rsidRPr="00D40F5B">
              <w:rPr>
                <w:color w:val="333333"/>
                <w:shd w:val="clear" w:color="auto" w:fill="FFFFFF"/>
              </w:rPr>
              <w:t>.</w:t>
            </w:r>
          </w:p>
        </w:tc>
        <w:tc>
          <w:tcPr>
            <w:tcW w:w="1783" w:type="dxa"/>
          </w:tcPr>
          <w:p w:rsidR="00CF703D" w:rsidRPr="00D40F5B" w:rsidRDefault="00CF703D" w:rsidP="00E75A46">
            <w:pPr>
              <w:jc w:val="both"/>
            </w:pPr>
            <w:r w:rsidRPr="00D40F5B">
              <w:rPr>
                <w:color w:val="333333"/>
                <w:shd w:val="clear" w:color="auto" w:fill="FFFFFF"/>
              </w:rPr>
              <w:t>учебно-методическое пособие</w:t>
            </w:r>
          </w:p>
        </w:tc>
      </w:tr>
      <w:tr w:rsidR="00CF703D" w:rsidRPr="00B028D0" w:rsidTr="00895280">
        <w:tc>
          <w:tcPr>
            <w:tcW w:w="560" w:type="dxa"/>
          </w:tcPr>
          <w:p w:rsidR="00CF703D" w:rsidRPr="00B028D0" w:rsidRDefault="00CF703D" w:rsidP="00E75A46">
            <w:pPr>
              <w:jc w:val="center"/>
            </w:pPr>
          </w:p>
        </w:tc>
        <w:tc>
          <w:tcPr>
            <w:tcW w:w="2696" w:type="dxa"/>
          </w:tcPr>
          <w:p w:rsidR="00CF703D" w:rsidRPr="00D40F5B" w:rsidRDefault="00CF703D" w:rsidP="00D40F5B">
            <w:pPr>
              <w:jc w:val="both"/>
            </w:pPr>
            <w:r w:rsidRPr="00D40F5B">
              <w:t>Агапова Т. А.</w:t>
            </w:r>
            <w:r w:rsidRPr="00D40F5B">
              <w:br/>
              <w:t xml:space="preserve">Макроэкономика для преподавателей [Текст] :. </w:t>
            </w:r>
            <w:proofErr w:type="spellStart"/>
            <w:r w:rsidRPr="00D40F5B">
              <w:t>Вып</w:t>
            </w:r>
            <w:proofErr w:type="spellEnd"/>
            <w:r w:rsidRPr="00D40F5B">
              <w:t xml:space="preserve">. 1 / </w:t>
            </w:r>
          </w:p>
        </w:tc>
        <w:tc>
          <w:tcPr>
            <w:tcW w:w="4082" w:type="dxa"/>
          </w:tcPr>
          <w:p w:rsidR="00CF703D" w:rsidRPr="00D40F5B" w:rsidRDefault="00CF703D" w:rsidP="009C6A1F">
            <w:pPr>
              <w:jc w:val="both"/>
            </w:pPr>
            <w:r w:rsidRPr="00D40F5B">
              <w:t xml:space="preserve">МГУ им. М. В. Ломоносова, Ин-т переподготовки и повышения квалификации преп. </w:t>
            </w:r>
            <w:proofErr w:type="spellStart"/>
            <w:r w:rsidRPr="00D40F5B">
              <w:t>гуманит</w:t>
            </w:r>
            <w:proofErr w:type="spellEnd"/>
            <w:r w:rsidRPr="00D40F5B">
              <w:t>. и соц. наук. - Москва : Дело и Сервис, 2003.</w:t>
            </w:r>
            <w:r w:rsidRPr="00D40F5B">
              <w:rPr>
                <w:color w:val="000000"/>
                <w:shd w:val="clear" w:color="auto" w:fill="F7F1E3"/>
              </w:rPr>
              <w:t xml:space="preserve"> 128 с. : ил. ; 20 см. - ISBN 5-8018-0184-7</w:t>
            </w:r>
            <w:hyperlink r:id="rId14" w:tgtFrame="_blank" w:history="1">
              <w:r w:rsidRPr="00D40F5B">
                <w:rPr>
                  <w:rStyle w:val="a6"/>
                  <w:color w:val="006999"/>
                  <w:shd w:val="clear" w:color="auto" w:fill="FFFFFF"/>
                </w:rPr>
                <w:t>https://icdlib.nspu.ru/view/icdlib/6369/read.php</w:t>
              </w:r>
            </w:hyperlink>
          </w:p>
        </w:tc>
        <w:tc>
          <w:tcPr>
            <w:tcW w:w="1783" w:type="dxa"/>
          </w:tcPr>
          <w:p w:rsidR="00CF703D" w:rsidRPr="00D40F5B" w:rsidRDefault="00CF703D" w:rsidP="00E75A46">
            <w:pPr>
              <w:jc w:val="both"/>
            </w:pPr>
            <w:r w:rsidRPr="00D40F5B">
              <w:t>учеб.-метод. пособие</w:t>
            </w:r>
          </w:p>
        </w:tc>
      </w:tr>
    </w:tbl>
    <w:p w:rsidR="00CF703D" w:rsidRPr="00B028D0" w:rsidRDefault="00CF703D" w:rsidP="00E75A46">
      <w:pPr>
        <w:ind w:firstLine="360"/>
        <w:jc w:val="center"/>
        <w:rPr>
          <w:b/>
        </w:rPr>
      </w:pPr>
    </w:p>
    <w:p w:rsidR="00CF703D" w:rsidRPr="00B028D0" w:rsidRDefault="00CF703D" w:rsidP="00E75A46">
      <w:pPr>
        <w:pStyle w:val="a4"/>
        <w:tabs>
          <w:tab w:val="num" w:pos="987"/>
        </w:tabs>
        <w:spacing w:after="0"/>
        <w:ind w:left="0" w:firstLine="709"/>
        <w:jc w:val="center"/>
        <w:rPr>
          <w:b/>
        </w:rPr>
      </w:pPr>
      <w:r w:rsidRPr="00B028D0">
        <w:rPr>
          <w:b/>
        </w:rPr>
        <w:t>Ссылки на электронно-библиотечные системы</w:t>
      </w:r>
    </w:p>
    <w:p w:rsidR="00CF703D" w:rsidRPr="00B028D0" w:rsidRDefault="00CF703D" w:rsidP="00E75A46">
      <w:pPr>
        <w:pStyle w:val="a4"/>
        <w:tabs>
          <w:tab w:val="num" w:pos="987"/>
        </w:tabs>
        <w:spacing w:after="0"/>
        <w:ind w:left="0" w:firstLine="709"/>
        <w:jc w:val="center"/>
        <w:rPr>
          <w:b/>
        </w:rPr>
      </w:pPr>
    </w:p>
    <w:p w:rsidR="00DC69B4" w:rsidRPr="00DC69B4" w:rsidRDefault="00DC69B4" w:rsidP="00DC69B4">
      <w:pPr>
        <w:spacing w:after="200" w:line="276" w:lineRule="auto"/>
        <w:ind w:left="142"/>
        <w:contextualSpacing/>
        <w:rPr>
          <w:rFonts w:eastAsia="Calibri"/>
          <w:lang w:eastAsia="en-US"/>
        </w:rPr>
      </w:pPr>
      <w:r w:rsidRPr="00DC69B4">
        <w:rPr>
          <w:rFonts w:eastAsia="Calibri"/>
          <w:lang w:eastAsia="en-US"/>
        </w:rPr>
        <w:t xml:space="preserve">1. Электронная библиотека Пермского гуманитарно-педагогического университета </w:t>
      </w:r>
      <w:r w:rsidRPr="00DC69B4">
        <w:rPr>
          <w:rFonts w:eastAsia="Calibri"/>
          <w:lang w:eastAsia="en-US"/>
        </w:rPr>
        <w:sym w:font="Times New Roman" w:char="F05B"/>
      </w:r>
      <w:r w:rsidRPr="00DC69B4">
        <w:rPr>
          <w:rFonts w:eastAsia="Calibri"/>
          <w:lang w:eastAsia="en-US"/>
        </w:rPr>
        <w:t>Электронный ресурс</w:t>
      </w:r>
      <w:r w:rsidRPr="00DC69B4">
        <w:rPr>
          <w:rFonts w:eastAsia="Calibri"/>
          <w:lang w:eastAsia="en-US"/>
        </w:rPr>
        <w:sym w:font="Times New Roman" w:char="F05D"/>
      </w:r>
      <w:r w:rsidRPr="00DC69B4">
        <w:rPr>
          <w:rFonts w:eastAsia="Calibri"/>
          <w:lang w:eastAsia="en-US"/>
        </w:rPr>
        <w:t>. – Электрон</w:t>
      </w:r>
      <w:proofErr w:type="gramStart"/>
      <w:r w:rsidRPr="00DC69B4">
        <w:rPr>
          <w:rFonts w:eastAsia="Calibri"/>
          <w:lang w:eastAsia="en-US"/>
        </w:rPr>
        <w:t>.</w:t>
      </w:r>
      <w:proofErr w:type="gramEnd"/>
      <w:r w:rsidRPr="00DC69B4">
        <w:rPr>
          <w:rFonts w:eastAsia="Calibri"/>
          <w:lang w:eastAsia="en-US"/>
        </w:rPr>
        <w:t xml:space="preserve"> дан. – Пермь, 2013–  </w:t>
      </w:r>
      <w:proofErr w:type="gramStart"/>
      <w:r w:rsidRPr="00DC69B4">
        <w:rPr>
          <w:rFonts w:eastAsia="Calibri"/>
          <w:lang w:eastAsia="en-US"/>
        </w:rPr>
        <w:t>  .</w:t>
      </w:r>
      <w:proofErr w:type="gramEnd"/>
      <w:r w:rsidRPr="00DC69B4">
        <w:rPr>
          <w:rFonts w:eastAsia="Calibri"/>
          <w:lang w:eastAsia="en-US"/>
        </w:rPr>
        <w:t xml:space="preserve"> – Режим доступа: </w:t>
      </w:r>
      <w:hyperlink r:id="rId15" w:history="1">
        <w:r w:rsidRPr="00DC69B4">
          <w:rPr>
            <w:rFonts w:eastAsia="Calibri"/>
            <w:u w:val="single"/>
            <w:lang w:eastAsia="en-US"/>
          </w:rPr>
          <w:t>http://marcweb.pspu.ru</w:t>
        </w:r>
      </w:hyperlink>
      <w:r w:rsidRPr="00DC69B4">
        <w:rPr>
          <w:rFonts w:eastAsia="Calibri"/>
          <w:lang w:eastAsia="en-US"/>
        </w:rPr>
        <w:t xml:space="preserve">. - </w:t>
      </w:r>
      <w:proofErr w:type="spellStart"/>
      <w:r w:rsidRPr="00DC69B4">
        <w:rPr>
          <w:rFonts w:eastAsia="Calibri"/>
          <w:lang w:eastAsia="en-US"/>
        </w:rPr>
        <w:t>Загл</w:t>
      </w:r>
      <w:proofErr w:type="spellEnd"/>
      <w:r w:rsidRPr="00DC69B4">
        <w:rPr>
          <w:rFonts w:eastAsia="Calibri"/>
          <w:lang w:eastAsia="en-US"/>
        </w:rPr>
        <w:t>. с экрана.</w:t>
      </w:r>
    </w:p>
    <w:p w:rsidR="00DC69B4" w:rsidRPr="00DC69B4" w:rsidRDefault="00DC69B4" w:rsidP="00DC69B4">
      <w:pPr>
        <w:spacing w:after="200" w:line="276" w:lineRule="auto"/>
        <w:ind w:left="142"/>
        <w:contextualSpacing/>
        <w:rPr>
          <w:rFonts w:eastAsia="Calibri"/>
          <w:lang w:eastAsia="en-US"/>
        </w:rPr>
      </w:pPr>
      <w:r w:rsidRPr="00DC69B4">
        <w:rPr>
          <w:rFonts w:eastAsia="Calibri"/>
          <w:lang w:eastAsia="en-US"/>
        </w:rPr>
        <w:t>2.Межвузовская электронная библиотека (МЭБ) [Электронный ресурс]</w:t>
      </w:r>
      <w:r w:rsidRPr="00DC69B4">
        <w:rPr>
          <w:rFonts w:eastAsia="Calibri"/>
          <w:b/>
          <w:bCs/>
          <w:lang w:eastAsia="en-US"/>
        </w:rPr>
        <w:t xml:space="preserve"> / </w:t>
      </w:r>
      <w:r w:rsidRPr="00DC69B4">
        <w:rPr>
          <w:rFonts w:eastAsia="Calibri"/>
          <w:lang w:eastAsia="en-US"/>
        </w:rPr>
        <w:t>ФГБОУ ВО «НГПУ». – Электрон</w:t>
      </w:r>
      <w:proofErr w:type="gramStart"/>
      <w:r w:rsidRPr="00DC69B4">
        <w:rPr>
          <w:rFonts w:eastAsia="Calibri"/>
          <w:lang w:eastAsia="en-US"/>
        </w:rPr>
        <w:t>.</w:t>
      </w:r>
      <w:proofErr w:type="gramEnd"/>
      <w:r w:rsidRPr="00DC69B4">
        <w:rPr>
          <w:rFonts w:eastAsia="Calibri"/>
          <w:lang w:eastAsia="en-US"/>
        </w:rPr>
        <w:t xml:space="preserve"> дан.</w:t>
      </w:r>
      <w:r w:rsidRPr="00DC69B4">
        <w:rPr>
          <w:rFonts w:eastAsia="Calibri"/>
          <w:b/>
          <w:bCs/>
          <w:lang w:eastAsia="en-US"/>
        </w:rPr>
        <w:t xml:space="preserve"> </w:t>
      </w:r>
      <w:r w:rsidRPr="00DC69B4">
        <w:rPr>
          <w:rFonts w:eastAsia="Calibri"/>
          <w:lang w:eastAsia="en-US"/>
        </w:rPr>
        <w:t xml:space="preserve">– </w:t>
      </w:r>
      <w:proofErr w:type="gramStart"/>
      <w:r w:rsidRPr="00DC69B4">
        <w:rPr>
          <w:rFonts w:eastAsia="Calibri"/>
          <w:lang w:eastAsia="en-US"/>
        </w:rPr>
        <w:t>Новосибирск :</w:t>
      </w:r>
      <w:proofErr w:type="gramEnd"/>
      <w:r w:rsidRPr="00DC69B4">
        <w:rPr>
          <w:rFonts w:eastAsia="Calibri"/>
          <w:lang w:eastAsia="en-US"/>
        </w:rPr>
        <w:t xml:space="preserve"> НГПУ, 2012–    . – Режим доступа: </w:t>
      </w:r>
      <w:hyperlink r:id="rId16" w:history="1">
        <w:r w:rsidRPr="00DC69B4">
          <w:rPr>
            <w:rFonts w:eastAsia="Calibri"/>
            <w:u w:val="single"/>
            <w:lang w:eastAsia="en-US"/>
          </w:rPr>
          <w:t>https://icdlib.nspu.ru</w:t>
        </w:r>
      </w:hyperlink>
      <w:r w:rsidRPr="00DC69B4">
        <w:rPr>
          <w:rFonts w:eastAsia="Calibri"/>
          <w:lang w:eastAsia="en-US"/>
        </w:rPr>
        <w:t xml:space="preserve">. – </w:t>
      </w:r>
      <w:proofErr w:type="spellStart"/>
      <w:r w:rsidRPr="00DC69B4">
        <w:rPr>
          <w:rFonts w:eastAsia="Calibri"/>
          <w:lang w:eastAsia="en-US"/>
        </w:rPr>
        <w:t>Загл</w:t>
      </w:r>
      <w:proofErr w:type="spellEnd"/>
      <w:r w:rsidRPr="00DC69B4">
        <w:rPr>
          <w:rFonts w:eastAsia="Calibri"/>
          <w:lang w:eastAsia="en-US"/>
        </w:rPr>
        <w:t>. с экрана.</w:t>
      </w:r>
    </w:p>
    <w:p w:rsidR="00DC69B4" w:rsidRPr="00DC69B4" w:rsidRDefault="00DC69B4" w:rsidP="00DC69B4">
      <w:pPr>
        <w:shd w:val="clear" w:color="auto" w:fill="FCFCFC"/>
        <w:spacing w:after="300" w:line="276" w:lineRule="auto"/>
        <w:ind w:left="142"/>
        <w:contextualSpacing/>
        <w:outlineLvl w:val="2"/>
        <w:rPr>
          <w:rFonts w:eastAsia="Calibri"/>
          <w:color w:val="0000FF"/>
          <w:u w:val="single"/>
          <w:shd w:val="clear" w:color="auto" w:fill="FCFCFC"/>
          <w:lang w:eastAsia="en-US"/>
        </w:rPr>
      </w:pPr>
      <w:r w:rsidRPr="00DC69B4">
        <w:rPr>
          <w:rFonts w:eastAsia="Calibri"/>
          <w:color w:val="000000"/>
          <w:lang w:eastAsia="en-US"/>
        </w:rPr>
        <w:t xml:space="preserve">3. </w:t>
      </w:r>
      <w:proofErr w:type="spellStart"/>
      <w:r w:rsidRPr="00DC69B4">
        <w:rPr>
          <w:rFonts w:eastAsia="Calibri"/>
          <w:color w:val="000000"/>
          <w:lang w:eastAsia="en-US"/>
        </w:rPr>
        <w:t>PRbooks</w:t>
      </w:r>
      <w:proofErr w:type="spellEnd"/>
      <w:r w:rsidRPr="00DC69B4">
        <w:rPr>
          <w:rFonts w:eastAsia="Calibri"/>
          <w:color w:val="000000"/>
          <w:lang w:eastAsia="en-US"/>
        </w:rPr>
        <w:t xml:space="preserve"> [Электронный ресурс</w:t>
      </w:r>
      <w:proofErr w:type="gramStart"/>
      <w:r w:rsidRPr="00DC69B4">
        <w:rPr>
          <w:rFonts w:eastAsia="Calibri"/>
          <w:color w:val="000000"/>
          <w:lang w:eastAsia="en-US"/>
        </w:rPr>
        <w:t>] :</w:t>
      </w:r>
      <w:proofErr w:type="gramEnd"/>
      <w:r w:rsidRPr="00DC69B4">
        <w:rPr>
          <w:rFonts w:eastAsia="Calibri"/>
          <w:color w:val="000000"/>
          <w:lang w:eastAsia="en-US"/>
        </w:rPr>
        <w:t xml:space="preserve"> электронно-библиотечная система / ООО «Ай Пи Эр Медиа». – Электрон</w:t>
      </w:r>
      <w:proofErr w:type="gramStart"/>
      <w:r w:rsidRPr="00DC69B4">
        <w:rPr>
          <w:rFonts w:eastAsia="Calibri"/>
          <w:color w:val="000000"/>
          <w:lang w:eastAsia="en-US"/>
        </w:rPr>
        <w:t>.</w:t>
      </w:r>
      <w:proofErr w:type="gramEnd"/>
      <w:r w:rsidRPr="00DC69B4">
        <w:rPr>
          <w:rFonts w:eastAsia="Calibri"/>
          <w:color w:val="000000"/>
          <w:lang w:eastAsia="en-US"/>
        </w:rPr>
        <w:t xml:space="preserve"> дан. – Саратов, «Ай Пи Эр Медиа». 2010?–    . - Режим доступа: </w:t>
      </w:r>
      <w:hyperlink r:id="rId17" w:history="1">
        <w:r w:rsidRPr="00DC69B4">
          <w:rPr>
            <w:rFonts w:eastAsia="Calibri"/>
            <w:color w:val="003399"/>
            <w:u w:val="single"/>
            <w:shd w:val="clear" w:color="auto" w:fill="FCFCFC"/>
            <w:lang w:eastAsia="en-US"/>
          </w:rPr>
          <w:t>http://www.iprbookshop.ru</w:t>
        </w:r>
      </w:hyperlink>
    </w:p>
    <w:p w:rsidR="00CF703D" w:rsidRPr="00E11927" w:rsidRDefault="00CF703D" w:rsidP="0060506C">
      <w:pPr>
        <w:ind w:left="-142"/>
      </w:pPr>
    </w:p>
    <w:p w:rsidR="00CF703D" w:rsidRPr="00B028D0" w:rsidRDefault="00CF703D" w:rsidP="00E75A46">
      <w:pPr>
        <w:pStyle w:val="a4"/>
        <w:tabs>
          <w:tab w:val="num" w:pos="987"/>
        </w:tabs>
        <w:spacing w:after="0"/>
        <w:ind w:left="0" w:firstLine="709"/>
        <w:jc w:val="center"/>
        <w:rPr>
          <w:b/>
          <w:u w:val="single"/>
        </w:rPr>
      </w:pPr>
    </w:p>
    <w:p w:rsidR="00CF703D" w:rsidRPr="00B028D0" w:rsidRDefault="00CF703D" w:rsidP="00B56F6B">
      <w:pPr>
        <w:jc w:val="center"/>
        <w:rPr>
          <w:b/>
        </w:rPr>
      </w:pPr>
      <w:r w:rsidRPr="00B028D0">
        <w:rPr>
          <w:b/>
        </w:rPr>
        <w:t>2.4.</w:t>
      </w:r>
      <w:r w:rsidRPr="00B028D0">
        <w:t xml:space="preserve"> </w:t>
      </w:r>
      <w:r w:rsidRPr="00B028D0">
        <w:rPr>
          <w:b/>
        </w:rPr>
        <w:t xml:space="preserve">Общие критерии оценки уровня подготовки выпускника </w:t>
      </w:r>
    </w:p>
    <w:p w:rsidR="00CF703D" w:rsidRPr="00B028D0" w:rsidRDefault="00CF703D" w:rsidP="00B56F6B">
      <w:pPr>
        <w:jc w:val="center"/>
        <w:rPr>
          <w:b/>
        </w:rPr>
      </w:pPr>
      <w:r w:rsidRPr="00B028D0">
        <w:rPr>
          <w:b/>
        </w:rPr>
        <w:t>по итогам государственного экзамена</w:t>
      </w:r>
    </w:p>
    <w:p w:rsidR="00CF703D" w:rsidRPr="00B028D0" w:rsidRDefault="00CF703D" w:rsidP="007B74D2">
      <w:pPr>
        <w:ind w:firstLine="567"/>
        <w:jc w:val="both"/>
      </w:pPr>
      <w:r w:rsidRPr="00B028D0">
        <w:t xml:space="preserve">Общие </w:t>
      </w:r>
      <w:r w:rsidRPr="00B028D0">
        <w:rPr>
          <w:b/>
        </w:rPr>
        <w:t>критерии оценки</w:t>
      </w:r>
      <w:r w:rsidRPr="00B028D0">
        <w:t xml:space="preserve"> уровня подготовки выпускника по итогам </w:t>
      </w:r>
      <w:r>
        <w:t>итогового</w:t>
      </w:r>
      <w:r w:rsidRPr="00B028D0">
        <w:t xml:space="preserve"> междисциплинарного экзамена включают:</w:t>
      </w:r>
    </w:p>
    <w:p w:rsidR="00CF703D" w:rsidRPr="00B028D0" w:rsidRDefault="00CF703D" w:rsidP="000F20D7">
      <w:pPr>
        <w:tabs>
          <w:tab w:val="left" w:pos="426"/>
          <w:tab w:val="left" w:pos="6379"/>
        </w:tabs>
        <w:ind w:left="567"/>
        <w:jc w:val="both"/>
      </w:pPr>
      <w:r>
        <w:lastRenderedPageBreak/>
        <w:t>1. У</w:t>
      </w:r>
      <w:r w:rsidRPr="00B028D0">
        <w:t>ровень готовности выпускника к использованию теоретических знаний, практических навыков и умений для решения задач профессиональной деятельности.</w:t>
      </w:r>
    </w:p>
    <w:p w:rsidR="00CF703D" w:rsidRPr="004610E4" w:rsidRDefault="00CF703D" w:rsidP="000F20D7">
      <w:pPr>
        <w:tabs>
          <w:tab w:val="left" w:pos="426"/>
        </w:tabs>
        <w:ind w:left="567"/>
        <w:jc w:val="both"/>
      </w:pPr>
      <w:r>
        <w:t xml:space="preserve">2. </w:t>
      </w:r>
      <w:r w:rsidRPr="004610E4">
        <w:t>Умения студента использовать приобретенные теоретические и методические знания и собственный педагогический опыт для анализа профессиональных проблем.</w:t>
      </w:r>
    </w:p>
    <w:p w:rsidR="00CF703D" w:rsidRPr="004610E4" w:rsidRDefault="00CF703D" w:rsidP="000F20D7">
      <w:pPr>
        <w:tabs>
          <w:tab w:val="left" w:pos="426"/>
        </w:tabs>
        <w:ind w:left="567"/>
        <w:jc w:val="both"/>
      </w:pPr>
      <w:r>
        <w:t xml:space="preserve">3. </w:t>
      </w:r>
      <w:r w:rsidRPr="004610E4">
        <w:t>Аргументированность, иллюстративность, четкость, ясность, логичность изложения, профессиональная эрудиция.</w:t>
      </w:r>
    </w:p>
    <w:p w:rsidR="00CF703D" w:rsidRPr="004610E4" w:rsidRDefault="00CF703D" w:rsidP="007B74D2">
      <w:pPr>
        <w:ind w:left="540" w:firstLine="567"/>
        <w:jc w:val="both"/>
      </w:pPr>
    </w:p>
    <w:p w:rsidR="00CF703D" w:rsidRPr="004610E4" w:rsidRDefault="00CF703D" w:rsidP="007B74D2">
      <w:pPr>
        <w:pStyle w:val="a4"/>
        <w:spacing w:after="0"/>
        <w:ind w:left="0" w:firstLine="567"/>
        <w:jc w:val="both"/>
      </w:pPr>
      <w:r w:rsidRPr="004610E4">
        <w:t>В соответствии с указанными критериями ответ студента оценивается следующим образом:</w:t>
      </w:r>
    </w:p>
    <w:p w:rsidR="00CF703D" w:rsidRPr="004610E4" w:rsidRDefault="00CF703D" w:rsidP="007B74D2">
      <w:pPr>
        <w:pStyle w:val="a4"/>
        <w:spacing w:after="0"/>
        <w:ind w:left="0" w:firstLine="567"/>
        <w:jc w:val="both"/>
      </w:pPr>
      <w:r w:rsidRPr="004610E4">
        <w:t>«</w:t>
      </w:r>
      <w:r w:rsidRPr="004610E4">
        <w:rPr>
          <w:b/>
        </w:rPr>
        <w:t xml:space="preserve">Отлично» («5») </w:t>
      </w:r>
      <w:r w:rsidRPr="004610E4">
        <w:t xml:space="preserve">–обучающийся глубоко и полно владеет содержанием учебного материала и понятийным аппаратом; умеет связывать теорию с практикой, иллюстрировать примерами, фактами, данными научных исследований; осуществляет </w:t>
      </w:r>
      <w:proofErr w:type="spellStart"/>
      <w:r w:rsidRPr="004610E4">
        <w:t>межпредметные</w:t>
      </w:r>
      <w:proofErr w:type="spellEnd"/>
      <w:r w:rsidRPr="004610E4">
        <w:t xml:space="preserve"> связи, предложения, выводы; логично, четко и ясно излагает ответы на поставленные вопросы; умеет обосновывать свои суждения и профессионально-личностную позицию по излагаемому вопросу. Ответ носит самостоятельный характер.</w:t>
      </w:r>
    </w:p>
    <w:p w:rsidR="00CF703D" w:rsidRPr="004610E4" w:rsidRDefault="00CF703D" w:rsidP="007B74D2">
      <w:pPr>
        <w:pStyle w:val="a4"/>
        <w:spacing w:after="0"/>
        <w:ind w:left="0" w:firstLine="567"/>
        <w:jc w:val="both"/>
      </w:pPr>
      <w:r w:rsidRPr="004610E4">
        <w:rPr>
          <w:b/>
        </w:rPr>
        <w:t>«Хорошо» («4»)</w:t>
      </w:r>
      <w:r w:rsidRPr="004610E4">
        <w:t xml:space="preserve"> – ответ обучающегося соответствует указанным выше критериям, но в содержании имеют место отдельные неточности (несущественные ошибки) при изложении теоретического и практического материала. Ответ отличается меньшей обстоятельностью, глубиной, обоснованностью и полнотой; однако допущенные ошибки исправляются самим студентом после дополнительных вопросов экзаменатора.</w:t>
      </w:r>
    </w:p>
    <w:p w:rsidR="00CF703D" w:rsidRPr="004610E4" w:rsidRDefault="00CF703D" w:rsidP="007B74D2">
      <w:pPr>
        <w:pStyle w:val="a4"/>
        <w:spacing w:after="0"/>
        <w:ind w:left="0" w:firstLine="567"/>
        <w:jc w:val="both"/>
      </w:pPr>
      <w:r w:rsidRPr="004610E4">
        <w:rPr>
          <w:b/>
        </w:rPr>
        <w:t>«Удовлетворительно» («3»)</w:t>
      </w:r>
      <w:r w:rsidRPr="004610E4">
        <w:t xml:space="preserve"> –обучающийся обнаруживает знание и понимание основных положений учебного материала, но излагает его неполно, непоследовательно, допускает неточности и существенные ошибки в определении понятий, формулировке положений. При аргументации ответа обучающийся не опирается на основные положения исследовательских, концептуальных и нормативных документов; не применяет теоретические знания для объяснения эмпирических фактов и явлений, не обосновывает свои суждения; имеет место нарушение логики изложения. В целом ответ отличается низким уровнем самостоятельности, не содержит собственной профессионально-личностной позиции.</w:t>
      </w:r>
    </w:p>
    <w:p w:rsidR="00CF703D" w:rsidRPr="004610E4" w:rsidRDefault="00CF703D" w:rsidP="007B74D2">
      <w:pPr>
        <w:pStyle w:val="a4"/>
        <w:spacing w:after="0"/>
        <w:ind w:left="0" w:firstLine="567"/>
        <w:jc w:val="both"/>
      </w:pPr>
      <w:r w:rsidRPr="004610E4">
        <w:rPr>
          <w:b/>
        </w:rPr>
        <w:t xml:space="preserve">«Неудовлетворительно» («2») </w:t>
      </w:r>
      <w:r w:rsidRPr="004610E4">
        <w:t xml:space="preserve">–обучающийся имеет разрозненные, бессистемные знания; не умеет выделять главное и второстепенное. В ответе  допускаются ошибки в определении понятий, формулировке теоретических положений, искажающие их смысл. Обучающийся не ориентируется в нормативно-концептуальных, программно-методических, исследовательских материалах, беспорядочно и неуверенно излагает материал; не умеет соединять теоретические положения с педагогической практикой; не умеет применять знания для объяснения эмпирических фактов, не устанавливает </w:t>
      </w:r>
      <w:proofErr w:type="spellStart"/>
      <w:r w:rsidRPr="004610E4">
        <w:t>межпредметные</w:t>
      </w:r>
      <w:proofErr w:type="spellEnd"/>
      <w:r w:rsidRPr="004610E4">
        <w:t xml:space="preserve"> связи.</w:t>
      </w:r>
    </w:p>
    <w:p w:rsidR="00CF703D" w:rsidRPr="004610E4" w:rsidRDefault="00CF703D" w:rsidP="00B56F6B"/>
    <w:p w:rsidR="00CF703D" w:rsidRPr="004610E4" w:rsidRDefault="00CF703D" w:rsidP="00D25ECA">
      <w:pPr>
        <w:pStyle w:val="a4"/>
        <w:spacing w:after="0"/>
        <w:ind w:left="1080"/>
        <w:jc w:val="center"/>
        <w:rPr>
          <w:b/>
        </w:rPr>
      </w:pPr>
      <w:r w:rsidRPr="004610E4">
        <w:rPr>
          <w:b/>
        </w:rPr>
        <w:t>3. Программа подготовки к процедуре защиты</w:t>
      </w:r>
    </w:p>
    <w:p w:rsidR="00CF703D" w:rsidRPr="004610E4" w:rsidRDefault="00CF703D" w:rsidP="00D25ECA">
      <w:pPr>
        <w:pStyle w:val="a4"/>
        <w:spacing w:after="0"/>
        <w:ind w:left="1069"/>
        <w:jc w:val="center"/>
        <w:rPr>
          <w:b/>
        </w:rPr>
      </w:pPr>
      <w:r w:rsidRPr="004610E4">
        <w:rPr>
          <w:b/>
        </w:rPr>
        <w:t>и проведения защиты выпускной квалификационной работы (ВКР)</w:t>
      </w:r>
    </w:p>
    <w:p w:rsidR="00CF703D" w:rsidRPr="004610E4" w:rsidRDefault="00CF703D" w:rsidP="00D25ECA">
      <w:pPr>
        <w:jc w:val="center"/>
        <w:rPr>
          <w:b/>
        </w:rPr>
      </w:pPr>
    </w:p>
    <w:p w:rsidR="00CF703D" w:rsidRPr="004610E4" w:rsidRDefault="00CF703D" w:rsidP="00142419">
      <w:pPr>
        <w:pStyle w:val="a4"/>
        <w:spacing w:after="0"/>
        <w:ind w:left="1080"/>
        <w:jc w:val="center"/>
        <w:rPr>
          <w:b/>
        </w:rPr>
      </w:pPr>
      <w:r w:rsidRPr="004610E4">
        <w:rPr>
          <w:b/>
        </w:rPr>
        <w:t>3.1. Общие требования к ВКР</w:t>
      </w:r>
    </w:p>
    <w:p w:rsidR="00CF703D" w:rsidRPr="004610E4" w:rsidRDefault="00CF703D" w:rsidP="00F95751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87"/>
        </w:tabs>
        <w:ind w:right="45" w:firstLine="709"/>
        <w:jc w:val="both"/>
        <w:rPr>
          <w:color w:val="auto"/>
          <w:szCs w:val="24"/>
        </w:rPr>
      </w:pPr>
      <w:r w:rsidRPr="004610E4">
        <w:rPr>
          <w:color w:val="auto"/>
          <w:szCs w:val="24"/>
        </w:rPr>
        <w:t>Подготовка к защите и защита ВКР входит в состав государственных аттестационных испытаний и является завершающим этапом вузовской подготовки.</w:t>
      </w:r>
    </w:p>
    <w:p w:rsidR="00CF703D" w:rsidRDefault="00CF703D" w:rsidP="003451E9">
      <w:pPr>
        <w:ind w:firstLine="720"/>
        <w:jc w:val="both"/>
        <w:rPr>
          <w:highlight w:val="yellow"/>
        </w:rPr>
      </w:pPr>
      <w:r w:rsidRPr="004610E4">
        <w:t>Выпускная квалификационная работа – это самостоятельное научное исследование обучающегося, в котором содержатся результаты его научно-исследовательской работы.</w:t>
      </w:r>
    </w:p>
    <w:p w:rsidR="00CF703D" w:rsidRPr="004610E4" w:rsidRDefault="00CF703D" w:rsidP="00F95751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87"/>
        </w:tabs>
        <w:ind w:right="45" w:firstLine="709"/>
        <w:jc w:val="both"/>
        <w:rPr>
          <w:color w:val="auto"/>
          <w:szCs w:val="24"/>
        </w:rPr>
      </w:pPr>
      <w:r w:rsidRPr="004610E4">
        <w:rPr>
          <w:color w:val="auto"/>
          <w:szCs w:val="24"/>
        </w:rPr>
        <w:t xml:space="preserve">ВКР демонстрирует уровень профессиональной эрудиции выпускника, его методическую подготовленность, умение самостоятельно вести научный поиск и оформлять его результаты в законченную научную работу, а также готовность выпускника к решению следующих задач </w:t>
      </w:r>
      <w:r w:rsidRPr="004610E4">
        <w:rPr>
          <w:szCs w:val="24"/>
        </w:rPr>
        <w:t>в соответствии с видами профессиональной деятельности.</w:t>
      </w:r>
    </w:p>
    <w:p w:rsidR="00CF703D" w:rsidRPr="0042597D" w:rsidRDefault="00CF703D" w:rsidP="0042597D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87"/>
        </w:tabs>
        <w:ind w:right="45" w:firstLine="709"/>
        <w:jc w:val="both"/>
        <w:rPr>
          <w:color w:val="auto"/>
          <w:szCs w:val="24"/>
        </w:rPr>
      </w:pPr>
      <w:r w:rsidRPr="0042597D">
        <w:rPr>
          <w:color w:val="auto"/>
          <w:szCs w:val="24"/>
        </w:rPr>
        <w:t>Виды профессиональной деятельности - педагогическая, исследовательская.</w:t>
      </w:r>
    </w:p>
    <w:p w:rsidR="00CF703D" w:rsidRDefault="00CF703D" w:rsidP="0042597D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087"/>
        </w:tabs>
        <w:ind w:right="45" w:firstLine="709"/>
        <w:jc w:val="both"/>
        <w:rPr>
          <w:color w:val="auto"/>
          <w:szCs w:val="24"/>
        </w:rPr>
      </w:pPr>
      <w:r w:rsidRPr="0042597D">
        <w:rPr>
          <w:color w:val="auto"/>
          <w:szCs w:val="24"/>
        </w:rPr>
        <w:lastRenderedPageBreak/>
        <w:t>Перечень компетенций, которыми должны овладеть обучающиеся в результате освоения образовательной программы: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 w:rsidRPr="004610E4">
        <w:t>выпускник должен обладать следующими общекультурными компетенциями (ОК):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ОК-1 - </w:t>
      </w:r>
      <w:r w:rsidRPr="004610E4">
        <w:t xml:space="preserve">способностью использовать основы философских и </w:t>
      </w:r>
      <w:proofErr w:type="spellStart"/>
      <w:r w:rsidRPr="004610E4">
        <w:t>социогуманитарных</w:t>
      </w:r>
      <w:proofErr w:type="spellEnd"/>
      <w:r w:rsidRPr="004610E4">
        <w:t xml:space="preserve"> знаний для формирования научного мировоззрения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ОК-2 - </w:t>
      </w:r>
      <w:r w:rsidRPr="004610E4">
        <w:t>способностью анализировать основные этапы и закономерности исторического развития для формирования патриотизма и гражданской позиции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ОК-3 - </w:t>
      </w:r>
      <w:r w:rsidRPr="004610E4">
        <w:t>способностью использовать естественнонаучные и математические знания для ориентирования в современном информационном пространстве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ОК-4 - </w:t>
      </w:r>
      <w:r w:rsidRPr="004610E4"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ОК-5 - </w:t>
      </w:r>
      <w:r w:rsidRPr="004610E4">
        <w:t>способностью работать в команде, толерантно воспринимать социальные, культурные и личностные различия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ОК-6 - </w:t>
      </w:r>
      <w:r w:rsidRPr="004610E4">
        <w:t>способностью к самоорганизации и самообразованию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ОК-7 - </w:t>
      </w:r>
      <w:r w:rsidRPr="004610E4">
        <w:t>способностью использовать базовые правовые знания в различных сферах деятельности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ОК-8 - </w:t>
      </w:r>
      <w:r w:rsidRPr="004610E4">
        <w:t>готовностью поддерживать уровень физической подготовки, обеспечивающий полноценную деятельность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ОК-9 - </w:t>
      </w:r>
      <w:r w:rsidRPr="004610E4">
        <w:t>способностью использовать приемы первой помощи, методы защиты в условиях чрезвычайных ситуаций.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 w:rsidRPr="004610E4">
        <w:t>выпускник должен обладать следующими общепрофессиональными компетенциями (ОПК):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ОПК-1 - </w:t>
      </w:r>
      <w:r w:rsidRPr="004610E4">
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ОПК-2 - </w:t>
      </w:r>
      <w:r w:rsidRPr="004610E4">
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ОПК-3 - </w:t>
      </w:r>
      <w:r w:rsidRPr="004610E4">
        <w:t>готовностью к психолого-педагогическому сопровождению учебно-воспитательного процесса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ОПК-4 - </w:t>
      </w:r>
      <w:r w:rsidRPr="004610E4">
        <w:t>готовностью к профессиональной деятельности в соответствии с нормативно-правовыми документами сферы образования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ОПК-5 - </w:t>
      </w:r>
      <w:r w:rsidRPr="004610E4">
        <w:t>владением основами профессиональной этики и речевой культуры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ОПК-6 - </w:t>
      </w:r>
      <w:r w:rsidRPr="004610E4">
        <w:t>готовностью к обеспечению охраны жизни и здоровья обучающихся;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 w:rsidRPr="004610E4">
        <w:t>выпускник должен обладать следующими профессиональными компетенциями, отнесенными к тем видам профессиональной деятельности, на которые ориентирована образовательная программа (ПК):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ПК-1 - </w:t>
      </w:r>
      <w:r w:rsidRPr="004610E4">
        <w:t>готовностью реализовывать образовательные программы по предмету в соответствии с требованиями образовательных стандартов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ПК-2 - </w:t>
      </w:r>
      <w:r w:rsidRPr="004610E4">
        <w:t>способностью использовать современные методы и технологии обучения и диагностики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ПК-3 - </w:t>
      </w:r>
      <w:r w:rsidRPr="004610E4">
        <w:t xml:space="preserve">способностью решать задачи воспитания и духовно-нравственного развития обучающихся в учебной и </w:t>
      </w:r>
      <w:proofErr w:type="spellStart"/>
      <w:r w:rsidRPr="004610E4">
        <w:t>внеучебной</w:t>
      </w:r>
      <w:proofErr w:type="spellEnd"/>
      <w:r w:rsidRPr="004610E4">
        <w:t xml:space="preserve"> деятельности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ПК-4 - </w:t>
      </w:r>
      <w:r w:rsidRPr="004610E4">
        <w:t xml:space="preserve">способностью использовать возможности образовательной среды для достижения личностных, </w:t>
      </w:r>
      <w:proofErr w:type="spellStart"/>
      <w:r w:rsidRPr="004610E4">
        <w:t>метапредметных</w:t>
      </w:r>
      <w:proofErr w:type="spellEnd"/>
      <w:r w:rsidRPr="004610E4">
        <w:t xml:space="preserve"> и предметных результатов обучения и обеспечения качества учебно-воспитательного процесса средствами преподаваемого предмета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ПК-5 - </w:t>
      </w:r>
      <w:r w:rsidRPr="004610E4">
        <w:t>готовностью к взаимодействию с участниками образовательного процесса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ПК-6 - </w:t>
      </w:r>
      <w:r w:rsidRPr="004610E4">
        <w:t>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lastRenderedPageBreak/>
        <w:t xml:space="preserve">ПК-7 - </w:t>
      </w:r>
      <w:r w:rsidRPr="004610E4">
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  <w:r>
        <w:t>;</w:t>
      </w:r>
    </w:p>
    <w:p w:rsidR="00CF703D" w:rsidRPr="004610E4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ПК-11 - </w:t>
      </w:r>
      <w:r w:rsidRPr="004610E4">
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  <w:r>
        <w:t>;</w:t>
      </w:r>
    </w:p>
    <w:p w:rsidR="00E57545" w:rsidRDefault="00CF703D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ПК-12 - </w:t>
      </w:r>
      <w:r w:rsidRPr="004610E4">
        <w:t>способностью руководить учебно-исследовательской деятельностью обучающихся</w:t>
      </w:r>
      <w:r w:rsidR="00E57545">
        <w:t>;</w:t>
      </w:r>
    </w:p>
    <w:p w:rsidR="001029EE" w:rsidRPr="004610E4" w:rsidRDefault="001029EE" w:rsidP="001029EE">
      <w:pPr>
        <w:pStyle w:val="a4"/>
        <w:tabs>
          <w:tab w:val="num" w:pos="0"/>
        </w:tabs>
        <w:spacing w:after="0"/>
        <w:ind w:left="0" w:firstLine="709"/>
        <w:jc w:val="both"/>
      </w:pPr>
      <w:r w:rsidRPr="004610E4">
        <w:t xml:space="preserve">выпускник должен обладать следующими </w:t>
      </w:r>
      <w:r>
        <w:t>специальными</w:t>
      </w:r>
      <w:r w:rsidRPr="004610E4">
        <w:t xml:space="preserve"> компетенциями (</w:t>
      </w:r>
      <w:r>
        <w:t>С</w:t>
      </w:r>
      <w:r w:rsidRPr="004610E4">
        <w:t>К):</w:t>
      </w:r>
    </w:p>
    <w:p w:rsidR="00CF703D" w:rsidRDefault="00E57545" w:rsidP="00A81BEA">
      <w:pPr>
        <w:pStyle w:val="a4"/>
        <w:tabs>
          <w:tab w:val="num" w:pos="0"/>
        </w:tabs>
        <w:spacing w:after="0"/>
        <w:ind w:left="0" w:firstLine="709"/>
        <w:jc w:val="both"/>
      </w:pPr>
      <w:r>
        <w:t xml:space="preserve">СК-1 - </w:t>
      </w:r>
      <w:r w:rsidRPr="00E57545">
        <w:t>способностью решать экономические, финансовые и управленческие задачи, проводить оценку инвестиционных проектов умением строить экономико-математические и управленческие модели, знанием экономических основ поведения организаций, структур рынков</w:t>
      </w:r>
      <w:r>
        <w:t>.</w:t>
      </w:r>
    </w:p>
    <w:p w:rsidR="00CF703D" w:rsidRPr="004610E4" w:rsidRDefault="00CF703D" w:rsidP="00776CFE">
      <w:pPr>
        <w:jc w:val="center"/>
        <w:rPr>
          <w:b/>
        </w:rPr>
      </w:pPr>
    </w:p>
    <w:p w:rsidR="00CF703D" w:rsidRPr="004610E4" w:rsidRDefault="00CF703D" w:rsidP="006F284C">
      <w:pPr>
        <w:pStyle w:val="a4"/>
        <w:spacing w:after="0"/>
        <w:ind w:left="1080"/>
        <w:jc w:val="center"/>
        <w:rPr>
          <w:b/>
        </w:rPr>
      </w:pPr>
      <w:r w:rsidRPr="004610E4">
        <w:rPr>
          <w:b/>
        </w:rPr>
        <w:t xml:space="preserve">3.2. Порядок подготовки к процедуре защиты и </w:t>
      </w:r>
    </w:p>
    <w:p w:rsidR="00CF703D" w:rsidRPr="004610E4" w:rsidRDefault="00CF703D" w:rsidP="00346646">
      <w:pPr>
        <w:pStyle w:val="a4"/>
        <w:spacing w:after="0"/>
        <w:ind w:left="1080"/>
        <w:jc w:val="center"/>
        <w:rPr>
          <w:b/>
        </w:rPr>
      </w:pPr>
      <w:r w:rsidRPr="004610E4">
        <w:rPr>
          <w:b/>
        </w:rPr>
        <w:t xml:space="preserve">проведения защиты ВКР </w:t>
      </w:r>
    </w:p>
    <w:p w:rsidR="00CF703D" w:rsidRDefault="00CF703D" w:rsidP="00346646">
      <w:pPr>
        <w:pStyle w:val="a4"/>
        <w:spacing w:after="0"/>
        <w:ind w:left="1080"/>
        <w:jc w:val="center"/>
        <w:rPr>
          <w:b/>
        </w:rPr>
      </w:pPr>
    </w:p>
    <w:p w:rsidR="00CF703D" w:rsidRPr="00D5699C" w:rsidRDefault="00CF703D" w:rsidP="00811B4F">
      <w:pPr>
        <w:pStyle w:val="a4"/>
        <w:spacing w:after="0"/>
        <w:ind w:left="0" w:firstLine="426"/>
        <w:jc w:val="both"/>
      </w:pPr>
      <w:r w:rsidRPr="00D5699C">
        <w:t>Общие требования, регулирующие порядок подготовки к процедуре защиты и проведения защиты ВКР представлены в пункте 9.3 Положения о порядке ГИА ПГГПУ.</w:t>
      </w:r>
    </w:p>
    <w:p w:rsidR="00CF703D" w:rsidRDefault="00CF703D" w:rsidP="00811B4F">
      <w:pPr>
        <w:pStyle w:val="a4"/>
        <w:spacing w:after="0"/>
        <w:ind w:left="1080"/>
        <w:jc w:val="center"/>
        <w:rPr>
          <w:b/>
        </w:rPr>
      </w:pPr>
    </w:p>
    <w:p w:rsidR="00CF703D" w:rsidRPr="004610E4" w:rsidRDefault="00CF703D" w:rsidP="006F284C">
      <w:pPr>
        <w:ind w:firstLine="724"/>
        <w:jc w:val="center"/>
        <w:rPr>
          <w:b/>
        </w:rPr>
      </w:pPr>
      <w:r w:rsidRPr="004610E4">
        <w:rPr>
          <w:b/>
        </w:rPr>
        <w:t>3.3. Методические рекомендации обучающимся</w:t>
      </w:r>
    </w:p>
    <w:p w:rsidR="00CF703D" w:rsidRPr="004610E4" w:rsidRDefault="00CF703D" w:rsidP="006F284C">
      <w:pPr>
        <w:pStyle w:val="a4"/>
        <w:spacing w:after="0"/>
        <w:ind w:left="1080"/>
        <w:jc w:val="center"/>
        <w:rPr>
          <w:b/>
        </w:rPr>
      </w:pPr>
      <w:r w:rsidRPr="004610E4">
        <w:rPr>
          <w:b/>
        </w:rPr>
        <w:t xml:space="preserve">по подготовке к процедуре защиты и </w:t>
      </w:r>
    </w:p>
    <w:p w:rsidR="00CF703D" w:rsidRPr="004610E4" w:rsidRDefault="00CF703D" w:rsidP="006F284C">
      <w:pPr>
        <w:pStyle w:val="a4"/>
        <w:spacing w:after="0"/>
        <w:ind w:left="1080"/>
        <w:jc w:val="center"/>
        <w:rPr>
          <w:b/>
        </w:rPr>
      </w:pPr>
      <w:r w:rsidRPr="004610E4">
        <w:rPr>
          <w:b/>
        </w:rPr>
        <w:t xml:space="preserve">проведения защиты ВКР </w:t>
      </w:r>
    </w:p>
    <w:p w:rsidR="00CF703D" w:rsidRPr="004610E4" w:rsidRDefault="00CF703D" w:rsidP="006F284C">
      <w:pPr>
        <w:jc w:val="center"/>
        <w:rPr>
          <w:b/>
        </w:rPr>
      </w:pPr>
    </w:p>
    <w:p w:rsidR="00CF703D" w:rsidRPr="004610E4" w:rsidRDefault="00CF703D" w:rsidP="006F284C">
      <w:pPr>
        <w:pStyle w:val="17"/>
        <w:shd w:val="clear" w:color="auto" w:fill="auto"/>
        <w:tabs>
          <w:tab w:val="left" w:pos="1162"/>
        </w:tabs>
        <w:spacing w:line="240" w:lineRule="auto"/>
        <w:ind w:left="360"/>
        <w:jc w:val="center"/>
        <w:rPr>
          <w:b/>
          <w:sz w:val="24"/>
          <w:szCs w:val="24"/>
        </w:rPr>
      </w:pPr>
      <w:r w:rsidRPr="004610E4">
        <w:rPr>
          <w:b/>
          <w:sz w:val="24"/>
          <w:szCs w:val="24"/>
        </w:rPr>
        <w:t>3.3.1. Виды и формы научных исследований</w:t>
      </w:r>
    </w:p>
    <w:p w:rsidR="00CF703D" w:rsidRPr="004610E4" w:rsidRDefault="00CF703D" w:rsidP="006F284C">
      <w:pPr>
        <w:pStyle w:val="17"/>
        <w:shd w:val="clear" w:color="auto" w:fill="auto"/>
        <w:tabs>
          <w:tab w:val="left" w:pos="1162"/>
        </w:tabs>
        <w:spacing w:line="240" w:lineRule="auto"/>
        <w:ind w:left="360"/>
        <w:jc w:val="center"/>
        <w:rPr>
          <w:b/>
          <w:sz w:val="24"/>
          <w:szCs w:val="24"/>
        </w:rPr>
      </w:pPr>
    </w:p>
    <w:p w:rsidR="00CF703D" w:rsidRDefault="00CF703D" w:rsidP="00954C84">
      <w:pPr>
        <w:ind w:firstLine="720"/>
        <w:jc w:val="both"/>
      </w:pPr>
      <w:r w:rsidRPr="004610E4">
        <w:t xml:space="preserve">Выпускная квалификационная (дипломная) работа (ВКР) завершает подготовку </w:t>
      </w:r>
      <w:r>
        <w:t>выпускника</w:t>
      </w:r>
      <w:r w:rsidRPr="004610E4">
        <w:t xml:space="preserve"> по </w:t>
      </w:r>
      <w:r>
        <w:t>направлению</w:t>
      </w:r>
      <w:r w:rsidRPr="004610E4">
        <w:t xml:space="preserve"> 44.03.0</w:t>
      </w:r>
      <w:r>
        <w:t>5</w:t>
      </w:r>
      <w:r w:rsidRPr="004610E4">
        <w:t xml:space="preserve"> «Педагогическое образование» профиль «Экономика</w:t>
      </w:r>
      <w:r>
        <w:t xml:space="preserve"> и Обществознание</w:t>
      </w:r>
      <w:r w:rsidRPr="004610E4">
        <w:t>» и показывает готовность выпускника решать теоретические и практические задачи в сфере своей профессиональной деятельности.</w:t>
      </w:r>
    </w:p>
    <w:p w:rsidR="00CF703D" w:rsidRPr="004610E4" w:rsidRDefault="00CF703D" w:rsidP="00CC1128">
      <w:pPr>
        <w:ind w:firstLine="720"/>
        <w:jc w:val="both"/>
      </w:pPr>
      <w:r w:rsidRPr="003953D8">
        <w:t>Выпускная квалификационная работа может быть теоретико-аналитической, проектной или практико-ориентированной.</w:t>
      </w:r>
    </w:p>
    <w:p w:rsidR="00CF703D" w:rsidRPr="004610E4" w:rsidRDefault="00CF703D" w:rsidP="00954C84">
      <w:pPr>
        <w:ind w:firstLine="720"/>
        <w:jc w:val="both"/>
      </w:pPr>
      <w:r w:rsidRPr="004610E4">
        <w:t>Целями выпускной квалификационной (дипломной) работы являются:</w:t>
      </w:r>
    </w:p>
    <w:p w:rsidR="00CF703D" w:rsidRPr="004610E4" w:rsidRDefault="00CF703D" w:rsidP="00954C84">
      <w:pPr>
        <w:ind w:firstLine="720"/>
        <w:jc w:val="both"/>
      </w:pPr>
      <w:r w:rsidRPr="004610E4">
        <w:t>- систематизация и углубление теоретических и практических знаний по избранной специальности, их использование при решении конкретных практических задач;</w:t>
      </w:r>
    </w:p>
    <w:p w:rsidR="00CF703D" w:rsidRPr="004610E4" w:rsidRDefault="00CF703D" w:rsidP="00954C84">
      <w:pPr>
        <w:ind w:firstLine="720"/>
        <w:jc w:val="both"/>
      </w:pPr>
      <w:r w:rsidRPr="004610E4">
        <w:t>- приобретение и демонстрация навыков самостоятельной работы;</w:t>
      </w:r>
    </w:p>
    <w:p w:rsidR="00CF703D" w:rsidRPr="004610E4" w:rsidRDefault="00CF703D" w:rsidP="00954C84">
      <w:pPr>
        <w:ind w:firstLine="720"/>
        <w:jc w:val="both"/>
      </w:pPr>
      <w:r w:rsidRPr="004610E4">
        <w:t>- овладение методикой исследования, обобщения и логического изложения материала.</w:t>
      </w:r>
    </w:p>
    <w:p w:rsidR="00CF703D" w:rsidRPr="004610E4" w:rsidRDefault="00CF703D" w:rsidP="00954C84">
      <w:pPr>
        <w:ind w:firstLine="720"/>
        <w:jc w:val="both"/>
      </w:pPr>
      <w:r w:rsidRPr="004610E4">
        <w:t>В ВКР выпускник должен показать:</w:t>
      </w:r>
    </w:p>
    <w:p w:rsidR="00CF703D" w:rsidRPr="004610E4" w:rsidRDefault="00CF703D" w:rsidP="00954C84">
      <w:pPr>
        <w:ind w:firstLine="720"/>
        <w:jc w:val="both"/>
      </w:pPr>
      <w:r w:rsidRPr="004610E4">
        <w:t>- глубокие и прочные теоретические знания по избранной теме, творческий подход к ее исследованию, проблемное изучение теоретического материала;</w:t>
      </w:r>
    </w:p>
    <w:p w:rsidR="00CF703D" w:rsidRPr="004610E4" w:rsidRDefault="00CF703D" w:rsidP="00954C84">
      <w:pPr>
        <w:ind w:firstLine="720"/>
        <w:jc w:val="both"/>
      </w:pPr>
      <w:r w:rsidRPr="004610E4">
        <w:t>- умение находить информацию по теме исследования;</w:t>
      </w:r>
    </w:p>
    <w:p w:rsidR="00CF703D" w:rsidRPr="004610E4" w:rsidRDefault="00CF703D" w:rsidP="007074CF">
      <w:pPr>
        <w:ind w:firstLine="720"/>
        <w:jc w:val="both"/>
      </w:pPr>
      <w:r w:rsidRPr="004610E4">
        <w:t>- понимание основных тенденций развития экономической мысли прошлого и современного периодов, мировой экономики и российской переходной экономики;</w:t>
      </w:r>
    </w:p>
    <w:p w:rsidR="00CF703D" w:rsidRPr="004610E4" w:rsidRDefault="00CF703D" w:rsidP="007074CF">
      <w:pPr>
        <w:ind w:firstLine="720"/>
        <w:jc w:val="both"/>
      </w:pPr>
      <w:r w:rsidRPr="004610E4">
        <w:t>- умение педагогически осмысливать и методически обрабатывать экономическую информацию и интерпретировать ее для учебного процесса в образовательных учреждениях;</w:t>
      </w:r>
    </w:p>
    <w:p w:rsidR="00CF703D" w:rsidRPr="004610E4" w:rsidRDefault="00CF703D" w:rsidP="007074CF">
      <w:pPr>
        <w:ind w:firstLine="720"/>
        <w:jc w:val="both"/>
      </w:pPr>
      <w:r>
        <w:t xml:space="preserve">- </w:t>
      </w:r>
      <w:r w:rsidRPr="004610E4">
        <w:t>умение проводить опытно-экспериментальную и исследовательскую работы в сфере образования;</w:t>
      </w:r>
    </w:p>
    <w:p w:rsidR="00CF703D" w:rsidRPr="004610E4" w:rsidRDefault="00CF703D" w:rsidP="00954C84">
      <w:pPr>
        <w:ind w:firstLine="720"/>
        <w:jc w:val="both"/>
      </w:pPr>
      <w:r w:rsidRPr="004610E4">
        <w:t>- умение обобщать передовой методический опыт</w:t>
      </w:r>
    </w:p>
    <w:p w:rsidR="00CF703D" w:rsidRPr="004610E4" w:rsidRDefault="00CF703D" w:rsidP="00954C84">
      <w:pPr>
        <w:ind w:firstLine="720"/>
        <w:jc w:val="both"/>
      </w:pPr>
      <w:r w:rsidRPr="004610E4">
        <w:t>- умение решать практические и методические задачи, опираясь на теоретические знания, умение делать выводы и предложения.</w:t>
      </w:r>
    </w:p>
    <w:p w:rsidR="00CF703D" w:rsidRPr="004610E4" w:rsidRDefault="00CF703D" w:rsidP="00954C84">
      <w:pPr>
        <w:ind w:firstLine="720"/>
        <w:jc w:val="both"/>
      </w:pPr>
      <w:r w:rsidRPr="004610E4">
        <w:lastRenderedPageBreak/>
        <w:t xml:space="preserve">Выпускная квалификационная работа выполняется на основе изучения законов, нормативных, методических и статистических материалов, специальной отечественной и зарубежной литературы, данных опытно-экспериментальной и исследовательской работы образовательных учреждений, данных </w:t>
      </w:r>
      <w:r w:rsidRPr="004610E4">
        <w:rPr>
          <w:lang w:val="en-US"/>
        </w:rPr>
        <w:t>Internet</w:t>
      </w:r>
      <w:r w:rsidRPr="004610E4">
        <w:t>-источников.</w:t>
      </w:r>
    </w:p>
    <w:p w:rsidR="00CF703D" w:rsidRPr="004610E4" w:rsidRDefault="00CF703D" w:rsidP="00954C84">
      <w:pPr>
        <w:ind w:firstLine="720"/>
        <w:jc w:val="both"/>
      </w:pPr>
      <w:r w:rsidRPr="004610E4">
        <w:t>Специальная литература используется для теоретического обоснования и конкретизации разрабатываемых вопросов.</w:t>
      </w:r>
    </w:p>
    <w:p w:rsidR="00CF703D" w:rsidRPr="004610E4" w:rsidRDefault="00CF703D" w:rsidP="007074CF">
      <w:pPr>
        <w:ind w:firstLine="720"/>
        <w:jc w:val="both"/>
      </w:pPr>
      <w:r w:rsidRPr="004610E4">
        <w:t>Фактический материал должен быть систематизирован, обработан, обобщен в виде таблиц, графиков, диаграмм, схем. Цифры и факты должны правильно объективно отражать действительное состояние изучаемой проблемы.</w:t>
      </w:r>
    </w:p>
    <w:p w:rsidR="00CF703D" w:rsidRPr="004610E4" w:rsidRDefault="00CF703D" w:rsidP="00C20276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</w:p>
    <w:p w:rsidR="00CF703D" w:rsidRPr="004610E4" w:rsidRDefault="00CF703D" w:rsidP="00AE71A5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  <w:r w:rsidRPr="004610E4">
        <w:rPr>
          <w:rFonts w:ascii="Times New Roman" w:hAnsi="Times New Roman"/>
          <w:i w:val="0"/>
          <w:sz w:val="24"/>
          <w:szCs w:val="24"/>
        </w:rPr>
        <w:t xml:space="preserve">3.3.2 .Рекомендуемая тематика  ВКР для студентов </w:t>
      </w:r>
    </w:p>
    <w:p w:rsidR="00CF703D" w:rsidRPr="004610E4" w:rsidRDefault="00CF703D" w:rsidP="008F0C11">
      <w:pPr>
        <w:pStyle w:val="17"/>
        <w:shd w:val="clear" w:color="auto" w:fill="auto"/>
        <w:tabs>
          <w:tab w:val="left" w:pos="1162"/>
        </w:tabs>
        <w:spacing w:line="240" w:lineRule="auto"/>
        <w:ind w:left="360"/>
        <w:jc w:val="center"/>
        <w:rPr>
          <w:b/>
          <w:sz w:val="24"/>
          <w:szCs w:val="24"/>
        </w:rPr>
      </w:pPr>
    </w:p>
    <w:p w:rsidR="00CF703D" w:rsidRPr="004610E4" w:rsidRDefault="00CF703D" w:rsidP="004D2A1C">
      <w:pPr>
        <w:ind w:firstLine="709"/>
      </w:pPr>
      <w:r>
        <w:t>П</w:t>
      </w:r>
      <w:r w:rsidRPr="004610E4">
        <w:t xml:space="preserve">римерный перечень тем  ВКР  разрабатывается и ежегодно утверждается на заседании  выпускающей кафедры в соответствии с Положением о ГИА ПГГПУ. </w:t>
      </w:r>
    </w:p>
    <w:p w:rsidR="00CF703D" w:rsidRPr="004610E4" w:rsidRDefault="00CF703D" w:rsidP="00C20276">
      <w:pPr>
        <w:jc w:val="center"/>
      </w:pPr>
    </w:p>
    <w:p w:rsidR="00CF703D" w:rsidRPr="004610E4" w:rsidRDefault="00CF703D" w:rsidP="00C20276">
      <w:pPr>
        <w:jc w:val="center"/>
        <w:rPr>
          <w:b/>
        </w:rPr>
      </w:pPr>
      <w:r w:rsidRPr="004610E4">
        <w:rPr>
          <w:b/>
        </w:rPr>
        <w:t>Список примерных тем ВКР</w:t>
      </w:r>
    </w:p>
    <w:p w:rsidR="00CF703D" w:rsidRPr="004610E4" w:rsidRDefault="00CF703D" w:rsidP="00C20276">
      <w:pPr>
        <w:jc w:val="center"/>
      </w:pP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Анализ урока экономики: цели, методики, результаты.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Нравственный аспект экономического образования школьников.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4610E4">
        <w:rPr>
          <w:rFonts w:ascii="Times New Roman" w:hAnsi="Times New Roman" w:cs="Times New Roman"/>
          <w:b w:val="0"/>
          <w:sz w:val="24"/>
          <w:szCs w:val="24"/>
        </w:rPr>
        <w:t>Межпредметные</w:t>
      </w:r>
      <w:proofErr w:type="spellEnd"/>
      <w:r w:rsidRPr="004610E4">
        <w:rPr>
          <w:rFonts w:ascii="Times New Roman" w:hAnsi="Times New Roman" w:cs="Times New Roman"/>
          <w:b w:val="0"/>
          <w:sz w:val="24"/>
          <w:szCs w:val="24"/>
        </w:rPr>
        <w:t xml:space="preserve"> связи в курсе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Экономические основы системы высшего образования.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Роль и место учебного творчества учащихся в экономическом образовании.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Научно-экономическое творчество учащихся: роль, формы, перспективы.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Ситуационный анализ в курсе экономической теории.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Мастерская – современная технология экономического образования.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Проблемное обучение в курсе экономики: роль, технологии перспективы.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Проектный метод в экономическом образовании.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Возможности системной педагогической технологии в преподавании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Исследование на предприятии – активный метод обучения экономике.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Внеаудиторные занятия в курсе экономики: цели, формы, результаты.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Нетрадиционные типы уроков в курсе экономики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Возможности использования педагогической системы В.Ф. Шаталова в преподавании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Использование эссе в преподавании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Учебная дискуссия – активный метод обучения экономике.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Использование метода направляющего текста в преподавании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Использование системного анализа в преподавании курса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Дидактические игры на уроках экономики.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Использование Интернет – ресурсов в изучении экономики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Развитие негосударственной системы образования в Пермской области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Влияние на экономическую эффективность изменений в российской налоговой системе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Управленческий учет в учреждениях образования.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Значение финансового анализа, планирования и контроля в управлении предприятием.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Маркетинг образовательных услуг и их продвижение.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Дополнительные платные услуги в образовании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Конкурентоспособность выпускников ПГПУ на рынке труда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Экономическое мышление: сущность и методики исследования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Особенности развития малого бизнеса в экономике России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lastRenderedPageBreak/>
        <w:t>Применение программированных заданий для закрепления знаний на уроке экономики в средней школе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Культура и экономическое развитие региона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Финансовое поведение населения (на пример города Перми)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Обеспечение устойчивого роста человеческого капитала работников (на примере</w:t>
      </w:r>
      <w:r>
        <w:rPr>
          <w:rFonts w:ascii="Times New Roman" w:hAnsi="Times New Roman" w:cs="Times New Roman"/>
          <w:b w:val="0"/>
          <w:sz w:val="24"/>
          <w:szCs w:val="24"/>
        </w:rPr>
        <w:t>…</w:t>
      </w:r>
      <w:r w:rsidRPr="004610E4">
        <w:rPr>
          <w:rFonts w:ascii="Times New Roman" w:hAnsi="Times New Roman" w:cs="Times New Roman"/>
          <w:b w:val="0"/>
          <w:sz w:val="24"/>
          <w:szCs w:val="24"/>
        </w:rPr>
        <w:t>)</w:t>
      </w:r>
    </w:p>
    <w:p w:rsidR="00CF703D" w:rsidRPr="004610E4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Формирование сетевых структур в сфере образования</w:t>
      </w:r>
    </w:p>
    <w:p w:rsidR="00CF703D" w:rsidRDefault="00CF703D" w:rsidP="00C20276">
      <w:pPr>
        <w:pStyle w:val="af4"/>
        <w:numPr>
          <w:ilvl w:val="0"/>
          <w:numId w:val="22"/>
        </w:numPr>
        <w:tabs>
          <w:tab w:val="clear" w:pos="360"/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610E4">
        <w:rPr>
          <w:rFonts w:ascii="Times New Roman" w:hAnsi="Times New Roman" w:cs="Times New Roman"/>
          <w:b w:val="0"/>
          <w:sz w:val="24"/>
          <w:szCs w:val="24"/>
        </w:rPr>
        <w:t>Разработка рабочей тетради для студентов по курсу</w:t>
      </w:r>
    </w:p>
    <w:p w:rsidR="00CF703D" w:rsidRPr="00A6131D" w:rsidRDefault="00CF703D" w:rsidP="00C20276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>Электронная форма учебника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обществознания  и </w:t>
      </w:r>
      <w:r w:rsidRPr="00A6131D">
        <w:rPr>
          <w:b w:val="0"/>
          <w:sz w:val="24"/>
          <w:szCs w:val="24"/>
        </w:rPr>
        <w:t xml:space="preserve"> ее особенности.</w:t>
      </w:r>
    </w:p>
    <w:p w:rsidR="00CF703D" w:rsidRPr="00A6131D" w:rsidRDefault="00CF703D" w:rsidP="00C20276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 xml:space="preserve"> Мотивация обучения обществознания и права.</w:t>
      </w:r>
    </w:p>
    <w:p w:rsidR="00CF703D" w:rsidRPr="00A6131D" w:rsidRDefault="00CF703D" w:rsidP="00C20276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31D">
        <w:rPr>
          <w:rFonts w:ascii="Times New Roman" w:hAnsi="Times New Roman"/>
          <w:b w:val="0"/>
          <w:sz w:val="24"/>
          <w:szCs w:val="24"/>
        </w:rPr>
        <w:t>С</w:t>
      </w:r>
      <w:r w:rsidRPr="00A6131D">
        <w:rPr>
          <w:b w:val="0"/>
          <w:sz w:val="24"/>
          <w:szCs w:val="24"/>
        </w:rPr>
        <w:t>овременные образовательные технологии и приёмы их применения в курсе Обществознание: технология перевернутого класса; кейс-метод в курсе обществознания.</w:t>
      </w:r>
    </w:p>
    <w:p w:rsidR="00CF703D" w:rsidRPr="00A6131D" w:rsidRDefault="00CF703D" w:rsidP="001879D7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>Формирование гражданской идентичности на уроках  обществознания</w:t>
      </w:r>
    </w:p>
    <w:p w:rsidR="00CF703D" w:rsidRPr="00A6131D" w:rsidRDefault="00CF703D" w:rsidP="001879D7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yandex-sans" w:hAnsi="yandex-sans"/>
        </w:rPr>
      </w:pPr>
      <w:r w:rsidRPr="00A6131D">
        <w:rPr>
          <w:b w:val="0"/>
          <w:sz w:val="24"/>
          <w:szCs w:val="24"/>
        </w:rPr>
        <w:t>Формы и методы формирования системного мышления в ходе изучения курс</w:t>
      </w:r>
      <w:r w:rsidRPr="00A6131D">
        <w:rPr>
          <w:rFonts w:ascii="Times New Roman" w:hAnsi="Times New Roman"/>
          <w:b w:val="0"/>
          <w:sz w:val="24"/>
          <w:szCs w:val="24"/>
        </w:rPr>
        <w:t>а</w:t>
      </w:r>
      <w:r w:rsidRPr="00A6131D">
        <w:rPr>
          <w:b w:val="0"/>
          <w:sz w:val="24"/>
          <w:szCs w:val="24"/>
        </w:rPr>
        <w:t xml:space="preserve"> </w:t>
      </w:r>
      <w:r w:rsidRPr="00A6131D">
        <w:rPr>
          <w:rFonts w:ascii="Times New Roman" w:hAnsi="Times New Roman"/>
          <w:b w:val="0"/>
          <w:sz w:val="24"/>
          <w:szCs w:val="24"/>
        </w:rPr>
        <w:t>обществознания</w:t>
      </w:r>
      <w:r w:rsidR="00A6131D">
        <w:rPr>
          <w:rFonts w:ascii="Times New Roman" w:hAnsi="Times New Roman"/>
          <w:b w:val="0"/>
          <w:sz w:val="24"/>
          <w:szCs w:val="24"/>
        </w:rPr>
        <w:t>.</w:t>
      </w:r>
    </w:p>
    <w:p w:rsidR="00CF703D" w:rsidRPr="00A6131D" w:rsidRDefault="00CF703D" w:rsidP="001879D7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yandex-sans" w:hAnsi="yandex-sans"/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 xml:space="preserve">Организация групповой работы в ходе изучения </w:t>
      </w:r>
      <w:proofErr w:type="gramStart"/>
      <w:r w:rsidRPr="00A6131D">
        <w:rPr>
          <w:b w:val="0"/>
          <w:sz w:val="24"/>
          <w:szCs w:val="24"/>
        </w:rPr>
        <w:t>курс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а </w:t>
      </w:r>
      <w:r w:rsidRPr="00A6131D">
        <w:rPr>
          <w:b w:val="0"/>
          <w:sz w:val="24"/>
          <w:szCs w:val="24"/>
        </w:rPr>
        <w:t xml:space="preserve"> </w:t>
      </w:r>
      <w:r w:rsidRPr="00A6131D">
        <w:rPr>
          <w:rFonts w:ascii="Times New Roman" w:hAnsi="Times New Roman"/>
          <w:b w:val="0"/>
          <w:sz w:val="24"/>
          <w:szCs w:val="24"/>
        </w:rPr>
        <w:t>обществознания</w:t>
      </w:r>
      <w:proofErr w:type="gramEnd"/>
      <w:r w:rsidRPr="00A6131D">
        <w:rPr>
          <w:b w:val="0"/>
          <w:sz w:val="24"/>
          <w:szCs w:val="24"/>
        </w:rPr>
        <w:t>.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yandex-sans" w:hAnsi="yandex-sans"/>
          <w:b w:val="0"/>
          <w:sz w:val="24"/>
          <w:szCs w:val="24"/>
        </w:rPr>
      </w:pPr>
      <w:r w:rsidRPr="00A6131D">
        <w:t xml:space="preserve"> </w:t>
      </w:r>
      <w:r w:rsidRPr="00A6131D">
        <w:rPr>
          <w:b w:val="0"/>
          <w:sz w:val="24"/>
          <w:szCs w:val="24"/>
        </w:rPr>
        <w:t>Активизация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</w:t>
      </w:r>
      <w:r w:rsidRPr="00A6131D">
        <w:rPr>
          <w:b w:val="0"/>
          <w:sz w:val="24"/>
          <w:szCs w:val="24"/>
        </w:rPr>
        <w:t>познавательной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</w:t>
      </w:r>
      <w:r w:rsidRPr="00A6131D">
        <w:rPr>
          <w:rFonts w:ascii="yandex-sans" w:hAnsi="yandex-sans"/>
          <w:b w:val="0"/>
          <w:sz w:val="24"/>
          <w:szCs w:val="24"/>
        </w:rPr>
        <w:t>деятельности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обучающихся </w:t>
      </w:r>
      <w:r w:rsidRPr="00A6131D">
        <w:rPr>
          <w:rFonts w:ascii="yandex-sans" w:hAnsi="yandex-sans"/>
          <w:b w:val="0"/>
          <w:sz w:val="24"/>
          <w:szCs w:val="24"/>
        </w:rPr>
        <w:t>на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</w:t>
      </w:r>
      <w:r w:rsidRPr="00A6131D">
        <w:rPr>
          <w:rFonts w:ascii="yandex-sans" w:hAnsi="yandex-sans"/>
          <w:b w:val="0"/>
          <w:sz w:val="24"/>
          <w:szCs w:val="24"/>
        </w:rPr>
        <w:t>уроках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обществознания.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yandex-sans" w:hAnsi="yandex-sans"/>
          <w:b w:val="0"/>
          <w:sz w:val="24"/>
          <w:szCs w:val="24"/>
        </w:rPr>
      </w:pPr>
      <w:r w:rsidRPr="00A6131D">
        <w:t xml:space="preserve"> </w:t>
      </w:r>
      <w:r w:rsidRPr="00A6131D">
        <w:rPr>
          <w:b w:val="0"/>
          <w:sz w:val="24"/>
          <w:szCs w:val="24"/>
        </w:rPr>
        <w:t>Активные методы обучения на уроках истории (обществознания).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yandex-sans" w:hAnsi="yandex-sans"/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 xml:space="preserve"> Направления и формы работы по патриотическому воспитанию  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в курсе </w:t>
      </w:r>
      <w:r w:rsidRPr="00A6131D">
        <w:rPr>
          <w:b w:val="0"/>
          <w:sz w:val="24"/>
          <w:szCs w:val="24"/>
        </w:rPr>
        <w:t>обществознания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rFonts w:ascii="yandex-sans" w:hAnsi="yandex-sans"/>
          <w:b w:val="0"/>
          <w:sz w:val="24"/>
          <w:szCs w:val="24"/>
        </w:rPr>
      </w:pPr>
      <w:r w:rsidRPr="00A6131D">
        <w:rPr>
          <w:rFonts w:ascii="Times New Roman" w:hAnsi="Times New Roman"/>
          <w:b w:val="0"/>
          <w:sz w:val="24"/>
          <w:szCs w:val="24"/>
        </w:rPr>
        <w:t xml:space="preserve">Система </w:t>
      </w:r>
      <w:r w:rsidRPr="00A6131D">
        <w:rPr>
          <w:b w:val="0"/>
          <w:sz w:val="24"/>
          <w:szCs w:val="24"/>
        </w:rPr>
        <w:t>методов контроля и оценки знаний учащихся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на уроках обществознания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 xml:space="preserve"> Изучение вопросов культуры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и духовной сферы жизни  общества </w:t>
      </w:r>
      <w:r w:rsidRPr="00A6131D">
        <w:rPr>
          <w:b w:val="0"/>
          <w:sz w:val="24"/>
          <w:szCs w:val="24"/>
        </w:rPr>
        <w:t xml:space="preserve"> на уроках </w:t>
      </w:r>
      <w:r w:rsidRPr="00A6131D">
        <w:rPr>
          <w:rFonts w:ascii="Times New Roman" w:hAnsi="Times New Roman"/>
          <w:b w:val="0"/>
          <w:sz w:val="24"/>
          <w:szCs w:val="24"/>
        </w:rPr>
        <w:t xml:space="preserve"> обществознания.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b w:val="0"/>
          <w:sz w:val="24"/>
          <w:szCs w:val="24"/>
        </w:rPr>
      </w:pPr>
      <w:r w:rsidRPr="00A6131D">
        <w:rPr>
          <w:b w:val="0"/>
          <w:sz w:val="24"/>
          <w:szCs w:val="24"/>
        </w:rPr>
        <w:t xml:space="preserve"> Организация самостоятельной работы учащихся на уроках истории (обществознания).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b w:val="0"/>
          <w:sz w:val="24"/>
          <w:szCs w:val="24"/>
        </w:rPr>
      </w:pPr>
      <w:r w:rsidRPr="00A6131D">
        <w:rPr>
          <w:rFonts w:ascii="Times New Roman" w:hAnsi="Times New Roman"/>
          <w:b w:val="0"/>
          <w:sz w:val="24"/>
          <w:szCs w:val="24"/>
        </w:rPr>
        <w:t>Проблемное обучение на  уроках обществознания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b w:val="0"/>
          <w:sz w:val="24"/>
          <w:szCs w:val="24"/>
        </w:rPr>
      </w:pPr>
      <w:r w:rsidRPr="00A6131D">
        <w:rPr>
          <w:rFonts w:ascii="Times New Roman" w:hAnsi="Times New Roman"/>
          <w:b w:val="0"/>
          <w:sz w:val="24"/>
          <w:szCs w:val="24"/>
        </w:rPr>
        <w:t xml:space="preserve">Практическое применение  </w:t>
      </w:r>
      <w:proofErr w:type="spellStart"/>
      <w:r w:rsidRPr="00A6131D">
        <w:rPr>
          <w:rFonts w:ascii="Times New Roman" w:hAnsi="Times New Roman"/>
          <w:b w:val="0"/>
          <w:sz w:val="24"/>
          <w:szCs w:val="24"/>
        </w:rPr>
        <w:t>разноуровневой</w:t>
      </w:r>
      <w:proofErr w:type="spellEnd"/>
      <w:r w:rsidRPr="00A6131D">
        <w:rPr>
          <w:rFonts w:ascii="Times New Roman" w:hAnsi="Times New Roman"/>
          <w:b w:val="0"/>
          <w:sz w:val="24"/>
          <w:szCs w:val="24"/>
        </w:rPr>
        <w:t xml:space="preserve"> технологии  обучения на  уроках обществознания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b w:val="0"/>
          <w:sz w:val="24"/>
          <w:szCs w:val="24"/>
        </w:rPr>
      </w:pPr>
      <w:r w:rsidRPr="00A6131D">
        <w:t xml:space="preserve"> </w:t>
      </w:r>
      <w:proofErr w:type="spellStart"/>
      <w:r w:rsidRPr="00A6131D">
        <w:rPr>
          <w:b w:val="0"/>
          <w:sz w:val="24"/>
          <w:szCs w:val="24"/>
        </w:rPr>
        <w:t>Деятельностный</w:t>
      </w:r>
      <w:proofErr w:type="spellEnd"/>
      <w:r w:rsidRPr="00A6131D">
        <w:rPr>
          <w:b w:val="0"/>
          <w:sz w:val="24"/>
          <w:szCs w:val="24"/>
        </w:rPr>
        <w:t xml:space="preserve"> подход в обучении  обществознани</w:t>
      </w:r>
      <w:r w:rsidR="00537641" w:rsidRPr="00A6131D">
        <w:rPr>
          <w:rFonts w:asciiTheme="minorHAnsi" w:hAnsiTheme="minorHAnsi"/>
          <w:b w:val="0"/>
          <w:sz w:val="24"/>
          <w:szCs w:val="24"/>
        </w:rPr>
        <w:t>ю</w:t>
      </w:r>
      <w:r w:rsidRPr="00A6131D">
        <w:rPr>
          <w:b w:val="0"/>
          <w:sz w:val="24"/>
          <w:szCs w:val="24"/>
        </w:rPr>
        <w:t>.</w:t>
      </w:r>
    </w:p>
    <w:p w:rsidR="00CF703D" w:rsidRPr="00A6131D" w:rsidRDefault="00CF703D" w:rsidP="00ED4DB0">
      <w:pPr>
        <w:pStyle w:val="af4"/>
        <w:numPr>
          <w:ilvl w:val="0"/>
          <w:numId w:val="22"/>
        </w:numPr>
        <w:tabs>
          <w:tab w:val="num" w:pos="142"/>
        </w:tabs>
        <w:autoSpaceDE/>
        <w:autoSpaceDN/>
        <w:spacing w:line="240" w:lineRule="auto"/>
        <w:ind w:left="0" w:firstLine="851"/>
        <w:jc w:val="both"/>
        <w:rPr>
          <w:b w:val="0"/>
          <w:sz w:val="24"/>
          <w:szCs w:val="24"/>
        </w:rPr>
      </w:pPr>
      <w:r w:rsidRPr="00A6131D">
        <w:t xml:space="preserve"> </w:t>
      </w:r>
      <w:r w:rsidRPr="00A6131D">
        <w:rPr>
          <w:b w:val="0"/>
          <w:sz w:val="24"/>
          <w:szCs w:val="24"/>
        </w:rPr>
        <w:t>Формы и методы подготовки учащихся к участию в ГИА и ЕГЭ по</w:t>
      </w:r>
    </w:p>
    <w:p w:rsidR="00CF703D" w:rsidRPr="00A6131D" w:rsidRDefault="00A6131D" w:rsidP="001879D7">
      <w:pPr>
        <w:shd w:val="clear" w:color="auto" w:fill="FFFFFF"/>
        <w:rPr>
          <w:rFonts w:asciiTheme="minorHAnsi" w:hAnsiTheme="minorHAnsi"/>
        </w:rPr>
      </w:pPr>
      <w:r w:rsidRPr="00A6131D">
        <w:rPr>
          <w:rFonts w:ascii="yandex-sans" w:hAnsi="yandex-sans" w:hint="eastAsia"/>
        </w:rPr>
        <w:t>О</w:t>
      </w:r>
      <w:r w:rsidR="00CF703D" w:rsidRPr="00A6131D">
        <w:rPr>
          <w:rFonts w:ascii="yandex-sans" w:hAnsi="yandex-sans"/>
        </w:rPr>
        <w:t>бществознанию</w:t>
      </w:r>
      <w:r>
        <w:rPr>
          <w:rFonts w:asciiTheme="minorHAnsi" w:hAnsiTheme="minorHAnsi"/>
        </w:rPr>
        <w:t>.</w:t>
      </w:r>
    </w:p>
    <w:p w:rsidR="00CF703D" w:rsidRPr="004610E4" w:rsidRDefault="00CF703D" w:rsidP="006F284C">
      <w:pPr>
        <w:pStyle w:val="17"/>
        <w:shd w:val="clear" w:color="auto" w:fill="auto"/>
        <w:tabs>
          <w:tab w:val="left" w:pos="1162"/>
        </w:tabs>
        <w:spacing w:line="240" w:lineRule="auto"/>
        <w:ind w:left="360"/>
        <w:jc w:val="center"/>
        <w:rPr>
          <w:b/>
          <w:sz w:val="24"/>
          <w:szCs w:val="24"/>
        </w:rPr>
      </w:pPr>
    </w:p>
    <w:p w:rsidR="00CF703D" w:rsidRPr="004610E4" w:rsidRDefault="00CF703D" w:rsidP="006F284C">
      <w:pPr>
        <w:pStyle w:val="17"/>
        <w:shd w:val="clear" w:color="auto" w:fill="auto"/>
        <w:tabs>
          <w:tab w:val="left" w:pos="1162"/>
        </w:tabs>
        <w:spacing w:line="240" w:lineRule="auto"/>
        <w:ind w:left="360"/>
        <w:jc w:val="center"/>
        <w:rPr>
          <w:b/>
          <w:sz w:val="24"/>
          <w:szCs w:val="24"/>
        </w:rPr>
      </w:pPr>
      <w:r w:rsidRPr="004610E4">
        <w:rPr>
          <w:b/>
          <w:sz w:val="24"/>
          <w:szCs w:val="24"/>
        </w:rPr>
        <w:t>3.3.3. Требования к структуре ВКР</w:t>
      </w:r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bookmarkStart w:id="8" w:name="_TOC9590"/>
      <w:bookmarkEnd w:id="8"/>
      <w:r w:rsidRPr="004610E4">
        <w:rPr>
          <w:szCs w:val="24"/>
        </w:rPr>
        <w:t>Обязательными структурными элементами выпускной квалификационной работы являются: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Титульный лист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Оглавление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Введение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Основная часть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Заключение (включает основные выводы и практические рекомендации)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 xml:space="preserve">Библиографический список </w:t>
      </w:r>
    </w:p>
    <w:p w:rsidR="00CF703D" w:rsidRPr="004610E4" w:rsidRDefault="00CF703D" w:rsidP="007D1F80">
      <w:pPr>
        <w:pStyle w:val="111"/>
        <w:numPr>
          <w:ilvl w:val="0"/>
          <w:numId w:val="9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Приложения</w:t>
      </w:r>
    </w:p>
    <w:p w:rsidR="00CF703D" w:rsidRPr="004610E4" w:rsidRDefault="00CF703D" w:rsidP="001372AE">
      <w:pPr>
        <w:pStyle w:val="111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/>
        <w:jc w:val="both"/>
        <w:rPr>
          <w:szCs w:val="24"/>
        </w:rPr>
      </w:pPr>
      <w:r w:rsidRPr="004610E4">
        <w:t>Объем ВКР может быть в пределах 40-80 страниц стандартного печатного текста (без приложений).</w:t>
      </w:r>
    </w:p>
    <w:p w:rsidR="00CF703D" w:rsidRPr="004610E4" w:rsidRDefault="00CF703D" w:rsidP="006F284C">
      <w:pPr>
        <w:pStyle w:val="3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9" w:name="TOC162675717"/>
      <w:r w:rsidRPr="004610E4">
        <w:rPr>
          <w:rFonts w:ascii="Times New Roman" w:hAnsi="Times New Roman"/>
          <w:sz w:val="24"/>
          <w:szCs w:val="24"/>
        </w:rPr>
        <w:t>Титульный лист и оглавление</w:t>
      </w:r>
      <w:bookmarkEnd w:id="9"/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szCs w:val="24"/>
        </w:rPr>
      </w:pPr>
      <w:r w:rsidRPr="004610E4">
        <w:rPr>
          <w:szCs w:val="24"/>
        </w:rPr>
        <w:t xml:space="preserve">Титульный лист оформляется в соответствии с примером, приведенном в Приложении. На нем должны быть указаны: </w:t>
      </w:r>
    </w:p>
    <w:p w:rsidR="00CF703D" w:rsidRPr="004610E4" w:rsidRDefault="00CF703D" w:rsidP="007D1F80">
      <w:pPr>
        <w:pStyle w:val="111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название учредителя, вуза, факультета, кафедры, где выполнялась работа (вверху, в центре);</w:t>
      </w:r>
    </w:p>
    <w:p w:rsidR="00CF703D" w:rsidRPr="004610E4" w:rsidRDefault="00CF703D" w:rsidP="007D1F80">
      <w:pPr>
        <w:pStyle w:val="111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lastRenderedPageBreak/>
        <w:t>название темы (посередине, в центре);</w:t>
      </w:r>
    </w:p>
    <w:p w:rsidR="00CF703D" w:rsidRPr="004610E4" w:rsidRDefault="00CF703D" w:rsidP="007D1F80">
      <w:pPr>
        <w:pStyle w:val="111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фамилия, имя, отчество, личная подпись обучающегося (полностью, ниже названия, справа), специальность/направление подготовки (с указанием кода);</w:t>
      </w:r>
    </w:p>
    <w:p w:rsidR="00CF703D" w:rsidRPr="004610E4" w:rsidRDefault="00CF703D" w:rsidP="007D1F80">
      <w:pPr>
        <w:pStyle w:val="111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F6000B"/>
          <w:szCs w:val="24"/>
        </w:rPr>
      </w:pPr>
      <w:r w:rsidRPr="004610E4">
        <w:rPr>
          <w:szCs w:val="24"/>
        </w:rPr>
        <w:t xml:space="preserve">фамилия, имя, отчество, ученая степень, должность и личная подпись руководителя; </w:t>
      </w:r>
    </w:p>
    <w:p w:rsidR="00CF703D" w:rsidRPr="004610E4" w:rsidRDefault="00CF703D" w:rsidP="007D1F80">
      <w:pPr>
        <w:pStyle w:val="111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информация о допуске работы к защите с подписью заведующего кафедрой;</w:t>
      </w:r>
    </w:p>
    <w:p w:rsidR="00CF703D" w:rsidRPr="004610E4" w:rsidRDefault="00CF703D" w:rsidP="007D1F80">
      <w:pPr>
        <w:pStyle w:val="111"/>
        <w:numPr>
          <w:ilvl w:val="0"/>
          <w:numId w:val="10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>город, год написания работы (внизу, в центре).</w:t>
      </w:r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szCs w:val="24"/>
        </w:rPr>
      </w:pPr>
      <w:r w:rsidRPr="004610E4">
        <w:rPr>
          <w:szCs w:val="24"/>
        </w:rPr>
        <w:t xml:space="preserve">Оглавление включает названия всех разделов работы с указанием страниц начала каждого раздела. </w:t>
      </w:r>
    </w:p>
    <w:p w:rsidR="00CF703D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szCs w:val="24"/>
        </w:rPr>
      </w:pPr>
      <w:r w:rsidRPr="004610E4">
        <w:rPr>
          <w:szCs w:val="24"/>
        </w:rPr>
        <w:t>Пример оглавления приведен в Приложении.</w:t>
      </w:r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szCs w:val="24"/>
        </w:rPr>
      </w:pPr>
    </w:p>
    <w:p w:rsidR="00CF703D" w:rsidRPr="004610E4" w:rsidRDefault="00CF703D" w:rsidP="006F284C">
      <w:pPr>
        <w:pStyle w:val="3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0" w:name="TOC162675718"/>
      <w:r w:rsidRPr="004610E4">
        <w:rPr>
          <w:rFonts w:ascii="Times New Roman" w:hAnsi="Times New Roman"/>
          <w:sz w:val="24"/>
          <w:szCs w:val="24"/>
        </w:rPr>
        <w:t>Введение и его содержание</w:t>
      </w:r>
      <w:bookmarkEnd w:id="10"/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ab/>
        <w:t>Во введении автор обосновывает тему исследования, кратко характеризуя современное состояние научной проблемы (вопроса), которой посвящена работа, указывается актуальность и новизна работы, обосновывается необходимость ее проведения. Обозначаются цель, объект и предмет исследования. Исходя из исследовательских целей и предмета, формулируется рабочая гипотеза. На основе рабочей гипотезы выдвигаются задачи исследования, определяются методы их решения. Определяется теоретическая и/или практическая значимость работы, возможности и формы использования полученных результатов. Формы апробации.</w:t>
      </w:r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szCs w:val="24"/>
        </w:rPr>
      </w:pPr>
      <w:r w:rsidRPr="004610E4">
        <w:rPr>
          <w:szCs w:val="24"/>
        </w:rPr>
        <w:tab/>
        <w:t>В этой части желательно кратко раскрыть содержательную структуру выпускной работы, т.е. прокомментировать обозначенные в оглавлении ее разделы.</w:t>
      </w:r>
    </w:p>
    <w:p w:rsidR="00CF703D" w:rsidRPr="004610E4" w:rsidRDefault="00CF703D" w:rsidP="001372AE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9"/>
        <w:jc w:val="both"/>
        <w:rPr>
          <w:szCs w:val="24"/>
        </w:rPr>
      </w:pPr>
    </w:p>
    <w:p w:rsidR="00CF703D" w:rsidRPr="004610E4" w:rsidRDefault="00CF703D" w:rsidP="006F284C">
      <w:pPr>
        <w:pStyle w:val="3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4610E4">
        <w:rPr>
          <w:rFonts w:ascii="Times New Roman" w:hAnsi="Times New Roman"/>
          <w:sz w:val="24"/>
          <w:szCs w:val="24"/>
        </w:rPr>
        <w:t>Основная часть</w:t>
      </w:r>
    </w:p>
    <w:p w:rsidR="00CF703D" w:rsidRPr="004610E4" w:rsidRDefault="00CF703D" w:rsidP="007D1F80">
      <w:pPr>
        <w:pStyle w:val="21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rFonts w:ascii="Times New Roman" w:hAnsi="Times New Roman"/>
          <w:sz w:val="24"/>
          <w:szCs w:val="24"/>
        </w:rPr>
      </w:pPr>
      <w:r w:rsidRPr="004610E4">
        <w:rPr>
          <w:rFonts w:ascii="Times New Roman" w:hAnsi="Times New Roman"/>
          <w:sz w:val="24"/>
          <w:szCs w:val="24"/>
        </w:rPr>
        <w:t>Содержание основной части состоит из двух-трех разделов и зависит от характера работы. В основной части должно быть представлено:</w:t>
      </w:r>
    </w:p>
    <w:p w:rsidR="00CF703D" w:rsidRPr="004610E4" w:rsidRDefault="00CF703D" w:rsidP="007D1F80">
      <w:pPr>
        <w:pStyle w:val="210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hAnsi="Times New Roman"/>
          <w:position w:val="-2"/>
          <w:sz w:val="24"/>
          <w:szCs w:val="24"/>
        </w:rPr>
      </w:pPr>
      <w:r w:rsidRPr="004610E4">
        <w:rPr>
          <w:rFonts w:ascii="Times New Roman" w:hAnsi="Times New Roman"/>
          <w:sz w:val="24"/>
          <w:szCs w:val="24"/>
        </w:rPr>
        <w:t>обзор современных исследований по данной или близкой по тематике проблеме с обязательным указанием источника;</w:t>
      </w:r>
    </w:p>
    <w:p w:rsidR="00CF703D" w:rsidRPr="004610E4" w:rsidRDefault="00CF703D" w:rsidP="007D1F80">
      <w:pPr>
        <w:pStyle w:val="210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hAnsi="Times New Roman"/>
          <w:position w:val="-2"/>
          <w:sz w:val="24"/>
          <w:szCs w:val="24"/>
        </w:rPr>
      </w:pPr>
      <w:r w:rsidRPr="004610E4">
        <w:rPr>
          <w:rFonts w:ascii="Times New Roman" w:hAnsi="Times New Roman"/>
          <w:sz w:val="24"/>
          <w:szCs w:val="24"/>
        </w:rPr>
        <w:t xml:space="preserve">раскрыто содержание выполненного исследования; </w:t>
      </w:r>
    </w:p>
    <w:p w:rsidR="00CF703D" w:rsidRPr="004610E4" w:rsidRDefault="00CF703D" w:rsidP="007D1F80">
      <w:pPr>
        <w:pStyle w:val="210"/>
        <w:numPr>
          <w:ilvl w:val="0"/>
          <w:numId w:val="1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hAnsi="Times New Roman"/>
          <w:position w:val="-2"/>
          <w:sz w:val="24"/>
          <w:szCs w:val="24"/>
        </w:rPr>
      </w:pPr>
      <w:r w:rsidRPr="004610E4">
        <w:rPr>
          <w:rFonts w:ascii="Times New Roman" w:hAnsi="Times New Roman"/>
          <w:sz w:val="24"/>
          <w:szCs w:val="24"/>
        </w:rPr>
        <w:t>анализ и обобщение имеющегося материала автором ВКР (данному разделу должно быть уделено основное внимание).</w:t>
      </w:r>
    </w:p>
    <w:p w:rsidR="00CF703D" w:rsidRPr="004610E4" w:rsidRDefault="00CF703D" w:rsidP="007D1F80">
      <w:pPr>
        <w:pStyle w:val="210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rFonts w:ascii="Times New Roman" w:hAnsi="Times New Roman"/>
          <w:sz w:val="24"/>
          <w:szCs w:val="24"/>
        </w:rPr>
      </w:pPr>
      <w:r w:rsidRPr="004610E4">
        <w:rPr>
          <w:rFonts w:ascii="Times New Roman" w:hAnsi="Times New Roman"/>
          <w:sz w:val="24"/>
          <w:szCs w:val="24"/>
        </w:rPr>
        <w:t>Характер ВКР зависит от выбранной темы, цели, объекта, предмета исследования, использованного фактического материала. Он может быть накоплен в результате эксперимента, сравнительного анализа объектов, изучения и обобщения историко-научного материала и т.д. Например, в реферативных работах дается авторское изложение изученного материала; в экспериментальных – описание хода эксперимента и полученных результатов. Центральной задачей любого исследования является накопление собственных, новых в научном отношении материалов, их обработка, обобщение, объяснение фактов с последующим формулированием выводов и предложений.</w:t>
      </w:r>
    </w:p>
    <w:p w:rsidR="00CF703D" w:rsidRPr="004610E4" w:rsidRDefault="00CF703D" w:rsidP="007D1F80">
      <w:pPr>
        <w:pStyle w:val="11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szCs w:val="24"/>
        </w:rPr>
      </w:pPr>
      <w:r w:rsidRPr="004610E4">
        <w:rPr>
          <w:szCs w:val="24"/>
        </w:rPr>
        <w:t>Разделы основной части ВКР называются главами. Каждая глава может иметь небольшое по объему введение, отражающее цель излагаемого материала, и заключение с развернутыми выводами, подводящее итоги описанного в ней теоретического или практического исследования. В свою очередь, глава может состоять из меньших подразделов – параграфов, а параграфы – из пунктов и т.д.</w:t>
      </w:r>
    </w:p>
    <w:p w:rsidR="00CF703D" w:rsidRPr="004610E4" w:rsidRDefault="00CF703D" w:rsidP="007D1F80">
      <w:pPr>
        <w:pStyle w:val="11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szCs w:val="24"/>
        </w:rPr>
      </w:pPr>
      <w:r w:rsidRPr="004610E4">
        <w:rPr>
          <w:szCs w:val="24"/>
        </w:rPr>
        <w:t xml:space="preserve">Самой мелкой единицей рубрикации текста является абзац, который, как правило, соответствует одной мысли. Он состоит из одного предложения или нескольких, связанных между собой по смыслу, и выделяется абзацным отступом. </w:t>
      </w:r>
    </w:p>
    <w:p w:rsidR="00CF703D" w:rsidRPr="004610E4" w:rsidRDefault="00CF703D" w:rsidP="007D1F80">
      <w:pPr>
        <w:pStyle w:val="111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szCs w:val="24"/>
        </w:rPr>
      </w:pPr>
      <w:r w:rsidRPr="004610E4">
        <w:rPr>
          <w:szCs w:val="24"/>
        </w:rPr>
        <w:t xml:space="preserve">Заголовки, приведенные в оглавлении, должны в точности (без сокращений и изменений формулировки) повторять заголовки разделов и подразделов. Заголовки оглавления (содержания), введения, глав основной части, заключения, библиографического списка, приложений образуют первую ступень, параграфов – вторую и т.д. Заголовки </w:t>
      </w:r>
      <w:r w:rsidRPr="004610E4">
        <w:rPr>
          <w:szCs w:val="24"/>
        </w:rPr>
        <w:lastRenderedPageBreak/>
        <w:t xml:space="preserve">одинаковых ступеней располагают в оглавлении на одном уровне. Названия разделов и подразделов формулируются кратко и четко, в них следует отразить основное содержание соответствующего раздела. При этом в названиях параграфов не следует повторять то, что нашло отражение в названии главы. </w:t>
      </w:r>
    </w:p>
    <w:p w:rsidR="00CF703D" w:rsidRPr="004610E4" w:rsidRDefault="00CF703D" w:rsidP="006F284C">
      <w:pPr>
        <w:pStyle w:val="3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1" w:name="TOC162675722"/>
      <w:bookmarkEnd w:id="11"/>
      <w:r w:rsidRPr="004610E4">
        <w:rPr>
          <w:rFonts w:ascii="Times New Roman" w:hAnsi="Times New Roman"/>
          <w:sz w:val="24"/>
          <w:szCs w:val="24"/>
        </w:rPr>
        <w:t>Заключение</w:t>
      </w:r>
    </w:p>
    <w:p w:rsidR="00CF703D" w:rsidRPr="004610E4" w:rsidRDefault="00CF703D" w:rsidP="007D1F80">
      <w:pPr>
        <w:pStyle w:val="111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szCs w:val="24"/>
        </w:rPr>
      </w:pPr>
      <w:r w:rsidRPr="004610E4">
        <w:rPr>
          <w:szCs w:val="24"/>
        </w:rPr>
        <w:t xml:space="preserve">Заключение ВКР представляет собой краткое последовательное, логически стройное изложение полученных и описанных в основной части результатов, выводов исследования, построенных на анализе соотношения полученных результатов с общей целью и конкретными задачами исследования и имеющимися в соответствующей литературе положениями, данными, фактами. </w:t>
      </w:r>
    </w:p>
    <w:p w:rsidR="00CF703D" w:rsidRPr="004610E4" w:rsidRDefault="00CF703D" w:rsidP="007D1F80">
      <w:pPr>
        <w:pStyle w:val="111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szCs w:val="24"/>
        </w:rPr>
      </w:pPr>
      <w:r w:rsidRPr="004610E4">
        <w:rPr>
          <w:szCs w:val="24"/>
        </w:rPr>
        <w:t>Число выводов не должно быть большим, обычно оно определяется количеством поставленных задач, так как каждая задача должна быть определенным образом отражена в выводах.</w:t>
      </w:r>
    </w:p>
    <w:p w:rsidR="00CF703D" w:rsidRPr="004610E4" w:rsidRDefault="00CF703D" w:rsidP="007D1F80">
      <w:pPr>
        <w:pStyle w:val="111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hanging="360"/>
        <w:jc w:val="both"/>
        <w:rPr>
          <w:szCs w:val="24"/>
        </w:rPr>
      </w:pPr>
      <w:r w:rsidRPr="004610E4">
        <w:rPr>
          <w:szCs w:val="24"/>
        </w:rPr>
        <w:t>Заключительная часть предполагает также наличие обобщенной итоговой оценки проделанной работы. При этом важно указать, в чем заключался главный смысл работы, какие новые научные задачи встают в связи с проведенным исследованием и его результатами, обозначить перспективы дальнейшей работы. В заключение уместно включить практические предложения и рекомендации, которые выходят за рамки основного текста ВКР.</w:t>
      </w:r>
    </w:p>
    <w:p w:rsidR="00CF703D" w:rsidRPr="004610E4" w:rsidRDefault="00CF703D" w:rsidP="006F284C">
      <w:pPr>
        <w:pStyle w:val="3A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12" w:name="TOC162675723"/>
      <w:r w:rsidRPr="004610E4">
        <w:rPr>
          <w:rFonts w:ascii="Times New Roman" w:hAnsi="Times New Roman"/>
          <w:sz w:val="24"/>
          <w:szCs w:val="24"/>
        </w:rPr>
        <w:t>Библиографический список</w:t>
      </w:r>
      <w:bookmarkEnd w:id="12"/>
    </w:p>
    <w:p w:rsidR="00CF703D" w:rsidRPr="004610E4" w:rsidRDefault="00CF703D" w:rsidP="007D1F80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hanging="360"/>
        <w:jc w:val="both"/>
        <w:rPr>
          <w:szCs w:val="24"/>
        </w:rPr>
      </w:pPr>
      <w:r w:rsidRPr="004610E4">
        <w:rPr>
          <w:rStyle w:val="13"/>
          <w:rFonts w:ascii="Times New Roman" w:hAnsi="Times New Roman"/>
          <w:b w:val="0"/>
          <w:sz w:val="24"/>
          <w:szCs w:val="24"/>
        </w:rPr>
        <w:t>Библиографический список размещается после текста работы и предшествует приложениям.</w:t>
      </w:r>
      <w:r w:rsidRPr="004610E4">
        <w:rPr>
          <w:szCs w:val="24"/>
        </w:rPr>
        <w:t xml:space="preserve"> Библиографический список является обязательной составной частью выпускной квалификационной работы. В список включаются, как правило, библиографические сведения об использованных при подготовке работы источниках. </w:t>
      </w:r>
    </w:p>
    <w:p w:rsidR="00CF703D" w:rsidRPr="004610E4" w:rsidRDefault="00CF703D" w:rsidP="007D1F80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hanging="360"/>
        <w:jc w:val="both"/>
        <w:rPr>
          <w:szCs w:val="24"/>
          <w:shd w:val="clear" w:color="auto" w:fill="FFFF33"/>
        </w:rPr>
      </w:pPr>
      <w:r w:rsidRPr="004610E4">
        <w:rPr>
          <w:szCs w:val="24"/>
        </w:rPr>
        <w:t>Объем библиографического списка к ВКР не может быть менее 30 источников, при этом общие справочные издания (энциклопедии, словари и т.п.) не могут составлять более 10% от общего объема, учебники и учебные пособия также не могут составлять более 10% от общего объема библиографического списка. Исключение составляют работы, связанные с непосредственным анализом специфики содержания справочных и учебных изданий, например исторические или филологические работы. Рекомендуется до 2/3 библиографического списка представить публикациями, выполненными за последние 5 лет.</w:t>
      </w:r>
    </w:p>
    <w:p w:rsidR="00CF703D" w:rsidRPr="004610E4" w:rsidRDefault="00CF703D" w:rsidP="007D1F80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hanging="360"/>
        <w:jc w:val="both"/>
        <w:rPr>
          <w:szCs w:val="24"/>
        </w:rPr>
      </w:pPr>
      <w:r w:rsidRPr="004610E4">
        <w:rPr>
          <w:szCs w:val="24"/>
        </w:rPr>
        <w:t xml:space="preserve">Представляется единый библиографический список к работе в целом. Каждый источник упоминается в списке один раз, вне зависимости от того, как часто на него делается ссылка в тексте работы. </w:t>
      </w:r>
    </w:p>
    <w:p w:rsidR="00CF703D" w:rsidRPr="004610E4" w:rsidRDefault="00CF703D" w:rsidP="007D1F80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hanging="360"/>
        <w:jc w:val="both"/>
        <w:rPr>
          <w:szCs w:val="24"/>
        </w:rPr>
      </w:pPr>
      <w:r w:rsidRPr="004610E4">
        <w:rPr>
          <w:szCs w:val="24"/>
        </w:rPr>
        <w:t xml:space="preserve">Наиболее удобным является </w:t>
      </w:r>
      <w:r w:rsidRPr="004610E4">
        <w:rPr>
          <w:rStyle w:val="13"/>
          <w:rFonts w:ascii="Times New Roman" w:hAnsi="Times New Roman"/>
          <w:b w:val="0"/>
          <w:sz w:val="24"/>
          <w:szCs w:val="24"/>
        </w:rPr>
        <w:t>алфавитное расположение материала</w:t>
      </w:r>
      <w:r w:rsidRPr="004610E4">
        <w:rPr>
          <w:szCs w:val="24"/>
        </w:rPr>
        <w:t xml:space="preserve"> без разделения на части по видовому признаку (например: книги, статьи). </w:t>
      </w:r>
    </w:p>
    <w:p w:rsidR="00CF703D" w:rsidRPr="004610E4" w:rsidRDefault="00CF703D" w:rsidP="007D1F80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hanging="360"/>
        <w:jc w:val="both"/>
        <w:rPr>
          <w:szCs w:val="24"/>
        </w:rPr>
      </w:pPr>
      <w:r w:rsidRPr="004610E4">
        <w:rPr>
          <w:szCs w:val="24"/>
        </w:rPr>
        <w:t>Произведения одного автора расставляются в списке по алфавиту заглавий или по годам публикации, в прямом хронологическом порядке (такой порядок группировки позволяет проследить за динамикой взглядов определенного автора на проблему).</w:t>
      </w:r>
    </w:p>
    <w:p w:rsidR="00CF703D" w:rsidRPr="004610E4" w:rsidRDefault="00CF703D" w:rsidP="007D1F80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hanging="360"/>
        <w:jc w:val="both"/>
        <w:rPr>
          <w:szCs w:val="24"/>
        </w:rPr>
      </w:pPr>
      <w:r w:rsidRPr="004610E4">
        <w:rPr>
          <w:szCs w:val="24"/>
        </w:rPr>
        <w:t xml:space="preserve">При наличии в списке источников на других языках, кроме русского, образуется дополнительный алфавитный ряд. При этом библиографические записи на иностранных европейских языках объединяются в один ряд и располагаются после русскоязычных. Затем все библиографические записи в списке </w:t>
      </w:r>
      <w:r w:rsidRPr="004610E4">
        <w:rPr>
          <w:rStyle w:val="13"/>
          <w:rFonts w:ascii="Times New Roman" w:hAnsi="Times New Roman"/>
          <w:b w:val="0"/>
          <w:sz w:val="24"/>
          <w:szCs w:val="24"/>
        </w:rPr>
        <w:t>последовательно нумеруются, представляя единую числовую последовательность русскоязычных и иностранных источников</w:t>
      </w:r>
      <w:r w:rsidRPr="004610E4">
        <w:rPr>
          <w:szCs w:val="24"/>
        </w:rPr>
        <w:t>.</w:t>
      </w:r>
    </w:p>
    <w:p w:rsidR="00CF703D" w:rsidRPr="004610E4" w:rsidRDefault="00CF703D" w:rsidP="006F284C">
      <w:pPr>
        <w:pStyle w:val="12"/>
        <w:numPr>
          <w:ilvl w:val="0"/>
          <w:numId w:val="1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jc w:val="both"/>
        <w:rPr>
          <w:szCs w:val="24"/>
        </w:rPr>
      </w:pPr>
      <w:r w:rsidRPr="004610E4">
        <w:rPr>
          <w:szCs w:val="24"/>
        </w:rPr>
        <w:t xml:space="preserve">Библиографические сведения в списке оформляются по единым правилам в соответствии со стандартом библиографического описания и ссылок в Российской Федерации ГОСТ 7.1-2003 «Библиографическая запись. Библиографическое описание. Общие требования и  правила составления». </w:t>
      </w:r>
    </w:p>
    <w:p w:rsidR="00CF703D" w:rsidRPr="004610E4" w:rsidRDefault="00CF703D" w:rsidP="00A86561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after="0"/>
        <w:ind w:left="360"/>
        <w:jc w:val="both"/>
        <w:rPr>
          <w:szCs w:val="24"/>
        </w:rPr>
      </w:pPr>
    </w:p>
    <w:p w:rsidR="00CF703D" w:rsidRPr="004610E4" w:rsidRDefault="00CF703D" w:rsidP="006F284C">
      <w:pPr>
        <w:pStyle w:val="3A"/>
        <w:jc w:val="center"/>
        <w:rPr>
          <w:rFonts w:ascii="Times New Roman" w:hAnsi="Times New Roman"/>
          <w:smallCaps/>
          <w:szCs w:val="24"/>
        </w:rPr>
      </w:pPr>
      <w:bookmarkStart w:id="13" w:name="_TOC16468"/>
      <w:bookmarkStart w:id="14" w:name="TOC15928"/>
      <w:bookmarkStart w:id="15" w:name="TOC162675725"/>
      <w:bookmarkEnd w:id="13"/>
      <w:bookmarkEnd w:id="14"/>
      <w:r w:rsidRPr="004610E4">
        <w:rPr>
          <w:rFonts w:ascii="Times New Roman" w:hAnsi="Times New Roman"/>
          <w:szCs w:val="24"/>
        </w:rPr>
        <w:t xml:space="preserve">3.3.4. Требования к оформлению ВКР </w:t>
      </w:r>
      <w:bookmarkEnd w:id="15"/>
    </w:p>
    <w:p w:rsidR="00CF703D" w:rsidRPr="004610E4" w:rsidRDefault="00CF703D" w:rsidP="006F284C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rPr>
          <w:szCs w:val="24"/>
        </w:rPr>
      </w:pPr>
      <w:r w:rsidRPr="004610E4">
        <w:rPr>
          <w:szCs w:val="24"/>
        </w:rPr>
        <w:t>Тексты  ВКР оформляются в соответствии с едиными требованиями:</w:t>
      </w:r>
    </w:p>
    <w:p w:rsidR="00CF703D" w:rsidRPr="004610E4" w:rsidRDefault="00CF703D" w:rsidP="007D1F80">
      <w:pPr>
        <w:pStyle w:val="111"/>
        <w:numPr>
          <w:ilvl w:val="0"/>
          <w:numId w:val="15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position w:val="-2"/>
          <w:szCs w:val="24"/>
        </w:rPr>
      </w:pPr>
      <w:r w:rsidRPr="004610E4">
        <w:rPr>
          <w:szCs w:val="24"/>
        </w:rPr>
        <w:t xml:space="preserve">Выпускная квалификационная работы должна быть напечатана, шрифт </w:t>
      </w:r>
      <w:r w:rsidRPr="004610E4">
        <w:rPr>
          <w:szCs w:val="24"/>
          <w:lang w:val="en-US"/>
        </w:rPr>
        <w:t>Times</w:t>
      </w:r>
      <w:r w:rsidRPr="004610E4">
        <w:rPr>
          <w:szCs w:val="24"/>
        </w:rPr>
        <w:t xml:space="preserve"> </w:t>
      </w:r>
      <w:r w:rsidRPr="004610E4">
        <w:rPr>
          <w:szCs w:val="24"/>
          <w:lang w:val="en-US"/>
        </w:rPr>
        <w:t>New</w:t>
      </w:r>
      <w:r w:rsidRPr="004610E4">
        <w:rPr>
          <w:szCs w:val="24"/>
        </w:rPr>
        <w:t xml:space="preserve"> </w:t>
      </w:r>
      <w:r w:rsidRPr="004610E4">
        <w:rPr>
          <w:szCs w:val="24"/>
          <w:lang w:val="en-US"/>
        </w:rPr>
        <w:t>Roman</w:t>
      </w:r>
      <w:r w:rsidRPr="004610E4">
        <w:rPr>
          <w:szCs w:val="24"/>
        </w:rPr>
        <w:t>, размер шрифта 14, через 1,5-й интервал, поля: слева – 3 см, справа – 1,5 см, сверху, снизу – 2 см. Все страницы работы (включая библиографический список и приложения) последовательно нумеруются. Листы работы прошиваются.</w:t>
      </w:r>
    </w:p>
    <w:p w:rsidR="00CF703D" w:rsidRPr="004610E4" w:rsidRDefault="00CF703D" w:rsidP="007D1F80">
      <w:pPr>
        <w:pStyle w:val="111"/>
        <w:numPr>
          <w:ilvl w:val="0"/>
          <w:numId w:val="15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position w:val="-2"/>
          <w:szCs w:val="24"/>
        </w:rPr>
      </w:pPr>
      <w:r w:rsidRPr="004610E4">
        <w:rPr>
          <w:szCs w:val="24"/>
        </w:rPr>
        <w:t xml:space="preserve">Каждый раздел текста ВКР начинается с новой страницы. </w:t>
      </w:r>
    </w:p>
    <w:p w:rsidR="00CF703D" w:rsidRPr="004610E4" w:rsidRDefault="00CF703D" w:rsidP="007D1F80">
      <w:pPr>
        <w:pStyle w:val="111"/>
        <w:numPr>
          <w:ilvl w:val="0"/>
          <w:numId w:val="15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position w:val="-2"/>
          <w:szCs w:val="24"/>
        </w:rPr>
      </w:pPr>
      <w:r w:rsidRPr="004610E4">
        <w:rPr>
          <w:szCs w:val="24"/>
        </w:rPr>
        <w:t xml:space="preserve">Заголовки глав и разделов выделяется жирным шрифтом. </w:t>
      </w:r>
    </w:p>
    <w:p w:rsidR="00CF703D" w:rsidRPr="004610E4" w:rsidRDefault="00CF703D" w:rsidP="007D1F80">
      <w:pPr>
        <w:pStyle w:val="111"/>
        <w:numPr>
          <w:ilvl w:val="0"/>
          <w:numId w:val="15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position w:val="-2"/>
          <w:szCs w:val="24"/>
        </w:rPr>
      </w:pPr>
      <w:r w:rsidRPr="004610E4">
        <w:rPr>
          <w:szCs w:val="24"/>
        </w:rPr>
        <w:t>Таблицы и рисунки могут располагаться как непосредственно в тексте ВКР, так и в приложениях. Таблицы и рисунки должны содержать заголовки и названия, достаточно полно отражающие их содержание и специфику.</w:t>
      </w:r>
    </w:p>
    <w:p w:rsidR="00CF703D" w:rsidRPr="004610E4" w:rsidRDefault="00CF703D" w:rsidP="00E75A46">
      <w:pPr>
        <w:pStyle w:val="1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auto"/>
          <w:szCs w:val="24"/>
        </w:rPr>
      </w:pPr>
    </w:p>
    <w:p w:rsidR="00CF703D" w:rsidRPr="004610E4" w:rsidRDefault="00CF703D" w:rsidP="00142419">
      <w:pPr>
        <w:jc w:val="center"/>
        <w:rPr>
          <w:b/>
        </w:rPr>
      </w:pPr>
      <w:r w:rsidRPr="004610E4">
        <w:rPr>
          <w:b/>
        </w:rPr>
        <w:t>3.4. Требования к докладу</w:t>
      </w:r>
    </w:p>
    <w:p w:rsidR="00CF703D" w:rsidRPr="004610E4" w:rsidRDefault="00CF703D" w:rsidP="004610E4">
      <w:pPr>
        <w:ind w:firstLine="720"/>
        <w:jc w:val="both"/>
      </w:pPr>
      <w:r w:rsidRPr="004610E4">
        <w:t>Защита ВКР осуществляется на заседании ГАК. Доклад выпускника во время защиты не должен превышать 10 минут.</w:t>
      </w:r>
    </w:p>
    <w:p w:rsidR="00CF703D" w:rsidRPr="004610E4" w:rsidRDefault="00CF703D" w:rsidP="004610E4">
      <w:pPr>
        <w:ind w:firstLine="720"/>
        <w:jc w:val="both"/>
      </w:pPr>
      <w:r w:rsidRPr="004610E4">
        <w:t>В докладе отражается актуальность темы, объект исследования, цели и задачи исследования, называются использованные источники, дается краткая характеристика содержания работы, показываются достигнутые результаты, подчеркивается новизна и авторский подход.</w:t>
      </w:r>
    </w:p>
    <w:p w:rsidR="00CF703D" w:rsidRPr="004610E4" w:rsidRDefault="00CF703D" w:rsidP="004610E4">
      <w:pPr>
        <w:ind w:firstLine="720"/>
        <w:jc w:val="both"/>
      </w:pPr>
      <w:r w:rsidRPr="004610E4">
        <w:t>Желательно использование демонстрационных материалов в виде компьютерных презентаций. После  выступления студент должен ответить на вопросы, задаваемые членами ГАК, а также присутствующих на защите преподавателей и студентов. После зачтения отзыва научного руководителя студенту предоставляется  возможность ответить на содержащиеся в них замечания.</w:t>
      </w:r>
    </w:p>
    <w:p w:rsidR="00CF703D" w:rsidRPr="004610E4" w:rsidRDefault="00CF703D" w:rsidP="00142419">
      <w:pPr>
        <w:jc w:val="center"/>
        <w:rPr>
          <w:b/>
        </w:rPr>
      </w:pPr>
    </w:p>
    <w:p w:rsidR="00CF703D" w:rsidRPr="004610E4" w:rsidRDefault="00CF703D" w:rsidP="00142419">
      <w:pPr>
        <w:jc w:val="center"/>
        <w:rPr>
          <w:b/>
        </w:rPr>
      </w:pPr>
      <w:r w:rsidRPr="004610E4">
        <w:rPr>
          <w:b/>
        </w:rPr>
        <w:t>3.5. Общие критерии оценки уровня подготовки выпускника по итогам защиты ВКР</w:t>
      </w:r>
    </w:p>
    <w:p w:rsidR="00CF703D" w:rsidRPr="004610E4" w:rsidRDefault="00CF703D" w:rsidP="008F0C11">
      <w:pPr>
        <w:ind w:firstLine="567"/>
        <w:jc w:val="both"/>
      </w:pPr>
      <w:r w:rsidRPr="004610E4">
        <w:t xml:space="preserve">При определении оценки ВКР членами Государственной аттестационной комиссии принимается во внимание уровень научной и практической подготовки студента, качество проведения и представления исследования, а также оформления работы. Государственная аттестационная комиссия, определяя оценку защиты и выполнения ВКР в целом, учитывает также оценку рецензента. </w:t>
      </w:r>
    </w:p>
    <w:p w:rsidR="00CF703D" w:rsidRPr="004610E4" w:rsidRDefault="00CF703D" w:rsidP="00E75A46">
      <w:pPr>
        <w:ind w:firstLine="540"/>
        <w:jc w:val="both"/>
      </w:pPr>
      <w:r w:rsidRPr="004610E4">
        <w:t>Суммарный бал оценки ГЭК определяется как среднее  арифметическое из баллов оценки членов ГЭК и рецензента. Указанный балл округляется до ближайшего целого значения. При значительных расхождениях в баллах между членами ГЭК оценка ВКР и ее защиты определяется в результате закрытого обсуждения на заседании ГЭК.</w:t>
      </w:r>
    </w:p>
    <w:p w:rsidR="00CF703D" w:rsidRPr="004610E4" w:rsidRDefault="00CF703D" w:rsidP="008F0C11">
      <w:pPr>
        <w:pStyle w:val="111"/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color w:val="auto"/>
          <w:szCs w:val="24"/>
        </w:rPr>
      </w:pPr>
      <w:r w:rsidRPr="004610E4">
        <w:rPr>
          <w:color w:val="auto"/>
          <w:szCs w:val="24"/>
        </w:rPr>
        <w:t>Результаты защиты ВКР определяются оценками «отлично», «хорошо», «удовлетворительно» и «неудовлетворительно» и объявляются в день защиты после оформления протоколов заседаний ГЭК, в установленном порядке.</w:t>
      </w:r>
    </w:p>
    <w:p w:rsidR="00CF703D" w:rsidRPr="004610E4" w:rsidRDefault="00CF703D" w:rsidP="00E75A46">
      <w:pPr>
        <w:ind w:firstLine="540"/>
        <w:jc w:val="both"/>
      </w:pPr>
      <w:r w:rsidRPr="004610E4">
        <w:t xml:space="preserve">«ОТЛИЧНО» - ВКР по содержанию и оформлению соответствует всем требованиям; доклад структурирован, раскрывает причины выбора и актуальность темы, цель работы и ее задачи, предмет, объект и хронологические рамки исследования, логику выведения каждого наиболее </w:t>
      </w:r>
    </w:p>
    <w:p w:rsidR="00CF703D" w:rsidRPr="004610E4" w:rsidRDefault="00CF703D" w:rsidP="00E75A46">
      <w:pPr>
        <w:jc w:val="both"/>
      </w:pPr>
      <w:r w:rsidRPr="004610E4">
        <w:t xml:space="preserve">значимого вывода; в заключительной части доклада показаны перспективы и задачи дальнейшего исследования данной темы, освещены вопросы практического применения и внедрения результатов исследования в практику. Выпускная квалификационная работа выполнена в соответствии с целевой установкой, отвечает предъявляемым требованиям  к структуре, содержанию и оформлению. Ответы на вопросы членов экзаменационной комиссии носят четкий характер, раскрывают сущность вопроса, подкрепляются положениями нормативно-правовых актов, выводами и расчетами из ВКР, показывают самостоятельность и глубину изучения проблемы студентом. Выводы в отзыве руководителя и в рецензии на выпускную квалификационную работу без замечаний. </w:t>
      </w:r>
      <w:r w:rsidRPr="004610E4">
        <w:lastRenderedPageBreak/>
        <w:t xml:space="preserve">Заключительное слово краткое, но емкое по сути. Широкое применение и уверенное использование </w:t>
      </w:r>
    </w:p>
    <w:p w:rsidR="00CF703D" w:rsidRPr="004610E4" w:rsidRDefault="00CF703D" w:rsidP="00E75A46">
      <w:pPr>
        <w:jc w:val="both"/>
      </w:pPr>
      <w:r w:rsidRPr="004610E4">
        <w:t>новых информационных технологий как в самой работе, так и во время доклада.</w:t>
      </w:r>
    </w:p>
    <w:p w:rsidR="00CF703D" w:rsidRPr="004610E4" w:rsidRDefault="00CF703D" w:rsidP="00E75A46">
      <w:pPr>
        <w:ind w:firstLine="540"/>
        <w:jc w:val="both"/>
      </w:pPr>
      <w:r w:rsidRPr="004610E4">
        <w:t>«ХОРОШО» - ВКР по содержанию соответствует основным требованиям, тема исследования раскрыта; доклад структурирован, допускаются одна-две неточности при раскрытии причин выбора и актуальности темы, целей работы и ее задач, предмета, объекта и хронологических рамок исследования, допускается погрешность в логике выведения одного из наиболее значимого вывода, но устраняется в ходе дополнительных уточняющихся вопросов; в заключительной части нечетко начертаны перспективы и задачи дальнейшего исследования данной темы, вопросы практического применения и внедрения результатов исследования в практику. Ответы на вопросы членов экзаменационной комиссии носят расплывчатый характер, но при этом раскрывают сущность вопроса, подкрепляются положениями нормативно-правовых актов, выводами и расчетами из ВКР, показывают самостоятельность и глубину изучения проблемы студентом. Выводы в отзыве руководителя и в рецензии на выпускную квалификационную работу без замечаний или имеют незначительные замечания, которые не влияют на полное раскрытие темы. Заключительное слово краткое, но допускается расплывчатость сути. Несколько узкое применение и сдержанное использование новых информационных технологий как в самой работе, так и во время доклада.</w:t>
      </w:r>
    </w:p>
    <w:p w:rsidR="00CF703D" w:rsidRPr="004610E4" w:rsidRDefault="00CF703D" w:rsidP="00E75A46">
      <w:pPr>
        <w:ind w:firstLine="540"/>
        <w:jc w:val="both"/>
      </w:pPr>
      <w:r w:rsidRPr="004610E4">
        <w:t xml:space="preserve">«УДОВЛЕТВОРИТЕЛЬНО» - доклад структурирован, допускаются неточности при раскрытии причин выбора и актуальности темы, целей работы и ее  задач, предмета, объекта и хронологических рамок исследования, допущена грубая  погрешность в логике выведения одного из наиболее значимых выводов, которая при указании на нее устраняются с трудом; в заключительной части слабо показаны перспективы и задачи дальнейшего исследования данной темы, вопросы практического применения и внедрения результатов исследования в практику. Выпускная квалификационная работа выполнена в соответствии с целевой установкой, но не в полной мере отвечает предъявляемым требованиям, оформлена небрежно. Ответы на вопросы членов экзаменационной комиссии носят поверхностный характер, не раскрывают до конца сущности вопроса, слабо подкрепляются положениями нормативно-правовых актов, выводами и расчетами из ВКР, показывают недостаточную самостоятельность и глубину изучения проблемы студентом. Выводы в отзыве руководителя и в рецензии на выпускную квалификационную работу указывают на наличие замечаний, </w:t>
      </w:r>
    </w:p>
    <w:p w:rsidR="00CF703D" w:rsidRPr="004610E4" w:rsidRDefault="00CF703D" w:rsidP="00E75A46">
      <w:pPr>
        <w:jc w:val="both"/>
      </w:pPr>
      <w:r w:rsidRPr="004610E4">
        <w:t xml:space="preserve">недостатков, которые не позволили студенту полно раскрыть тему. В заключительном слове студент не до конца уяснил допущенные им ошибки в </w:t>
      </w:r>
    </w:p>
    <w:p w:rsidR="00CF703D" w:rsidRPr="004610E4" w:rsidRDefault="00CF703D" w:rsidP="00E75A46">
      <w:pPr>
        <w:jc w:val="both"/>
      </w:pPr>
      <w:r w:rsidRPr="004610E4">
        <w:t xml:space="preserve">работе. </w:t>
      </w:r>
    </w:p>
    <w:p w:rsidR="00CF703D" w:rsidRPr="004610E4" w:rsidRDefault="00CF703D" w:rsidP="00E75A46">
      <w:pPr>
        <w:ind w:firstLine="540"/>
        <w:jc w:val="both"/>
      </w:pPr>
      <w:r w:rsidRPr="004610E4">
        <w:t>«НЕУДОВЛЕТВОРИТЕЛЬНО» - доклад не полностью структурирован, слабо раскрываются причины выбора и актуальность темы, цели работы и ее задачи, предмет, объект и хронологические рамки исследования, допускаются грубые погрешности в логике выведения нескольких из наиболее значимых выводов, которые при указании на них не устраняются; в заключительной части слабо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практику. Выпускная квалификационная работа выполнена с нарушением целевой установки и не отвечает предъявляемым требованиям, в оформлении имеются отступления от стандарта. Ответы на вопросы членов экзаменационной комиссии носят поверхностный характер, не раскрывают его сущности, не подкрепляются положениями нормативно-правовых актов, выводами и расчетами из ВКР, показывают отсутствие самостоятельности и глубины изучения проблемы студентом. В выводах в одном из документов или обоих документах (отзыв руководителя, рецензия) на выпускную квалификационную работу имеются существенные замечания. В заключительном слове студент допускает ошибки.</w:t>
      </w:r>
    </w:p>
    <w:p w:rsidR="00CF703D" w:rsidRPr="004610E4" w:rsidRDefault="00CF703D" w:rsidP="008F0C11">
      <w:pPr>
        <w:pStyle w:val="111"/>
        <w:tabs>
          <w:tab w:val="left" w:pos="5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67"/>
        <w:jc w:val="both"/>
        <w:rPr>
          <w:color w:val="auto"/>
          <w:szCs w:val="24"/>
        </w:rPr>
      </w:pPr>
      <w:r w:rsidRPr="004610E4">
        <w:rPr>
          <w:color w:val="auto"/>
          <w:szCs w:val="24"/>
        </w:rPr>
        <w:lastRenderedPageBreak/>
        <w:t xml:space="preserve">Итоговая оценка по результатам защиты выпускной квалификационной работы обучающегося проставляется в протокол заседания комиссии и зачётную книжку обучающегося, в которых расписываются председатель и члены экзаменационной комиссии. В случае получения неудовлетворительной оценки при защите выпускной квалификационной работы повторная защита проводится в соответствии с «Положением о государственной  итоговой аттестации  (ГИА) выпускников </w:t>
      </w:r>
      <w:proofErr w:type="spellStart"/>
      <w:r w:rsidRPr="004610E4">
        <w:rPr>
          <w:color w:val="auto"/>
          <w:szCs w:val="24"/>
        </w:rPr>
        <w:t>специалитета</w:t>
      </w:r>
      <w:proofErr w:type="spellEnd"/>
      <w:r w:rsidRPr="004610E4">
        <w:rPr>
          <w:color w:val="auto"/>
          <w:szCs w:val="24"/>
        </w:rPr>
        <w:t xml:space="preserve"> и </w:t>
      </w:r>
      <w:proofErr w:type="spellStart"/>
      <w:r w:rsidRPr="004610E4">
        <w:rPr>
          <w:color w:val="auto"/>
          <w:szCs w:val="24"/>
        </w:rPr>
        <w:t>бакалавриата</w:t>
      </w:r>
      <w:proofErr w:type="spellEnd"/>
      <w:r w:rsidRPr="004610E4">
        <w:rPr>
          <w:color w:val="auto"/>
          <w:szCs w:val="24"/>
        </w:rPr>
        <w:t xml:space="preserve"> ПГГПУ».</w:t>
      </w:r>
    </w:p>
    <w:p w:rsidR="00CF703D" w:rsidRPr="004610E4" w:rsidRDefault="00CF703D" w:rsidP="00384F7C">
      <w:pPr>
        <w:pStyle w:val="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p w:rsidR="00CF703D" w:rsidRPr="009B0B39" w:rsidRDefault="00CF703D" w:rsidP="00B66C69">
      <w:pPr>
        <w:jc w:val="right"/>
        <w:rPr>
          <w:b/>
        </w:rPr>
      </w:pPr>
      <w:r w:rsidRPr="004610E4">
        <w:br w:type="page"/>
      </w:r>
      <w:r w:rsidRPr="009B0B39">
        <w:rPr>
          <w:b/>
        </w:rPr>
        <w:lastRenderedPageBreak/>
        <w:t>Приложение</w:t>
      </w:r>
    </w:p>
    <w:p w:rsidR="00CF703D" w:rsidRPr="009B0B39" w:rsidRDefault="00CF703D" w:rsidP="00B66C69">
      <w:pPr>
        <w:jc w:val="right"/>
        <w:rPr>
          <w:i/>
        </w:rPr>
      </w:pPr>
      <w:r w:rsidRPr="009B0B39">
        <w:rPr>
          <w:i/>
        </w:rPr>
        <w:t>Образец оформления титульного листа</w:t>
      </w:r>
    </w:p>
    <w:p w:rsidR="00CF703D" w:rsidRDefault="00CF703D" w:rsidP="00B66C69">
      <w:pPr>
        <w:jc w:val="right"/>
        <w:rPr>
          <w:i/>
        </w:rPr>
      </w:pPr>
      <w:r w:rsidRPr="009B0B39">
        <w:rPr>
          <w:i/>
        </w:rPr>
        <w:t>выпускной квалификационной работы</w:t>
      </w:r>
    </w:p>
    <w:p w:rsidR="00CF703D" w:rsidRDefault="00CF703D" w:rsidP="00B66C69">
      <w:pPr>
        <w:jc w:val="right"/>
        <w:rPr>
          <w:i/>
        </w:rPr>
      </w:pPr>
    </w:p>
    <w:p w:rsidR="00CF703D" w:rsidRPr="009B0B39" w:rsidRDefault="00CF703D" w:rsidP="00B66C69">
      <w:pPr>
        <w:jc w:val="center"/>
      </w:pPr>
      <w:r w:rsidRPr="009B0B39">
        <w:t>Федеральное государственное бюджетное образовательное учреждение</w:t>
      </w:r>
    </w:p>
    <w:p w:rsidR="00CF703D" w:rsidRPr="009B0B39" w:rsidRDefault="00CF703D" w:rsidP="00B66C69">
      <w:pPr>
        <w:jc w:val="center"/>
      </w:pPr>
      <w:r w:rsidRPr="009B0B39">
        <w:t>высшего образования</w:t>
      </w:r>
    </w:p>
    <w:p w:rsidR="00CF703D" w:rsidRDefault="00CF703D" w:rsidP="00B66C69">
      <w:pPr>
        <w:jc w:val="center"/>
      </w:pPr>
    </w:p>
    <w:p w:rsidR="00CF703D" w:rsidRPr="009B0B39" w:rsidRDefault="00CF703D" w:rsidP="00B66C69">
      <w:pPr>
        <w:jc w:val="center"/>
      </w:pPr>
      <w:r w:rsidRPr="009B0B39">
        <w:t>«ПЕРМСКИЙ ГОСУДАРСТВЕННЫЙ ГУМАНИТАРНО-ПЕДАГОГИЧЕСКИЙ</w:t>
      </w:r>
    </w:p>
    <w:p w:rsidR="00CF703D" w:rsidRPr="009B0B39" w:rsidRDefault="00CF703D" w:rsidP="00B66C69">
      <w:pPr>
        <w:jc w:val="center"/>
      </w:pPr>
      <w:r w:rsidRPr="009B0B39">
        <w:t>УНИВЕСИТЕТ</w:t>
      </w:r>
      <w:r>
        <w:t>»</w:t>
      </w:r>
    </w:p>
    <w:p w:rsidR="00CF703D" w:rsidRPr="009B0B39" w:rsidRDefault="00CF703D" w:rsidP="00B66C69">
      <w:pPr>
        <w:jc w:val="center"/>
      </w:pPr>
    </w:p>
    <w:p w:rsidR="00CF703D" w:rsidRPr="009B0B39" w:rsidRDefault="00CF703D" w:rsidP="00B66C69">
      <w:pPr>
        <w:jc w:val="center"/>
      </w:pPr>
      <w:r w:rsidRPr="009B0B39">
        <w:t>ФАКУЛЬТЕТ ИНФОРМАТИКИ И ЭКОНОМИКИ</w:t>
      </w:r>
    </w:p>
    <w:p w:rsidR="00CF703D" w:rsidRPr="009B0B39" w:rsidRDefault="00CF703D" w:rsidP="00B66C69">
      <w:pPr>
        <w:jc w:val="center"/>
      </w:pPr>
    </w:p>
    <w:p w:rsidR="00CF703D" w:rsidRDefault="00CF703D" w:rsidP="00B66C69">
      <w:pPr>
        <w:jc w:val="center"/>
      </w:pPr>
      <w:r w:rsidRPr="009B0B39">
        <w:t>Кафедра экономики</w:t>
      </w: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  <w:rPr>
          <w:b/>
        </w:rPr>
      </w:pPr>
      <w:r>
        <w:rPr>
          <w:b/>
        </w:rPr>
        <w:t>Выпускная квалификационная работа</w:t>
      </w:r>
    </w:p>
    <w:p w:rsidR="00CF703D" w:rsidRPr="009B0B39" w:rsidRDefault="00CF703D" w:rsidP="00B66C69">
      <w:pPr>
        <w:jc w:val="center"/>
        <w:rPr>
          <w:b/>
        </w:rPr>
      </w:pPr>
    </w:p>
    <w:p w:rsidR="00CF703D" w:rsidRDefault="00CF703D" w:rsidP="00B66C69">
      <w:pPr>
        <w:jc w:val="center"/>
        <w:rPr>
          <w:b/>
        </w:rPr>
      </w:pPr>
      <w:r>
        <w:rPr>
          <w:b/>
        </w:rPr>
        <w:t>ВОЗМОЖНОСТИ ИСПОЛЬЗОВАНИЯ ПЕДАГОГИЧЕСКОЙ СИСТЕМЫ</w:t>
      </w:r>
    </w:p>
    <w:p w:rsidR="00CF703D" w:rsidRPr="00383F83" w:rsidRDefault="00CF703D" w:rsidP="00B66C69">
      <w:pPr>
        <w:jc w:val="center"/>
        <w:rPr>
          <w:b/>
        </w:rPr>
      </w:pPr>
      <w:r>
        <w:rPr>
          <w:b/>
        </w:rPr>
        <w:t>В.Ф. ШАТАЛОВА В ПРЕПОДАВАНИИ ЭКОНОМИКИ</w:t>
      </w: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tbl>
      <w:tblPr>
        <w:tblW w:w="9067" w:type="dxa"/>
        <w:tblLook w:val="00A0" w:firstRow="1" w:lastRow="0" w:firstColumn="1" w:lastColumn="0" w:noHBand="0" w:noVBand="0"/>
      </w:tblPr>
      <w:tblGrid>
        <w:gridCol w:w="5382"/>
        <w:gridCol w:w="3685"/>
      </w:tblGrid>
      <w:tr w:rsidR="00CF703D" w:rsidTr="00904D2A">
        <w:tc>
          <w:tcPr>
            <w:tcW w:w="5382" w:type="dxa"/>
          </w:tcPr>
          <w:p w:rsidR="00CF703D" w:rsidRDefault="00CF703D" w:rsidP="00904D2A"/>
        </w:tc>
        <w:tc>
          <w:tcPr>
            <w:tcW w:w="3685" w:type="dxa"/>
          </w:tcPr>
          <w:p w:rsidR="00CF703D" w:rsidRDefault="00CF703D" w:rsidP="00904D2A">
            <w:r>
              <w:t>Работу выполнила:</w:t>
            </w:r>
          </w:p>
          <w:p w:rsidR="00CF703D" w:rsidRDefault="00CF703D" w:rsidP="00904D2A">
            <w:r>
              <w:t>студентка 1242 группы</w:t>
            </w:r>
          </w:p>
          <w:p w:rsidR="00CF703D" w:rsidRDefault="00CF703D" w:rsidP="00904D2A">
            <w:r>
              <w:t>направления подготовки</w:t>
            </w:r>
          </w:p>
          <w:p w:rsidR="00CF703D" w:rsidRDefault="00CF703D" w:rsidP="00904D2A">
            <w:r>
              <w:t>44.03.05 Педагогическое образование, профиль «Экономика и Обществознание»</w:t>
            </w:r>
          </w:p>
          <w:p w:rsidR="00CF703D" w:rsidRDefault="00CF703D" w:rsidP="00904D2A">
            <w:r>
              <w:t>Петрова Мария Федоровна</w:t>
            </w:r>
          </w:p>
          <w:p w:rsidR="00CF703D" w:rsidRDefault="00CF703D" w:rsidP="00904D2A"/>
          <w:p w:rsidR="00CF703D" w:rsidRDefault="00CF703D" w:rsidP="00904D2A">
            <w:r>
              <w:t xml:space="preserve">          _________________</w:t>
            </w:r>
          </w:p>
          <w:p w:rsidR="00CF703D" w:rsidRPr="00904D2A" w:rsidRDefault="00CF703D" w:rsidP="00904D2A">
            <w:pPr>
              <w:rPr>
                <w:i/>
              </w:rPr>
            </w:pPr>
            <w:r>
              <w:t xml:space="preserve">                  </w:t>
            </w:r>
            <w:r w:rsidRPr="00904D2A">
              <w:rPr>
                <w:i/>
              </w:rPr>
              <w:t>(подпись)</w:t>
            </w:r>
          </w:p>
          <w:p w:rsidR="00CF703D" w:rsidRPr="00904D2A" w:rsidRDefault="00CF703D" w:rsidP="00904D2A">
            <w:pPr>
              <w:rPr>
                <w:i/>
              </w:rPr>
            </w:pPr>
          </w:p>
          <w:p w:rsidR="00CF703D" w:rsidRPr="00904D2A" w:rsidRDefault="00CF703D" w:rsidP="00904D2A">
            <w:pPr>
              <w:rPr>
                <w:i/>
              </w:rPr>
            </w:pPr>
          </w:p>
        </w:tc>
      </w:tr>
      <w:tr w:rsidR="00CF703D" w:rsidTr="00904D2A">
        <w:tc>
          <w:tcPr>
            <w:tcW w:w="5382" w:type="dxa"/>
          </w:tcPr>
          <w:p w:rsidR="00CF703D" w:rsidRDefault="00CF703D" w:rsidP="00904D2A">
            <w:r>
              <w:t>«Допущена к защите в ГЭК»</w:t>
            </w:r>
          </w:p>
          <w:p w:rsidR="00CF703D" w:rsidRDefault="00CF703D" w:rsidP="00904D2A"/>
          <w:p w:rsidR="00CF703D" w:rsidRDefault="00CF703D" w:rsidP="00904D2A">
            <w:r>
              <w:t>Зав. кафедрой</w:t>
            </w:r>
          </w:p>
          <w:p w:rsidR="00CF703D" w:rsidRDefault="00CF703D" w:rsidP="00904D2A"/>
          <w:p w:rsidR="00CF703D" w:rsidRDefault="00CF703D" w:rsidP="00904D2A">
            <w:r>
              <w:t>____________________</w:t>
            </w:r>
          </w:p>
          <w:p w:rsidR="00CF703D" w:rsidRPr="00904D2A" w:rsidRDefault="00CF703D" w:rsidP="00904D2A">
            <w:pPr>
              <w:rPr>
                <w:i/>
              </w:rPr>
            </w:pPr>
            <w:r>
              <w:t xml:space="preserve">            </w:t>
            </w:r>
            <w:r w:rsidRPr="00904D2A">
              <w:rPr>
                <w:i/>
              </w:rPr>
              <w:t>(подпись)</w:t>
            </w:r>
          </w:p>
          <w:p w:rsidR="00CF703D" w:rsidRDefault="00CF703D" w:rsidP="00904D2A">
            <w:r>
              <w:t>«____» ___________ 20___ г.</w:t>
            </w:r>
          </w:p>
        </w:tc>
        <w:tc>
          <w:tcPr>
            <w:tcW w:w="3685" w:type="dxa"/>
          </w:tcPr>
          <w:p w:rsidR="00CF703D" w:rsidRDefault="00CF703D" w:rsidP="00904D2A">
            <w:r>
              <w:t>Руководитель:</w:t>
            </w:r>
          </w:p>
          <w:p w:rsidR="00CF703D" w:rsidRDefault="00CF703D" w:rsidP="00904D2A">
            <w:r>
              <w:t>кандидат экономических наук, доцент кафедры экономики</w:t>
            </w:r>
          </w:p>
          <w:p w:rsidR="00CF703D" w:rsidRDefault="00CF703D" w:rsidP="00904D2A">
            <w:r>
              <w:t>Иванова Ирина Николаевна</w:t>
            </w:r>
          </w:p>
          <w:p w:rsidR="00CF703D" w:rsidRDefault="00CF703D" w:rsidP="00904D2A"/>
          <w:p w:rsidR="00CF703D" w:rsidRDefault="00CF703D" w:rsidP="00904D2A">
            <w:r>
              <w:t xml:space="preserve">          _________________</w:t>
            </w:r>
          </w:p>
          <w:p w:rsidR="00CF703D" w:rsidRPr="00904D2A" w:rsidRDefault="00CF703D" w:rsidP="00904D2A">
            <w:pPr>
              <w:rPr>
                <w:i/>
              </w:rPr>
            </w:pPr>
            <w:r>
              <w:t xml:space="preserve">                  </w:t>
            </w:r>
            <w:r w:rsidRPr="00904D2A">
              <w:rPr>
                <w:i/>
              </w:rPr>
              <w:t>(подпись)</w:t>
            </w:r>
          </w:p>
          <w:p w:rsidR="00CF703D" w:rsidRDefault="00CF703D" w:rsidP="00904D2A"/>
        </w:tc>
      </w:tr>
    </w:tbl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</w:p>
    <w:p w:rsidR="00CF703D" w:rsidRDefault="00CF703D" w:rsidP="00B66C69">
      <w:pPr>
        <w:jc w:val="center"/>
      </w:pPr>
      <w:r>
        <w:t>ПЕРМЬ</w:t>
      </w:r>
    </w:p>
    <w:p w:rsidR="00CF703D" w:rsidRPr="009B0B39" w:rsidRDefault="00CF703D" w:rsidP="00B66C69">
      <w:pPr>
        <w:jc w:val="center"/>
      </w:pPr>
      <w:r>
        <w:t>20__</w:t>
      </w:r>
    </w:p>
    <w:p w:rsidR="00CF703D" w:rsidRPr="004610E4" w:rsidRDefault="00CF703D" w:rsidP="001765D7">
      <w:pPr>
        <w:jc w:val="right"/>
        <w:rPr>
          <w:b/>
        </w:rPr>
      </w:pPr>
      <w:r>
        <w:br w:type="page"/>
      </w:r>
      <w:r w:rsidRPr="004610E4">
        <w:rPr>
          <w:b/>
        </w:rPr>
        <w:lastRenderedPageBreak/>
        <w:t xml:space="preserve"> Приложение </w:t>
      </w:r>
    </w:p>
    <w:p w:rsidR="00CF703D" w:rsidRPr="004610E4" w:rsidRDefault="00CF703D" w:rsidP="005E57E3">
      <w:pPr>
        <w:pStyle w:val="2"/>
        <w:jc w:val="right"/>
        <w:rPr>
          <w:rFonts w:ascii="Times New Roman" w:hAnsi="Times New Roman"/>
          <w:b w:val="0"/>
          <w:i w:val="0"/>
          <w:sz w:val="24"/>
          <w:szCs w:val="24"/>
        </w:rPr>
      </w:pPr>
      <w:r w:rsidRPr="004610E4">
        <w:rPr>
          <w:rFonts w:ascii="Times New Roman" w:hAnsi="Times New Roman"/>
          <w:b w:val="0"/>
          <w:i w:val="0"/>
          <w:sz w:val="24"/>
          <w:szCs w:val="24"/>
        </w:rPr>
        <w:t>Образец оформления оглавления выпускной квалификационной работы</w:t>
      </w:r>
    </w:p>
    <w:tbl>
      <w:tblPr>
        <w:tblW w:w="9828" w:type="dxa"/>
        <w:tblLook w:val="00A0" w:firstRow="1" w:lastRow="0" w:firstColumn="1" w:lastColumn="0" w:noHBand="0" w:noVBand="0"/>
      </w:tblPr>
      <w:tblGrid>
        <w:gridCol w:w="9063"/>
        <w:gridCol w:w="765"/>
      </w:tblGrid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jc w:val="center"/>
              <w:rPr>
                <w:b/>
              </w:rPr>
            </w:pPr>
          </w:p>
          <w:p w:rsidR="00CF703D" w:rsidRPr="004610E4" w:rsidRDefault="00CF703D" w:rsidP="005E57E3">
            <w:pPr>
              <w:jc w:val="center"/>
              <w:rPr>
                <w:b/>
              </w:rPr>
            </w:pPr>
            <w:r w:rsidRPr="004610E4">
              <w:rPr>
                <w:b/>
              </w:rPr>
              <w:t>Оглавление</w:t>
            </w:r>
          </w:p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Введение…………………………………………………………………….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3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  <w:rPr>
                <w:b/>
              </w:rPr>
            </w:pPr>
            <w:r w:rsidRPr="004610E4">
              <w:rPr>
                <w:b/>
              </w:rPr>
              <w:t xml:space="preserve">Глава 1. Теоретическое обоснование проблемы профилактики межнациональных конфликтов в молодёжной среде в современной России ……………………………………………………….                                 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7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1.1. Сущностная характеристика межнациональных конфликтов в психологических, социологических, философских исследованиях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7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1.2. Межнациональные конфликты в молодежной среде как актуальная проблема современности. Социологический обзор проблемы. Причины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19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1.3. Профилактика межнациональных конфликтов современной молодежи: задачи, способы, условия, нормативно-правовая база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33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1.4. Возможности системы государственной молодёжной политики в профилактике межнациональных конфликтов в России и Пермском крае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56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  <w:rPr>
                <w:b/>
              </w:rPr>
            </w:pPr>
            <w:r w:rsidRPr="004610E4">
              <w:rPr>
                <w:b/>
              </w:rPr>
              <w:t>Глава 2. Экспериментальная работа по апробации программы профилактики межнациональных конфликтов среди молодежи Пермского края в деятельности специалиста по работе с молодежью………………………………………..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40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 xml:space="preserve">2.1.Анализ современной практики, решение проблемы профилактики межнациональных конфликтов среди молодежи Пермского края                                          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40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2.2.Формирующий эксперимент. Программа профилактики межнациональных конфликтов среди молодежи Пермского края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</w:p>
          <w:p w:rsidR="00CF703D" w:rsidRPr="004610E4" w:rsidRDefault="00CF703D" w:rsidP="005E57E3">
            <w:pPr>
              <w:spacing w:line="360" w:lineRule="auto"/>
            </w:pPr>
            <w:r w:rsidRPr="004610E4">
              <w:t>53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  <w:jc w:val="both"/>
            </w:pPr>
            <w:r w:rsidRPr="004610E4">
              <w:t>2.3.Апробация и анализ результатов программы……………………………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59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Заключение………………………………………………………………..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66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Библиографический список…………………………………………………..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69</w:t>
            </w:r>
          </w:p>
        </w:tc>
      </w:tr>
      <w:tr w:rsidR="00CF703D" w:rsidRPr="004610E4" w:rsidTr="005E57E3">
        <w:tc>
          <w:tcPr>
            <w:tcW w:w="9063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Приложения..…………………………………………………………………</w:t>
            </w:r>
          </w:p>
        </w:tc>
        <w:tc>
          <w:tcPr>
            <w:tcW w:w="765" w:type="dxa"/>
          </w:tcPr>
          <w:p w:rsidR="00CF703D" w:rsidRPr="004610E4" w:rsidRDefault="00CF703D" w:rsidP="005E57E3">
            <w:pPr>
              <w:spacing w:line="360" w:lineRule="auto"/>
            </w:pPr>
            <w:r w:rsidRPr="004610E4">
              <w:t>110</w:t>
            </w:r>
          </w:p>
        </w:tc>
      </w:tr>
    </w:tbl>
    <w:p w:rsidR="00CF703D" w:rsidRPr="004610E4" w:rsidRDefault="00CF703D" w:rsidP="00384F7C">
      <w:pPr>
        <w:pStyle w:val="2"/>
        <w:jc w:val="right"/>
        <w:rPr>
          <w:rFonts w:ascii="Times New Roman" w:hAnsi="Times New Roman"/>
          <w:i w:val="0"/>
          <w:sz w:val="24"/>
          <w:szCs w:val="24"/>
        </w:rPr>
      </w:pPr>
    </w:p>
    <w:p w:rsidR="00CF703D" w:rsidRPr="004610E4" w:rsidRDefault="00CF703D" w:rsidP="004610E4">
      <w:pPr>
        <w:jc w:val="right"/>
        <w:rPr>
          <w:i/>
        </w:rPr>
      </w:pPr>
      <w:r w:rsidRPr="004610E4">
        <w:br w:type="page"/>
      </w:r>
      <w:r w:rsidRPr="004610E4">
        <w:rPr>
          <w:i/>
        </w:rPr>
        <w:lastRenderedPageBreak/>
        <w:t xml:space="preserve"> </w:t>
      </w:r>
    </w:p>
    <w:p w:rsidR="00CF703D" w:rsidRPr="004610E4" w:rsidRDefault="00CF703D" w:rsidP="00384F7C">
      <w:pPr>
        <w:pStyle w:val="2"/>
        <w:jc w:val="right"/>
        <w:rPr>
          <w:rFonts w:ascii="Times New Roman" w:hAnsi="Times New Roman"/>
          <w:i w:val="0"/>
          <w:sz w:val="24"/>
          <w:szCs w:val="24"/>
        </w:rPr>
      </w:pPr>
      <w:r w:rsidRPr="004610E4">
        <w:rPr>
          <w:rFonts w:ascii="Times New Roman" w:hAnsi="Times New Roman"/>
          <w:i w:val="0"/>
          <w:sz w:val="24"/>
          <w:szCs w:val="24"/>
        </w:rPr>
        <w:t xml:space="preserve">Приложение </w:t>
      </w:r>
    </w:p>
    <w:p w:rsidR="00CF703D" w:rsidRPr="004610E4" w:rsidRDefault="00CF703D" w:rsidP="00384F7C">
      <w:r w:rsidRPr="004610E4">
        <w:t>Официальный бланк организации</w:t>
      </w:r>
    </w:p>
    <w:p w:rsidR="00CF703D" w:rsidRPr="004610E4" w:rsidRDefault="00CF703D" w:rsidP="00384F7C"/>
    <w:p w:rsidR="00CF703D" w:rsidRPr="004610E4" w:rsidRDefault="00CF703D" w:rsidP="00384F7C">
      <w:pPr>
        <w:jc w:val="center"/>
        <w:rPr>
          <w:b/>
          <w:bCs/>
          <w:lang w:eastAsia="en-US"/>
        </w:rPr>
      </w:pPr>
      <w:r w:rsidRPr="004610E4">
        <w:rPr>
          <w:b/>
          <w:bCs/>
          <w:lang w:eastAsia="en-US"/>
        </w:rPr>
        <w:t>Акт о внедрении</w:t>
      </w:r>
    </w:p>
    <w:p w:rsidR="00CF703D" w:rsidRPr="004610E4" w:rsidRDefault="00CF703D" w:rsidP="00384F7C">
      <w:pPr>
        <w:jc w:val="center"/>
        <w:rPr>
          <w:b/>
          <w:bCs/>
          <w:lang w:eastAsia="en-US"/>
        </w:rPr>
      </w:pPr>
      <w:r w:rsidRPr="004610E4">
        <w:rPr>
          <w:b/>
          <w:bCs/>
          <w:lang w:eastAsia="en-US"/>
        </w:rPr>
        <w:t>научно-исследовательских разработок</w:t>
      </w:r>
    </w:p>
    <w:p w:rsidR="00CF703D" w:rsidRPr="004610E4" w:rsidRDefault="00CF703D" w:rsidP="00384F7C">
      <w:pPr>
        <w:spacing w:after="200" w:line="276" w:lineRule="auto"/>
        <w:jc w:val="center"/>
        <w:rPr>
          <w:b/>
          <w:bCs/>
          <w:lang w:eastAsia="en-US"/>
        </w:rPr>
      </w:pPr>
    </w:p>
    <w:p w:rsidR="00CF703D" w:rsidRPr="004610E4" w:rsidRDefault="00CF703D" w:rsidP="00384F7C">
      <w:pPr>
        <w:spacing w:after="200" w:line="276" w:lineRule="auto"/>
        <w:jc w:val="both"/>
        <w:rPr>
          <w:lang w:eastAsia="en-US"/>
        </w:rPr>
      </w:pPr>
      <w:r w:rsidRPr="004610E4">
        <w:rPr>
          <w:b/>
          <w:bCs/>
          <w:iCs/>
          <w:lang w:eastAsia="en-US"/>
        </w:rPr>
        <w:t>Автор разработки (Фамилия И.О. студента)</w:t>
      </w:r>
      <w:r w:rsidRPr="004610E4">
        <w:rPr>
          <w:b/>
          <w:bCs/>
          <w:lang w:eastAsia="en-US"/>
        </w:rPr>
        <w:t xml:space="preserve">: </w:t>
      </w:r>
      <w:r w:rsidRPr="004610E4">
        <w:rPr>
          <w:lang w:eastAsia="en-US"/>
        </w:rPr>
        <w:t xml:space="preserve">__________________________________, студентка 4 курса очного отделения факультета правового и социально-педагогического образования ПГГПУ,  направления «Организация работы с молодежью» </w:t>
      </w:r>
    </w:p>
    <w:p w:rsidR="00CF703D" w:rsidRPr="004610E4" w:rsidRDefault="00CF703D" w:rsidP="00384F7C">
      <w:pPr>
        <w:spacing w:after="200" w:line="276" w:lineRule="auto"/>
        <w:jc w:val="both"/>
        <w:rPr>
          <w:lang w:eastAsia="en-US"/>
        </w:rPr>
      </w:pPr>
      <w:r w:rsidRPr="004610E4">
        <w:rPr>
          <w:b/>
          <w:bCs/>
          <w:iCs/>
          <w:lang w:eastAsia="en-US"/>
        </w:rPr>
        <w:t xml:space="preserve">Организация, внедряющая разработку (экспериментальная база исследования): </w:t>
      </w:r>
      <w:r w:rsidRPr="004610E4">
        <w:rPr>
          <w:bCs/>
          <w:iCs/>
          <w:lang w:eastAsia="en-US"/>
        </w:rPr>
        <w:t>_______________________________________________________</w:t>
      </w:r>
    </w:p>
    <w:p w:rsidR="00CF703D" w:rsidRPr="004610E4" w:rsidRDefault="00CF703D" w:rsidP="00384F7C">
      <w:pPr>
        <w:spacing w:after="200" w:line="276" w:lineRule="auto"/>
        <w:jc w:val="both"/>
        <w:rPr>
          <w:lang w:eastAsia="en-US"/>
        </w:rPr>
      </w:pPr>
    </w:p>
    <w:p w:rsidR="00CF703D" w:rsidRPr="004610E4" w:rsidRDefault="00CF703D" w:rsidP="00384F7C">
      <w:pPr>
        <w:spacing w:after="200" w:line="276" w:lineRule="auto"/>
        <w:jc w:val="both"/>
      </w:pPr>
      <w:r w:rsidRPr="004610E4">
        <w:rPr>
          <w:b/>
          <w:bCs/>
          <w:iCs/>
          <w:lang w:eastAsia="en-US"/>
        </w:rPr>
        <w:t>Название внедряемых материалов (тема исследования): _________________</w:t>
      </w:r>
    </w:p>
    <w:p w:rsidR="00CF703D" w:rsidRPr="004610E4" w:rsidRDefault="00CF703D" w:rsidP="00384F7C">
      <w:pPr>
        <w:jc w:val="both"/>
      </w:pPr>
    </w:p>
    <w:p w:rsidR="00CF703D" w:rsidRPr="004610E4" w:rsidRDefault="00CF703D" w:rsidP="00384F7C">
      <w:pPr>
        <w:spacing w:after="200" w:line="276" w:lineRule="auto"/>
        <w:jc w:val="both"/>
        <w:rPr>
          <w:b/>
          <w:bCs/>
          <w:lang w:eastAsia="en-US"/>
        </w:rPr>
      </w:pPr>
      <w:r w:rsidRPr="004610E4">
        <w:rPr>
          <w:b/>
          <w:bCs/>
          <w:iCs/>
          <w:lang w:eastAsia="en-US"/>
        </w:rPr>
        <w:t>Предмет внедрения (название программы):</w:t>
      </w:r>
      <w:r w:rsidRPr="004610E4">
        <w:rPr>
          <w:b/>
          <w:bCs/>
          <w:lang w:eastAsia="en-US"/>
        </w:rPr>
        <w:t xml:space="preserve"> _____________________________</w:t>
      </w:r>
    </w:p>
    <w:p w:rsidR="00CF703D" w:rsidRPr="004610E4" w:rsidRDefault="00CF703D" w:rsidP="00384F7C">
      <w:pPr>
        <w:jc w:val="both"/>
        <w:rPr>
          <w:b/>
          <w:bCs/>
          <w:iCs/>
          <w:lang w:eastAsia="en-US"/>
        </w:rPr>
      </w:pPr>
    </w:p>
    <w:p w:rsidR="00CF703D" w:rsidRPr="004610E4" w:rsidRDefault="00CF703D" w:rsidP="00384F7C">
      <w:pPr>
        <w:jc w:val="both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>Форма внедрения (мероприятия программы):</w:t>
      </w:r>
    </w:p>
    <w:p w:rsidR="00CF703D" w:rsidRPr="004610E4" w:rsidRDefault="00CF703D" w:rsidP="00384F7C">
      <w:pPr>
        <w:jc w:val="both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 xml:space="preserve">1. </w:t>
      </w:r>
    </w:p>
    <w:p w:rsidR="00CF703D" w:rsidRPr="004610E4" w:rsidRDefault="00CF703D" w:rsidP="00384F7C">
      <w:pPr>
        <w:jc w:val="both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>2.</w:t>
      </w:r>
    </w:p>
    <w:p w:rsidR="00CF703D" w:rsidRPr="004610E4" w:rsidRDefault="00CF703D" w:rsidP="00384F7C">
      <w:pPr>
        <w:jc w:val="both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>3.</w:t>
      </w:r>
    </w:p>
    <w:p w:rsidR="00CF703D" w:rsidRPr="004610E4" w:rsidRDefault="00CF703D" w:rsidP="00384F7C">
      <w:pPr>
        <w:ind w:left="-900"/>
        <w:jc w:val="both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 xml:space="preserve">           </w:t>
      </w:r>
    </w:p>
    <w:p w:rsidR="00CF703D" w:rsidRPr="004610E4" w:rsidRDefault="00CF703D" w:rsidP="00384F7C">
      <w:pPr>
        <w:ind w:left="-900"/>
        <w:jc w:val="both"/>
        <w:rPr>
          <w:lang w:eastAsia="en-US"/>
        </w:rPr>
      </w:pPr>
      <w:r w:rsidRPr="004610E4">
        <w:rPr>
          <w:b/>
          <w:bCs/>
          <w:iCs/>
          <w:lang w:eastAsia="en-US"/>
        </w:rPr>
        <w:t xml:space="preserve">        Эффективность в организации работы с детьми, подростками и молодежью: </w:t>
      </w:r>
    </w:p>
    <w:p w:rsidR="00CF703D" w:rsidRPr="004610E4" w:rsidRDefault="00CF703D" w:rsidP="00384F7C">
      <w:pPr>
        <w:jc w:val="both"/>
        <w:rPr>
          <w:lang w:eastAsia="en-US"/>
        </w:rPr>
      </w:pPr>
      <w:r w:rsidRPr="004610E4">
        <w:rPr>
          <w:lang w:eastAsia="en-US"/>
        </w:rPr>
        <w:t xml:space="preserve">1. </w:t>
      </w:r>
    </w:p>
    <w:p w:rsidR="00CF703D" w:rsidRPr="004610E4" w:rsidRDefault="00CF703D" w:rsidP="00384F7C">
      <w:pPr>
        <w:jc w:val="both"/>
        <w:rPr>
          <w:lang w:eastAsia="en-US"/>
        </w:rPr>
      </w:pPr>
      <w:r w:rsidRPr="004610E4">
        <w:rPr>
          <w:lang w:eastAsia="en-US"/>
        </w:rPr>
        <w:t>2.</w:t>
      </w:r>
    </w:p>
    <w:p w:rsidR="00CF703D" w:rsidRPr="004610E4" w:rsidRDefault="00CF703D" w:rsidP="00384F7C">
      <w:pPr>
        <w:jc w:val="both"/>
        <w:rPr>
          <w:lang w:eastAsia="en-US"/>
        </w:rPr>
      </w:pPr>
      <w:r w:rsidRPr="004610E4">
        <w:rPr>
          <w:lang w:eastAsia="en-US"/>
        </w:rPr>
        <w:t>3.</w:t>
      </w:r>
    </w:p>
    <w:p w:rsidR="00CF703D" w:rsidRPr="004610E4" w:rsidRDefault="00CF703D" w:rsidP="00384F7C">
      <w:pPr>
        <w:spacing w:after="200" w:line="276" w:lineRule="auto"/>
        <w:jc w:val="both"/>
        <w:rPr>
          <w:b/>
          <w:bCs/>
          <w:iCs/>
          <w:lang w:eastAsia="en-US"/>
        </w:rPr>
      </w:pPr>
    </w:p>
    <w:p w:rsidR="00CF703D" w:rsidRPr="004610E4" w:rsidRDefault="00CF703D" w:rsidP="00384F7C">
      <w:pPr>
        <w:spacing w:after="200" w:line="276" w:lineRule="auto"/>
        <w:jc w:val="both"/>
        <w:rPr>
          <w:lang w:eastAsia="en-US"/>
        </w:rPr>
      </w:pPr>
      <w:r w:rsidRPr="004610E4">
        <w:rPr>
          <w:b/>
          <w:bCs/>
          <w:iCs/>
          <w:lang w:eastAsia="en-US"/>
        </w:rPr>
        <w:t xml:space="preserve">Сроки внедрения: </w:t>
      </w:r>
      <w:r w:rsidRPr="004610E4">
        <w:rPr>
          <w:lang w:eastAsia="en-US"/>
        </w:rPr>
        <w:t>___________________________________________________</w:t>
      </w:r>
    </w:p>
    <w:p w:rsidR="00CF703D" w:rsidRPr="004610E4" w:rsidRDefault="00CF703D" w:rsidP="00384F7C">
      <w:pPr>
        <w:spacing w:after="200" w:line="276" w:lineRule="auto"/>
        <w:jc w:val="both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>Предложения о дальнейшем использовании и другие замечания:</w:t>
      </w:r>
    </w:p>
    <w:p w:rsidR="00CF703D" w:rsidRPr="004610E4" w:rsidRDefault="00CF703D" w:rsidP="002A4C4C">
      <w:pPr>
        <w:spacing w:after="200" w:line="276" w:lineRule="auto"/>
        <w:jc w:val="right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>Дата</w:t>
      </w:r>
    </w:p>
    <w:p w:rsidR="00CF703D" w:rsidRPr="004610E4" w:rsidRDefault="00CF703D" w:rsidP="002A4C4C">
      <w:pPr>
        <w:spacing w:after="200" w:line="276" w:lineRule="auto"/>
        <w:jc w:val="right"/>
        <w:rPr>
          <w:b/>
          <w:bCs/>
          <w:iCs/>
          <w:lang w:eastAsia="en-US"/>
        </w:rPr>
      </w:pPr>
      <w:r w:rsidRPr="004610E4">
        <w:rPr>
          <w:b/>
          <w:bCs/>
          <w:iCs/>
          <w:lang w:eastAsia="en-US"/>
        </w:rPr>
        <w:t xml:space="preserve">Фамилия  И.О.,  должность и подпись </w:t>
      </w:r>
    </w:p>
    <w:p w:rsidR="00CF703D" w:rsidRPr="00E75A46" w:rsidRDefault="00CF703D" w:rsidP="002A4C4C">
      <w:pPr>
        <w:spacing w:after="200" w:line="276" w:lineRule="auto"/>
        <w:jc w:val="right"/>
      </w:pPr>
      <w:r w:rsidRPr="00E75A46">
        <w:rPr>
          <w:b/>
          <w:bCs/>
          <w:i/>
          <w:iCs/>
          <w:lang w:eastAsia="en-US"/>
        </w:rPr>
        <w:t>М</w:t>
      </w:r>
      <w:r>
        <w:rPr>
          <w:b/>
          <w:bCs/>
          <w:i/>
          <w:iCs/>
          <w:lang w:eastAsia="en-US"/>
        </w:rPr>
        <w:t>.</w:t>
      </w:r>
      <w:r w:rsidRPr="00E75A46">
        <w:rPr>
          <w:b/>
          <w:bCs/>
          <w:i/>
          <w:iCs/>
          <w:lang w:eastAsia="en-US"/>
        </w:rPr>
        <w:t>П</w:t>
      </w:r>
      <w:r>
        <w:rPr>
          <w:b/>
          <w:bCs/>
          <w:i/>
          <w:iCs/>
          <w:lang w:eastAsia="en-US"/>
        </w:rPr>
        <w:t>.</w:t>
      </w:r>
    </w:p>
    <w:sectPr w:rsidR="00CF703D" w:rsidRPr="00E75A46" w:rsidSect="0084253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134" w:right="851" w:bottom="1134" w:left="1701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587" w:rsidRDefault="00B64587" w:rsidP="00C161AC">
      <w:r>
        <w:separator/>
      </w:r>
    </w:p>
  </w:endnote>
  <w:endnote w:type="continuationSeparator" w:id="0">
    <w:p w:rsidR="00B64587" w:rsidRDefault="00B64587" w:rsidP="00C1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Bold Italic">
    <w:panose1 w:val="020408030504060A0204"/>
    <w:charset w:val="00"/>
    <w:family w:val="roman"/>
    <w:notTrueType/>
    <w:pitch w:val="default"/>
    <w:sig w:usb0="00000003" w:usb1="00000000" w:usb2="00000000" w:usb3="00000000" w:csb0="00000001" w:csb1="00000000"/>
  </w:font>
  <w:font w:name="Lazursk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D4" w:rsidRDefault="00FD0CD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D4" w:rsidRDefault="00FD0CD4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FE3840">
      <w:rPr>
        <w:noProof/>
      </w:rPr>
      <w:t>3</w:t>
    </w:r>
    <w:r>
      <w:rPr>
        <w:noProof/>
      </w:rPr>
      <w:fldChar w:fldCharType="end"/>
    </w:r>
  </w:p>
  <w:p w:rsidR="00FD0CD4" w:rsidRDefault="00FD0CD4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D4" w:rsidRDefault="00FD0CD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587" w:rsidRDefault="00B64587" w:rsidP="00C161AC">
      <w:r>
        <w:separator/>
      </w:r>
    </w:p>
  </w:footnote>
  <w:footnote w:type="continuationSeparator" w:id="0">
    <w:p w:rsidR="00B64587" w:rsidRDefault="00B64587" w:rsidP="00C16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D4" w:rsidRDefault="00FD0CD4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D4" w:rsidRDefault="00FD0CD4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CD4" w:rsidRDefault="00FD0CD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BE124F98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/>
      </w:pPr>
      <w:rPr>
        <w:rFonts w:cs="Times New Roman" w:hint="default"/>
        <w:color w:val="000000"/>
        <w:position w:val="0"/>
        <w:sz w:val="28"/>
        <w:szCs w:val="28"/>
      </w:rPr>
    </w:lvl>
    <w:lvl w:ilvl="1">
      <w:start w:val="1"/>
      <w:numFmt w:val="decimal"/>
      <w:isLgl/>
      <w:suff w:val="nothing"/>
      <w:lvlText w:val="%1.%2."/>
      <w:lvlJc w:val="left"/>
      <w:pPr>
        <w:ind w:firstLine="1008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1.%2.%3."/>
      <w:lvlJc w:val="left"/>
      <w:pPr>
        <w:ind w:firstLine="1584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1.%2.%3.%4."/>
      <w:lvlJc w:val="left"/>
      <w:pPr>
        <w:ind w:firstLine="2131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1.%2.%3.%4.%5."/>
      <w:lvlJc w:val="left"/>
      <w:pPr>
        <w:ind w:firstLine="2693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1.%2.%3.%4.%5.%6."/>
      <w:lvlJc w:val="left"/>
      <w:pPr>
        <w:ind w:firstLine="32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1.%2.%3.%4.%5.%6.%7."/>
      <w:lvlJc w:val="left"/>
      <w:pPr>
        <w:ind w:firstLine="3816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1.%2.%3.%4.%5.%6.%7.%8."/>
      <w:lvlJc w:val="left"/>
      <w:pPr>
        <w:ind w:firstLine="4363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1.%2.%3.%4.%5.%6.%7.%8.%9."/>
      <w:lvlJc w:val="left"/>
      <w:pPr>
        <w:ind w:firstLine="4939"/>
      </w:pPr>
      <w:rPr>
        <w:rFonts w:cs="Times New Roman" w:hint="default"/>
        <w:color w:val="000000"/>
        <w:position w:val="0"/>
        <w:sz w:val="24"/>
      </w:rPr>
    </w:lvl>
  </w:abstractNum>
  <w:abstractNum w:abstractNumId="1" w15:restartNumberingAfterBreak="0">
    <w:nsid w:val="0000000C"/>
    <w:multiLevelType w:val="multilevel"/>
    <w:tmpl w:val="D58848F8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/>
      </w:pPr>
      <w:rPr>
        <w:rFonts w:cs="Times New Roman" w:hint="default"/>
        <w:color w:val="000000"/>
        <w:position w:val="0"/>
        <w:sz w:val="28"/>
        <w:szCs w:val="28"/>
      </w:rPr>
    </w:lvl>
    <w:lvl w:ilvl="1">
      <w:start w:val="1"/>
      <w:numFmt w:val="decimal"/>
      <w:isLgl/>
      <w:suff w:val="nothing"/>
      <w:lvlText w:val="%1.%2."/>
      <w:lvlJc w:val="left"/>
      <w:pPr>
        <w:ind w:firstLine="1008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1.%2.%3."/>
      <w:lvlJc w:val="left"/>
      <w:pPr>
        <w:ind w:firstLine="1584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1.%2.%3.%4."/>
      <w:lvlJc w:val="left"/>
      <w:pPr>
        <w:ind w:firstLine="2131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1.%2.%3.%4.%5."/>
      <w:lvlJc w:val="left"/>
      <w:pPr>
        <w:ind w:firstLine="2693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1.%2.%3.%4.%5.%6."/>
      <w:lvlJc w:val="left"/>
      <w:pPr>
        <w:ind w:firstLine="32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1.%2.%3.%4.%5.%6.%7."/>
      <w:lvlJc w:val="left"/>
      <w:pPr>
        <w:ind w:firstLine="3816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1.%2.%3.%4.%5.%6.%7.%8."/>
      <w:lvlJc w:val="left"/>
      <w:pPr>
        <w:ind w:firstLine="4363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1.%2.%3.%4.%5.%6.%7.%8.%9."/>
      <w:lvlJc w:val="left"/>
      <w:pPr>
        <w:ind w:firstLine="4939"/>
      </w:pPr>
      <w:rPr>
        <w:rFonts w:cs="Times New Roman" w:hint="default"/>
        <w:color w:val="000000"/>
        <w:position w:val="0"/>
        <w:sz w:val="24"/>
      </w:rPr>
    </w:lvl>
  </w:abstractNum>
  <w:abstractNum w:abstractNumId="2" w15:restartNumberingAfterBreak="0">
    <w:nsid w:val="0000000D"/>
    <w:multiLevelType w:val="multilevel"/>
    <w:tmpl w:val="CC3E1DA6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/>
      </w:pPr>
      <w:rPr>
        <w:rFonts w:cs="Times New Roman" w:hint="default"/>
        <w:color w:val="000000"/>
        <w:position w:val="0"/>
        <w:sz w:val="28"/>
        <w:szCs w:val="28"/>
      </w:rPr>
    </w:lvl>
    <w:lvl w:ilvl="1">
      <w:start w:val="1"/>
      <w:numFmt w:val="decimal"/>
      <w:isLgl/>
      <w:suff w:val="nothing"/>
      <w:lvlText w:val="%1.%2."/>
      <w:lvlJc w:val="left"/>
      <w:pPr>
        <w:ind w:firstLine="1008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decimal"/>
      <w:isLgl/>
      <w:suff w:val="nothing"/>
      <w:lvlText w:val="%1.%2.%3."/>
      <w:lvlJc w:val="left"/>
      <w:pPr>
        <w:ind w:firstLine="1584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1.%2.%3.%4."/>
      <w:lvlJc w:val="left"/>
      <w:pPr>
        <w:ind w:firstLine="2131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decimal"/>
      <w:isLgl/>
      <w:suff w:val="nothing"/>
      <w:lvlText w:val="%1.%2.%3.%4.%5."/>
      <w:lvlJc w:val="left"/>
      <w:pPr>
        <w:ind w:firstLine="2693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decimal"/>
      <w:isLgl/>
      <w:suff w:val="nothing"/>
      <w:lvlText w:val="%1.%2.%3.%4.%5.%6."/>
      <w:lvlJc w:val="left"/>
      <w:pPr>
        <w:ind w:firstLine="32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1.%2.%3.%4.%5.%6.%7."/>
      <w:lvlJc w:val="left"/>
      <w:pPr>
        <w:ind w:firstLine="3816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decimal"/>
      <w:isLgl/>
      <w:suff w:val="nothing"/>
      <w:lvlText w:val="%1.%2.%3.%4.%5.%6.%7.%8."/>
      <w:lvlJc w:val="left"/>
      <w:pPr>
        <w:ind w:firstLine="4363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decimal"/>
      <w:isLgl/>
      <w:suff w:val="nothing"/>
      <w:lvlText w:val="%1.%2.%3.%4.%5.%6.%7.%8.%9."/>
      <w:lvlJc w:val="left"/>
      <w:pPr>
        <w:ind w:firstLine="4939"/>
      </w:pPr>
      <w:rPr>
        <w:rFonts w:cs="Times New Roman" w:hint="default"/>
        <w:color w:val="000000"/>
        <w:position w:val="0"/>
        <w:sz w:val="24"/>
      </w:rPr>
    </w:lvl>
  </w:abstractNum>
  <w:abstractNum w:abstractNumId="3" w15:restartNumberingAfterBreak="0">
    <w:nsid w:val="0C76481C"/>
    <w:multiLevelType w:val="hybridMultilevel"/>
    <w:tmpl w:val="7A046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90B6F16"/>
    <w:multiLevelType w:val="hybridMultilevel"/>
    <w:tmpl w:val="47864ACA"/>
    <w:lvl w:ilvl="0" w:tplc="A4781C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C80DF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43613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7EA69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C243B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18808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5FC6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A2881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786D0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 w15:restartNumberingAfterBreak="0">
    <w:nsid w:val="25933DF1"/>
    <w:multiLevelType w:val="hybridMultilevel"/>
    <w:tmpl w:val="FC56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0C2151"/>
    <w:multiLevelType w:val="singleLevel"/>
    <w:tmpl w:val="27E26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</w:rPr>
    </w:lvl>
  </w:abstractNum>
  <w:abstractNum w:abstractNumId="7" w15:restartNumberingAfterBreak="0">
    <w:nsid w:val="39AF2A69"/>
    <w:multiLevelType w:val="hybridMultilevel"/>
    <w:tmpl w:val="68421B6A"/>
    <w:lvl w:ilvl="0" w:tplc="6BDA195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F7316A"/>
    <w:multiLevelType w:val="hybridMultilevel"/>
    <w:tmpl w:val="57888E6C"/>
    <w:lvl w:ilvl="0" w:tplc="50D8CC9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 w15:restartNumberingAfterBreak="0">
    <w:nsid w:val="41A80DA7"/>
    <w:multiLevelType w:val="hybridMultilevel"/>
    <w:tmpl w:val="C2A4B702"/>
    <w:lvl w:ilvl="0" w:tplc="2F181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002AA"/>
    <w:multiLevelType w:val="hybridMultilevel"/>
    <w:tmpl w:val="B4301678"/>
    <w:lvl w:ilvl="0" w:tplc="3F96AF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26BD6"/>
    <w:multiLevelType w:val="singleLevel"/>
    <w:tmpl w:val="80B870E8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2" w15:restartNumberingAfterBreak="0">
    <w:nsid w:val="597F395F"/>
    <w:multiLevelType w:val="multilevel"/>
    <w:tmpl w:val="BFF813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3" w15:restartNumberingAfterBreak="0">
    <w:nsid w:val="5E3D1774"/>
    <w:multiLevelType w:val="hybridMultilevel"/>
    <w:tmpl w:val="EC66AF10"/>
    <w:lvl w:ilvl="0" w:tplc="6BDA19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653C8"/>
    <w:multiLevelType w:val="hybridMultilevel"/>
    <w:tmpl w:val="A92A26B2"/>
    <w:lvl w:ilvl="0" w:tplc="DC345EBC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15" w15:restartNumberingAfterBreak="0">
    <w:nsid w:val="626050B0"/>
    <w:multiLevelType w:val="hybridMultilevel"/>
    <w:tmpl w:val="78329FE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6796F3B"/>
    <w:multiLevelType w:val="hybridMultilevel"/>
    <w:tmpl w:val="CE9EF7BE"/>
    <w:lvl w:ilvl="0" w:tplc="9B68580A">
      <w:start w:val="1"/>
      <w:numFmt w:val="decimal"/>
      <w:lvlText w:val="%1"/>
      <w:lvlJc w:val="center"/>
      <w:pPr>
        <w:tabs>
          <w:tab w:val="num" w:pos="513"/>
        </w:tabs>
        <w:ind w:left="284" w:firstLine="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6A056D1"/>
    <w:multiLevelType w:val="hybridMultilevel"/>
    <w:tmpl w:val="F094E4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6CD903F0"/>
    <w:multiLevelType w:val="multilevel"/>
    <w:tmpl w:val="BFF813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 w15:restartNumberingAfterBreak="0">
    <w:nsid w:val="6E0C193F"/>
    <w:multiLevelType w:val="hybridMultilevel"/>
    <w:tmpl w:val="72E89188"/>
    <w:lvl w:ilvl="0" w:tplc="6BDA19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0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"/>
  </w:num>
  <w:num w:numId="17">
    <w:abstractNumId w:val="7"/>
  </w:num>
  <w:num w:numId="18">
    <w:abstractNumId w:val="15"/>
  </w:num>
  <w:num w:numId="19">
    <w:abstractNumId w:val="17"/>
  </w:num>
  <w:num w:numId="20">
    <w:abstractNumId w:val="5"/>
  </w:num>
  <w:num w:numId="21">
    <w:abstractNumId w:val="11"/>
  </w:num>
  <w:num w:numId="22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F7C"/>
    <w:rsid w:val="0000277F"/>
    <w:rsid w:val="000258A0"/>
    <w:rsid w:val="000303ED"/>
    <w:rsid w:val="00032519"/>
    <w:rsid w:val="00033FDF"/>
    <w:rsid w:val="00037039"/>
    <w:rsid w:val="000407A9"/>
    <w:rsid w:val="000479DA"/>
    <w:rsid w:val="00050475"/>
    <w:rsid w:val="0006325F"/>
    <w:rsid w:val="00063934"/>
    <w:rsid w:val="0007737F"/>
    <w:rsid w:val="00096243"/>
    <w:rsid w:val="000A013D"/>
    <w:rsid w:val="000A4246"/>
    <w:rsid w:val="000A4EF2"/>
    <w:rsid w:val="000B7474"/>
    <w:rsid w:val="000C2CF0"/>
    <w:rsid w:val="000E2015"/>
    <w:rsid w:val="000E5A4E"/>
    <w:rsid w:val="000F20D7"/>
    <w:rsid w:val="001029EE"/>
    <w:rsid w:val="00104A53"/>
    <w:rsid w:val="00114B22"/>
    <w:rsid w:val="00116CBE"/>
    <w:rsid w:val="001235F4"/>
    <w:rsid w:val="00125F5F"/>
    <w:rsid w:val="00133EDD"/>
    <w:rsid w:val="001372AE"/>
    <w:rsid w:val="00137793"/>
    <w:rsid w:val="00140BC1"/>
    <w:rsid w:val="00142419"/>
    <w:rsid w:val="00151D0D"/>
    <w:rsid w:val="00153F7E"/>
    <w:rsid w:val="00174E62"/>
    <w:rsid w:val="001765D7"/>
    <w:rsid w:val="0017773A"/>
    <w:rsid w:val="00183471"/>
    <w:rsid w:val="001853C8"/>
    <w:rsid w:val="00187131"/>
    <w:rsid w:val="001879D7"/>
    <w:rsid w:val="00187D91"/>
    <w:rsid w:val="00190959"/>
    <w:rsid w:val="00191B1A"/>
    <w:rsid w:val="001966D0"/>
    <w:rsid w:val="001A2244"/>
    <w:rsid w:val="001A2422"/>
    <w:rsid w:val="001B2F29"/>
    <w:rsid w:val="001B78E0"/>
    <w:rsid w:val="001B7A86"/>
    <w:rsid w:val="001C2074"/>
    <w:rsid w:val="001C5C09"/>
    <w:rsid w:val="001D5C80"/>
    <w:rsid w:val="001F3AA8"/>
    <w:rsid w:val="001F6DA3"/>
    <w:rsid w:val="002020B6"/>
    <w:rsid w:val="00211198"/>
    <w:rsid w:val="00211208"/>
    <w:rsid w:val="00211751"/>
    <w:rsid w:val="00214CC8"/>
    <w:rsid w:val="00215F42"/>
    <w:rsid w:val="002162A0"/>
    <w:rsid w:val="0022511B"/>
    <w:rsid w:val="002273A5"/>
    <w:rsid w:val="00232C1C"/>
    <w:rsid w:val="0023367E"/>
    <w:rsid w:val="00250F0F"/>
    <w:rsid w:val="002520D8"/>
    <w:rsid w:val="0026100D"/>
    <w:rsid w:val="00277345"/>
    <w:rsid w:val="00277AF6"/>
    <w:rsid w:val="00284BF5"/>
    <w:rsid w:val="00284C01"/>
    <w:rsid w:val="00287A2E"/>
    <w:rsid w:val="00296EF4"/>
    <w:rsid w:val="002A4C4C"/>
    <w:rsid w:val="002C2DE8"/>
    <w:rsid w:val="002D597F"/>
    <w:rsid w:val="002E35D8"/>
    <w:rsid w:val="002E6FA5"/>
    <w:rsid w:val="002E7C0C"/>
    <w:rsid w:val="00312A65"/>
    <w:rsid w:val="00317BD9"/>
    <w:rsid w:val="00336E16"/>
    <w:rsid w:val="00344E09"/>
    <w:rsid w:val="003451E9"/>
    <w:rsid w:val="00346646"/>
    <w:rsid w:val="003477E7"/>
    <w:rsid w:val="00355A79"/>
    <w:rsid w:val="00361E59"/>
    <w:rsid w:val="0036337D"/>
    <w:rsid w:val="00366AB0"/>
    <w:rsid w:val="00383F83"/>
    <w:rsid w:val="00384F7C"/>
    <w:rsid w:val="003877C0"/>
    <w:rsid w:val="00391837"/>
    <w:rsid w:val="003953D8"/>
    <w:rsid w:val="0039644D"/>
    <w:rsid w:val="003A225E"/>
    <w:rsid w:val="003A2F43"/>
    <w:rsid w:val="003B2428"/>
    <w:rsid w:val="003B4F22"/>
    <w:rsid w:val="003B5FCC"/>
    <w:rsid w:val="003C1FCC"/>
    <w:rsid w:val="003C4E8F"/>
    <w:rsid w:val="003C586C"/>
    <w:rsid w:val="003E1272"/>
    <w:rsid w:val="003E24BA"/>
    <w:rsid w:val="003F69A8"/>
    <w:rsid w:val="004102C5"/>
    <w:rsid w:val="00413F8E"/>
    <w:rsid w:val="00415400"/>
    <w:rsid w:val="00421075"/>
    <w:rsid w:val="0042297F"/>
    <w:rsid w:val="0042597D"/>
    <w:rsid w:val="004348C9"/>
    <w:rsid w:val="00442A1E"/>
    <w:rsid w:val="00451BB0"/>
    <w:rsid w:val="004569B1"/>
    <w:rsid w:val="004610E4"/>
    <w:rsid w:val="00461416"/>
    <w:rsid w:val="004622F3"/>
    <w:rsid w:val="00470216"/>
    <w:rsid w:val="00470D9B"/>
    <w:rsid w:val="0048355F"/>
    <w:rsid w:val="00486BDB"/>
    <w:rsid w:val="00487A73"/>
    <w:rsid w:val="00492C4C"/>
    <w:rsid w:val="00492DC9"/>
    <w:rsid w:val="00495000"/>
    <w:rsid w:val="00496207"/>
    <w:rsid w:val="00496276"/>
    <w:rsid w:val="004A1F32"/>
    <w:rsid w:val="004A4126"/>
    <w:rsid w:val="004B16CF"/>
    <w:rsid w:val="004B4F18"/>
    <w:rsid w:val="004C0727"/>
    <w:rsid w:val="004C21D3"/>
    <w:rsid w:val="004D02EE"/>
    <w:rsid w:val="004D2A1C"/>
    <w:rsid w:val="004E133D"/>
    <w:rsid w:val="004E7237"/>
    <w:rsid w:val="004F1535"/>
    <w:rsid w:val="004F5640"/>
    <w:rsid w:val="00501F7F"/>
    <w:rsid w:val="0051162B"/>
    <w:rsid w:val="0052387D"/>
    <w:rsid w:val="00537641"/>
    <w:rsid w:val="005473DF"/>
    <w:rsid w:val="00552B84"/>
    <w:rsid w:val="005542BF"/>
    <w:rsid w:val="00563C82"/>
    <w:rsid w:val="00571ABF"/>
    <w:rsid w:val="0059286C"/>
    <w:rsid w:val="0059425F"/>
    <w:rsid w:val="00595997"/>
    <w:rsid w:val="0059635D"/>
    <w:rsid w:val="005964C7"/>
    <w:rsid w:val="005A12D9"/>
    <w:rsid w:val="005A53F6"/>
    <w:rsid w:val="005B18FA"/>
    <w:rsid w:val="005C2E27"/>
    <w:rsid w:val="005D7BDC"/>
    <w:rsid w:val="005E57E3"/>
    <w:rsid w:val="005F753C"/>
    <w:rsid w:val="0060506C"/>
    <w:rsid w:val="00605D86"/>
    <w:rsid w:val="00611477"/>
    <w:rsid w:val="00630648"/>
    <w:rsid w:val="00636290"/>
    <w:rsid w:val="0064189C"/>
    <w:rsid w:val="00643CB9"/>
    <w:rsid w:val="006520A3"/>
    <w:rsid w:val="00652D79"/>
    <w:rsid w:val="00656217"/>
    <w:rsid w:val="006812C4"/>
    <w:rsid w:val="00687F69"/>
    <w:rsid w:val="006B5647"/>
    <w:rsid w:val="006C0263"/>
    <w:rsid w:val="006C2E36"/>
    <w:rsid w:val="006C5A8A"/>
    <w:rsid w:val="006C7B44"/>
    <w:rsid w:val="006D040C"/>
    <w:rsid w:val="006D05E8"/>
    <w:rsid w:val="006D7F0B"/>
    <w:rsid w:val="006F284C"/>
    <w:rsid w:val="006F2DC8"/>
    <w:rsid w:val="00702F5D"/>
    <w:rsid w:val="00702FB6"/>
    <w:rsid w:val="007058CA"/>
    <w:rsid w:val="007074CF"/>
    <w:rsid w:val="00710593"/>
    <w:rsid w:val="0072616C"/>
    <w:rsid w:val="00726665"/>
    <w:rsid w:val="00730ACC"/>
    <w:rsid w:val="007445C7"/>
    <w:rsid w:val="00757BB4"/>
    <w:rsid w:val="00765D70"/>
    <w:rsid w:val="00766091"/>
    <w:rsid w:val="007722ED"/>
    <w:rsid w:val="00774425"/>
    <w:rsid w:val="00776CFE"/>
    <w:rsid w:val="007806DA"/>
    <w:rsid w:val="00782FAB"/>
    <w:rsid w:val="007863A7"/>
    <w:rsid w:val="00787927"/>
    <w:rsid w:val="00794009"/>
    <w:rsid w:val="007A1EC2"/>
    <w:rsid w:val="007A2F57"/>
    <w:rsid w:val="007B58E4"/>
    <w:rsid w:val="007B6E7C"/>
    <w:rsid w:val="007B74D2"/>
    <w:rsid w:val="007D1F80"/>
    <w:rsid w:val="007F49A6"/>
    <w:rsid w:val="007F6958"/>
    <w:rsid w:val="00800E47"/>
    <w:rsid w:val="0080759E"/>
    <w:rsid w:val="00811B4F"/>
    <w:rsid w:val="00811CD1"/>
    <w:rsid w:val="00814217"/>
    <w:rsid w:val="008178DA"/>
    <w:rsid w:val="00833411"/>
    <w:rsid w:val="00837B85"/>
    <w:rsid w:val="00842539"/>
    <w:rsid w:val="008528E1"/>
    <w:rsid w:val="0085427A"/>
    <w:rsid w:val="0086150F"/>
    <w:rsid w:val="0087276D"/>
    <w:rsid w:val="00895280"/>
    <w:rsid w:val="008C1668"/>
    <w:rsid w:val="008D07F1"/>
    <w:rsid w:val="008D10F1"/>
    <w:rsid w:val="008F0C11"/>
    <w:rsid w:val="00904D2A"/>
    <w:rsid w:val="00944771"/>
    <w:rsid w:val="00954C84"/>
    <w:rsid w:val="00987F5F"/>
    <w:rsid w:val="00990414"/>
    <w:rsid w:val="009A1FD7"/>
    <w:rsid w:val="009A4CB7"/>
    <w:rsid w:val="009B0B39"/>
    <w:rsid w:val="009B6713"/>
    <w:rsid w:val="009C5DE2"/>
    <w:rsid w:val="009C6A1F"/>
    <w:rsid w:val="009D0A31"/>
    <w:rsid w:val="009D285F"/>
    <w:rsid w:val="009E5E67"/>
    <w:rsid w:val="009F57D5"/>
    <w:rsid w:val="00A0389B"/>
    <w:rsid w:val="00A46C42"/>
    <w:rsid w:val="00A55CC2"/>
    <w:rsid w:val="00A6131D"/>
    <w:rsid w:val="00A62511"/>
    <w:rsid w:val="00A64618"/>
    <w:rsid w:val="00A64A84"/>
    <w:rsid w:val="00A66419"/>
    <w:rsid w:val="00A70603"/>
    <w:rsid w:val="00A74EA9"/>
    <w:rsid w:val="00A77D67"/>
    <w:rsid w:val="00A81BEA"/>
    <w:rsid w:val="00A820BA"/>
    <w:rsid w:val="00A86561"/>
    <w:rsid w:val="00A86D6E"/>
    <w:rsid w:val="00A94050"/>
    <w:rsid w:val="00A97B3F"/>
    <w:rsid w:val="00AA0E8D"/>
    <w:rsid w:val="00AB668A"/>
    <w:rsid w:val="00AC3101"/>
    <w:rsid w:val="00AD05FF"/>
    <w:rsid w:val="00AD6A6D"/>
    <w:rsid w:val="00AE71A5"/>
    <w:rsid w:val="00AF735A"/>
    <w:rsid w:val="00B02667"/>
    <w:rsid w:val="00B028D0"/>
    <w:rsid w:val="00B20E3E"/>
    <w:rsid w:val="00B26EE7"/>
    <w:rsid w:val="00B42FFD"/>
    <w:rsid w:val="00B458B4"/>
    <w:rsid w:val="00B46937"/>
    <w:rsid w:val="00B55B67"/>
    <w:rsid w:val="00B56175"/>
    <w:rsid w:val="00B56F6B"/>
    <w:rsid w:val="00B64587"/>
    <w:rsid w:val="00B66C69"/>
    <w:rsid w:val="00B75DF4"/>
    <w:rsid w:val="00B766E9"/>
    <w:rsid w:val="00B8417F"/>
    <w:rsid w:val="00BA1217"/>
    <w:rsid w:val="00BA62E5"/>
    <w:rsid w:val="00BB2932"/>
    <w:rsid w:val="00BB7493"/>
    <w:rsid w:val="00BC77E2"/>
    <w:rsid w:val="00BD266F"/>
    <w:rsid w:val="00BF4A55"/>
    <w:rsid w:val="00C0342F"/>
    <w:rsid w:val="00C041E0"/>
    <w:rsid w:val="00C065D9"/>
    <w:rsid w:val="00C07586"/>
    <w:rsid w:val="00C1122A"/>
    <w:rsid w:val="00C161AC"/>
    <w:rsid w:val="00C17610"/>
    <w:rsid w:val="00C20276"/>
    <w:rsid w:val="00C249D7"/>
    <w:rsid w:val="00C3242A"/>
    <w:rsid w:val="00C37500"/>
    <w:rsid w:val="00C37AD5"/>
    <w:rsid w:val="00C40E8A"/>
    <w:rsid w:val="00C504CB"/>
    <w:rsid w:val="00C508C2"/>
    <w:rsid w:val="00C560DD"/>
    <w:rsid w:val="00C761D6"/>
    <w:rsid w:val="00C770CD"/>
    <w:rsid w:val="00C84AB0"/>
    <w:rsid w:val="00C84BD7"/>
    <w:rsid w:val="00CB2CC0"/>
    <w:rsid w:val="00CB3A58"/>
    <w:rsid w:val="00CB412E"/>
    <w:rsid w:val="00CC1128"/>
    <w:rsid w:val="00CC2550"/>
    <w:rsid w:val="00CC55EE"/>
    <w:rsid w:val="00CD0FA4"/>
    <w:rsid w:val="00CD3B42"/>
    <w:rsid w:val="00CD5257"/>
    <w:rsid w:val="00CE2639"/>
    <w:rsid w:val="00CE2A25"/>
    <w:rsid w:val="00CF1926"/>
    <w:rsid w:val="00CF5632"/>
    <w:rsid w:val="00CF56B4"/>
    <w:rsid w:val="00CF703D"/>
    <w:rsid w:val="00CF7D1C"/>
    <w:rsid w:val="00D222AF"/>
    <w:rsid w:val="00D22770"/>
    <w:rsid w:val="00D25ECA"/>
    <w:rsid w:val="00D40F5B"/>
    <w:rsid w:val="00D501EB"/>
    <w:rsid w:val="00D535BC"/>
    <w:rsid w:val="00D5541F"/>
    <w:rsid w:val="00D5699C"/>
    <w:rsid w:val="00D56DEF"/>
    <w:rsid w:val="00D852DE"/>
    <w:rsid w:val="00D86DDF"/>
    <w:rsid w:val="00DB19BA"/>
    <w:rsid w:val="00DC2015"/>
    <w:rsid w:val="00DC4DD1"/>
    <w:rsid w:val="00DC679A"/>
    <w:rsid w:val="00DC69B4"/>
    <w:rsid w:val="00DD208B"/>
    <w:rsid w:val="00DD594B"/>
    <w:rsid w:val="00DE5734"/>
    <w:rsid w:val="00DE59CF"/>
    <w:rsid w:val="00E0220B"/>
    <w:rsid w:val="00E052E6"/>
    <w:rsid w:val="00E11927"/>
    <w:rsid w:val="00E131F8"/>
    <w:rsid w:val="00E1611B"/>
    <w:rsid w:val="00E2481B"/>
    <w:rsid w:val="00E373E8"/>
    <w:rsid w:val="00E4149A"/>
    <w:rsid w:val="00E50323"/>
    <w:rsid w:val="00E5080A"/>
    <w:rsid w:val="00E57545"/>
    <w:rsid w:val="00E6574E"/>
    <w:rsid w:val="00E6668C"/>
    <w:rsid w:val="00E67DFC"/>
    <w:rsid w:val="00E75A46"/>
    <w:rsid w:val="00E76E44"/>
    <w:rsid w:val="00E82A15"/>
    <w:rsid w:val="00E84F47"/>
    <w:rsid w:val="00E91FB3"/>
    <w:rsid w:val="00EB38CD"/>
    <w:rsid w:val="00EB633B"/>
    <w:rsid w:val="00EC5A15"/>
    <w:rsid w:val="00ED4DB0"/>
    <w:rsid w:val="00ED7BE6"/>
    <w:rsid w:val="00EF7FDC"/>
    <w:rsid w:val="00F001DB"/>
    <w:rsid w:val="00F23F71"/>
    <w:rsid w:val="00F347B3"/>
    <w:rsid w:val="00F56214"/>
    <w:rsid w:val="00F638FF"/>
    <w:rsid w:val="00F774E5"/>
    <w:rsid w:val="00F806FC"/>
    <w:rsid w:val="00F82335"/>
    <w:rsid w:val="00F87ACB"/>
    <w:rsid w:val="00F95751"/>
    <w:rsid w:val="00FA0022"/>
    <w:rsid w:val="00FA1EEB"/>
    <w:rsid w:val="00FA5444"/>
    <w:rsid w:val="00FC1C5C"/>
    <w:rsid w:val="00FD009E"/>
    <w:rsid w:val="00FD0CD4"/>
    <w:rsid w:val="00FE3840"/>
    <w:rsid w:val="00FF0CE2"/>
    <w:rsid w:val="00FF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8A5C6F0-657A-4067-9929-201D839EE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F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84F7C"/>
    <w:pPr>
      <w:keepNext/>
      <w:jc w:val="center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84F7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84F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384F7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3DC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8F0C11"/>
    <w:rPr>
      <w:rFonts w:ascii="Arial" w:hAnsi="Arial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E3DC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E3DC1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3">
    <w:name w:val="Normal (Web)"/>
    <w:basedOn w:val="a"/>
    <w:uiPriority w:val="99"/>
    <w:rsid w:val="00384F7C"/>
    <w:pPr>
      <w:spacing w:before="100" w:beforeAutospacing="1" w:after="100" w:afterAutospacing="1"/>
    </w:pPr>
    <w:rPr>
      <w:color w:val="003300"/>
    </w:rPr>
  </w:style>
  <w:style w:type="paragraph" w:styleId="a4">
    <w:name w:val="Body Text Indent"/>
    <w:basedOn w:val="a"/>
    <w:link w:val="a5"/>
    <w:uiPriority w:val="99"/>
    <w:rsid w:val="00384F7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7F49A6"/>
    <w:rPr>
      <w:sz w:val="24"/>
    </w:rPr>
  </w:style>
  <w:style w:type="paragraph" w:customStyle="1" w:styleId="text">
    <w:name w:val="text"/>
    <w:basedOn w:val="a"/>
    <w:uiPriority w:val="99"/>
    <w:rsid w:val="00384F7C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11">
    <w:name w:val="Обычный1"/>
    <w:uiPriority w:val="99"/>
    <w:rsid w:val="00384F7C"/>
    <w:pPr>
      <w:widowControl w:val="0"/>
      <w:spacing w:line="300" w:lineRule="auto"/>
      <w:jc w:val="both"/>
    </w:pPr>
    <w:rPr>
      <w:szCs w:val="20"/>
    </w:rPr>
  </w:style>
  <w:style w:type="paragraph" w:styleId="21">
    <w:name w:val="Body Text 2"/>
    <w:basedOn w:val="a"/>
    <w:link w:val="22"/>
    <w:uiPriority w:val="99"/>
    <w:rsid w:val="00384F7C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E3DC1"/>
    <w:rPr>
      <w:sz w:val="24"/>
      <w:szCs w:val="24"/>
    </w:rPr>
  </w:style>
  <w:style w:type="character" w:styleId="a6">
    <w:name w:val="Hyperlink"/>
    <w:basedOn w:val="a0"/>
    <w:uiPriority w:val="99"/>
    <w:rsid w:val="00384F7C"/>
    <w:rPr>
      <w:rFonts w:cs="Times New Roman"/>
      <w:color w:val="003399"/>
      <w:u w:val="single"/>
    </w:rPr>
  </w:style>
  <w:style w:type="paragraph" w:styleId="a7">
    <w:name w:val="List Paragraph"/>
    <w:basedOn w:val="a"/>
    <w:uiPriority w:val="99"/>
    <w:qFormat/>
    <w:rsid w:val="00384F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Iauiue">
    <w:name w:val="Iau?iue"/>
    <w:uiPriority w:val="99"/>
    <w:rsid w:val="00384F7C"/>
    <w:pPr>
      <w:widowControl w:val="0"/>
      <w:overflowPunct w:val="0"/>
      <w:autoSpaceDE w:val="0"/>
      <w:autoSpaceDN w:val="0"/>
      <w:adjustRightInd w:val="0"/>
    </w:pPr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384F7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E3DC1"/>
    <w:rPr>
      <w:sz w:val="16"/>
      <w:szCs w:val="16"/>
    </w:rPr>
  </w:style>
  <w:style w:type="paragraph" w:styleId="a8">
    <w:name w:val="Body Text"/>
    <w:basedOn w:val="a"/>
    <w:link w:val="a9"/>
    <w:uiPriority w:val="99"/>
    <w:rsid w:val="00384F7C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9E3DC1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4F7C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E3DC1"/>
    <w:rPr>
      <w:sz w:val="24"/>
      <w:szCs w:val="24"/>
    </w:rPr>
  </w:style>
  <w:style w:type="paragraph" w:styleId="aa">
    <w:name w:val="Plain Text"/>
    <w:basedOn w:val="a"/>
    <w:link w:val="ab"/>
    <w:uiPriority w:val="99"/>
    <w:rsid w:val="00384F7C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uiPriority w:val="99"/>
    <w:locked/>
    <w:rsid w:val="00384F7C"/>
    <w:rPr>
      <w:rFonts w:ascii="Courier New" w:hAnsi="Courier New"/>
      <w:lang w:val="ru-RU" w:eastAsia="ru-RU"/>
    </w:rPr>
  </w:style>
  <w:style w:type="paragraph" w:styleId="ac">
    <w:name w:val="Block Text"/>
    <w:basedOn w:val="a"/>
    <w:uiPriority w:val="99"/>
    <w:rsid w:val="00384F7C"/>
    <w:pPr>
      <w:shd w:val="clear" w:color="auto" w:fill="FFFFFF"/>
      <w:spacing w:before="2" w:line="276" w:lineRule="exact"/>
      <w:ind w:left="127" w:right="470" w:firstLine="440"/>
      <w:jc w:val="both"/>
    </w:pPr>
    <w:rPr>
      <w:szCs w:val="20"/>
    </w:rPr>
  </w:style>
  <w:style w:type="paragraph" w:styleId="ad">
    <w:name w:val="header"/>
    <w:basedOn w:val="a"/>
    <w:link w:val="ae"/>
    <w:uiPriority w:val="99"/>
    <w:rsid w:val="00384F7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E3DC1"/>
    <w:rPr>
      <w:sz w:val="24"/>
      <w:szCs w:val="24"/>
    </w:rPr>
  </w:style>
  <w:style w:type="paragraph" w:styleId="af">
    <w:name w:val="footer"/>
    <w:basedOn w:val="a"/>
    <w:link w:val="af0"/>
    <w:uiPriority w:val="99"/>
    <w:rsid w:val="00384F7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842539"/>
    <w:rPr>
      <w:sz w:val="24"/>
    </w:rPr>
  </w:style>
  <w:style w:type="character" w:styleId="af1">
    <w:name w:val="page number"/>
    <w:basedOn w:val="a0"/>
    <w:uiPriority w:val="99"/>
    <w:rsid w:val="00384F7C"/>
    <w:rPr>
      <w:rFonts w:cs="Times New Roman"/>
    </w:rPr>
  </w:style>
  <w:style w:type="paragraph" w:customStyle="1" w:styleId="110">
    <w:name w:val="заголовок 11"/>
    <w:basedOn w:val="a"/>
    <w:next w:val="a"/>
    <w:uiPriority w:val="99"/>
    <w:rsid w:val="00384F7C"/>
    <w:pPr>
      <w:keepNext/>
      <w:outlineLvl w:val="0"/>
    </w:pPr>
    <w:rPr>
      <w:b/>
      <w:sz w:val="20"/>
      <w:szCs w:val="20"/>
    </w:rPr>
  </w:style>
  <w:style w:type="paragraph" w:styleId="af2">
    <w:name w:val="caption"/>
    <w:basedOn w:val="a"/>
    <w:next w:val="a"/>
    <w:uiPriority w:val="99"/>
    <w:qFormat/>
    <w:rsid w:val="00384F7C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</w:rPr>
  </w:style>
  <w:style w:type="paragraph" w:customStyle="1" w:styleId="111">
    <w:name w:val="Обычный11"/>
    <w:uiPriority w:val="99"/>
    <w:rsid w:val="00384F7C"/>
    <w:rPr>
      <w:rFonts w:eastAsia="ヒラギノ角ゴ Pro W3"/>
      <w:color w:val="000000"/>
      <w:sz w:val="24"/>
      <w:szCs w:val="20"/>
    </w:rPr>
  </w:style>
  <w:style w:type="paragraph" w:customStyle="1" w:styleId="2A">
    <w:name w:val="Заголовок 2 A"/>
    <w:uiPriority w:val="99"/>
    <w:rsid w:val="00384F7C"/>
    <w:pPr>
      <w:keepNext/>
      <w:outlineLvl w:val="1"/>
    </w:pPr>
    <w:rPr>
      <w:rFonts w:ascii="Helvetica" w:eastAsia="ヒラギノ角ゴ Pro W3" w:hAnsi="Helvetica"/>
      <w:b/>
      <w:color w:val="000000"/>
      <w:sz w:val="24"/>
      <w:szCs w:val="20"/>
    </w:rPr>
  </w:style>
  <w:style w:type="paragraph" w:customStyle="1" w:styleId="3A">
    <w:name w:val="Заголовок 3 A"/>
    <w:uiPriority w:val="99"/>
    <w:rsid w:val="00384F7C"/>
    <w:pPr>
      <w:keepNext/>
      <w:outlineLvl w:val="2"/>
    </w:pPr>
    <w:rPr>
      <w:rFonts w:ascii="Helvetica" w:eastAsia="ヒラギノ角ゴ Pro W3" w:hAnsi="Helvetica"/>
      <w:b/>
      <w:color w:val="000000"/>
      <w:sz w:val="24"/>
      <w:szCs w:val="20"/>
    </w:rPr>
  </w:style>
  <w:style w:type="paragraph" w:customStyle="1" w:styleId="3AA">
    <w:name w:val="Заголовок 3 A A"/>
    <w:next w:val="111"/>
    <w:uiPriority w:val="99"/>
    <w:rsid w:val="00384F7C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szCs w:val="20"/>
    </w:rPr>
  </w:style>
  <w:style w:type="paragraph" w:customStyle="1" w:styleId="210">
    <w:name w:val="Основной текст 21"/>
    <w:uiPriority w:val="99"/>
    <w:rsid w:val="00384F7C"/>
    <w:rPr>
      <w:rFonts w:ascii="Arial" w:eastAsia="ヒラギノ角ゴ Pro W3" w:hAnsi="Arial"/>
      <w:color w:val="000000"/>
      <w:sz w:val="18"/>
      <w:szCs w:val="20"/>
    </w:rPr>
  </w:style>
  <w:style w:type="paragraph" w:customStyle="1" w:styleId="12">
    <w:name w:val="Обычный (веб)1"/>
    <w:uiPriority w:val="99"/>
    <w:rsid w:val="00384F7C"/>
    <w:pPr>
      <w:spacing w:before="100" w:after="100"/>
    </w:pPr>
    <w:rPr>
      <w:rFonts w:eastAsia="ヒラギノ角ゴ Pro W3"/>
      <w:color w:val="000000"/>
      <w:sz w:val="24"/>
      <w:szCs w:val="20"/>
    </w:rPr>
  </w:style>
  <w:style w:type="character" w:customStyle="1" w:styleId="13">
    <w:name w:val="Строгий1"/>
    <w:uiPriority w:val="99"/>
    <w:rsid w:val="00384F7C"/>
    <w:rPr>
      <w:rFonts w:ascii="Lucida Grande" w:eastAsia="ヒラギノ角ゴ Pro W3" w:hAnsi="Lucida Grande"/>
      <w:b/>
      <w:color w:val="000000"/>
      <w:sz w:val="20"/>
    </w:rPr>
  </w:style>
  <w:style w:type="paragraph" w:customStyle="1" w:styleId="2AA">
    <w:name w:val="Заголовок 2 A A"/>
    <w:next w:val="111"/>
    <w:uiPriority w:val="99"/>
    <w:rsid w:val="00384F7C"/>
    <w:pPr>
      <w:keepNext/>
      <w:spacing w:before="240" w:after="60"/>
      <w:outlineLvl w:val="1"/>
    </w:pPr>
    <w:rPr>
      <w:rFonts w:ascii="Cambria Bold Italic" w:eastAsia="ヒラギノ角ゴ Pro W3" w:hAnsi="Cambria Bold Italic"/>
      <w:color w:val="000000"/>
      <w:sz w:val="28"/>
      <w:szCs w:val="20"/>
    </w:rPr>
  </w:style>
  <w:style w:type="paragraph" w:customStyle="1" w:styleId="af3">
    <w:name w:val="Îáû÷íûé"/>
    <w:uiPriority w:val="99"/>
    <w:rsid w:val="00384F7C"/>
    <w:rPr>
      <w:sz w:val="20"/>
      <w:szCs w:val="20"/>
    </w:rPr>
  </w:style>
  <w:style w:type="paragraph" w:styleId="33">
    <w:name w:val="Body Text 3"/>
    <w:basedOn w:val="a"/>
    <w:link w:val="34"/>
    <w:uiPriority w:val="99"/>
    <w:rsid w:val="00384F7C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9E3DC1"/>
    <w:rPr>
      <w:sz w:val="16"/>
      <w:szCs w:val="16"/>
    </w:rPr>
  </w:style>
  <w:style w:type="paragraph" w:customStyle="1" w:styleId="14">
    <w:name w:val="Îáû÷íûé1"/>
    <w:uiPriority w:val="99"/>
    <w:rsid w:val="00384F7C"/>
    <w:pPr>
      <w:widowControl w:val="0"/>
    </w:pPr>
    <w:rPr>
      <w:sz w:val="20"/>
      <w:szCs w:val="20"/>
    </w:rPr>
  </w:style>
  <w:style w:type="character" w:customStyle="1" w:styleId="apple-style-span">
    <w:name w:val="apple-style-span"/>
    <w:basedOn w:val="a0"/>
    <w:uiPriority w:val="99"/>
    <w:rsid w:val="00384F7C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384F7C"/>
    <w:rPr>
      <w:rFonts w:cs="Times New Roman"/>
    </w:rPr>
  </w:style>
  <w:style w:type="paragraph" w:styleId="af4">
    <w:name w:val="Title"/>
    <w:basedOn w:val="a"/>
    <w:link w:val="af5"/>
    <w:uiPriority w:val="99"/>
    <w:qFormat/>
    <w:rsid w:val="00384F7C"/>
    <w:pPr>
      <w:autoSpaceDE w:val="0"/>
      <w:autoSpaceDN w:val="0"/>
      <w:spacing w:line="240" w:lineRule="atLeast"/>
      <w:jc w:val="center"/>
    </w:pPr>
    <w:rPr>
      <w:rFonts w:ascii="Lazurski" w:hAnsi="Lazurski" w:cs="Lazurski"/>
      <w:b/>
      <w:bCs/>
      <w:sz w:val="28"/>
      <w:szCs w:val="28"/>
    </w:rPr>
  </w:style>
  <w:style w:type="character" w:customStyle="1" w:styleId="af5">
    <w:name w:val="Название Знак"/>
    <w:basedOn w:val="a0"/>
    <w:link w:val="af4"/>
    <w:uiPriority w:val="10"/>
    <w:rsid w:val="009E3DC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6">
    <w:name w:val="Strong"/>
    <w:basedOn w:val="a0"/>
    <w:uiPriority w:val="99"/>
    <w:qFormat/>
    <w:rsid w:val="00384F7C"/>
    <w:rPr>
      <w:rFonts w:cs="Times New Roman"/>
      <w:b/>
    </w:rPr>
  </w:style>
  <w:style w:type="paragraph" w:customStyle="1" w:styleId="15">
    <w:name w:val="Абзац списка1"/>
    <w:basedOn w:val="a"/>
    <w:uiPriority w:val="99"/>
    <w:rsid w:val="00384F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384F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384F7C"/>
    <w:rPr>
      <w:rFonts w:ascii="Courier New" w:hAnsi="Courier New"/>
      <w:lang w:val="ru-RU" w:eastAsia="ru-RU"/>
    </w:rPr>
  </w:style>
  <w:style w:type="character" w:styleId="af7">
    <w:name w:val="Emphasis"/>
    <w:basedOn w:val="a0"/>
    <w:uiPriority w:val="99"/>
    <w:qFormat/>
    <w:rsid w:val="00384F7C"/>
    <w:rPr>
      <w:rFonts w:cs="Times New Roman"/>
      <w:i/>
    </w:rPr>
  </w:style>
  <w:style w:type="paragraph" w:styleId="af8">
    <w:name w:val="footnote text"/>
    <w:basedOn w:val="a"/>
    <w:link w:val="af9"/>
    <w:uiPriority w:val="99"/>
    <w:rsid w:val="00384F7C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locked/>
    <w:rsid w:val="00384F7C"/>
    <w:rPr>
      <w:lang w:val="ru-RU" w:eastAsia="ru-RU"/>
    </w:rPr>
  </w:style>
  <w:style w:type="character" w:styleId="afa">
    <w:name w:val="footnote reference"/>
    <w:basedOn w:val="a0"/>
    <w:uiPriority w:val="99"/>
    <w:rsid w:val="00384F7C"/>
    <w:rPr>
      <w:rFonts w:cs="Times New Roman"/>
      <w:vertAlign w:val="superscript"/>
    </w:rPr>
  </w:style>
  <w:style w:type="paragraph" w:styleId="16">
    <w:name w:val="index 1"/>
    <w:basedOn w:val="a"/>
    <w:next w:val="a"/>
    <w:autoRedefine/>
    <w:uiPriority w:val="99"/>
    <w:rsid w:val="00384F7C"/>
    <w:pPr>
      <w:ind w:left="240" w:hanging="240"/>
    </w:pPr>
  </w:style>
  <w:style w:type="paragraph" w:styleId="afb">
    <w:name w:val="index heading"/>
    <w:basedOn w:val="a"/>
    <w:next w:val="16"/>
    <w:uiPriority w:val="99"/>
    <w:rsid w:val="00384F7C"/>
    <w:rPr>
      <w:rFonts w:ascii="Calibri Light" w:hAnsi="Calibri Light"/>
      <w:b/>
      <w:bCs/>
    </w:rPr>
  </w:style>
  <w:style w:type="character" w:styleId="afc">
    <w:name w:val="FollowedHyperlink"/>
    <w:basedOn w:val="a0"/>
    <w:uiPriority w:val="99"/>
    <w:rsid w:val="00384F7C"/>
    <w:rPr>
      <w:rFonts w:cs="Times New Roman"/>
      <w:color w:val="800080"/>
      <w:u w:val="single"/>
    </w:rPr>
  </w:style>
  <w:style w:type="table" w:styleId="afd">
    <w:name w:val="Table Grid"/>
    <w:basedOn w:val="a1"/>
    <w:uiPriority w:val="99"/>
    <w:rsid w:val="0042107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сновной текст1"/>
    <w:basedOn w:val="a"/>
    <w:link w:val="afe"/>
    <w:uiPriority w:val="99"/>
    <w:rsid w:val="005C2E27"/>
    <w:pPr>
      <w:widowControl w:val="0"/>
      <w:shd w:val="clear" w:color="auto" w:fill="FFFFFF"/>
      <w:spacing w:line="274" w:lineRule="exact"/>
      <w:jc w:val="both"/>
    </w:pPr>
    <w:rPr>
      <w:color w:val="000000"/>
      <w:sz w:val="23"/>
      <w:szCs w:val="23"/>
    </w:rPr>
  </w:style>
  <w:style w:type="character" w:customStyle="1" w:styleId="afe">
    <w:name w:val="Основной текст_"/>
    <w:link w:val="17"/>
    <w:uiPriority w:val="99"/>
    <w:locked/>
    <w:rsid w:val="006B5647"/>
    <w:rPr>
      <w:color w:val="000000"/>
      <w:sz w:val="23"/>
      <w:shd w:val="clear" w:color="auto" w:fill="FFFFFF"/>
    </w:rPr>
  </w:style>
  <w:style w:type="paragraph" w:styleId="aff">
    <w:name w:val="Balloon Text"/>
    <w:basedOn w:val="a"/>
    <w:link w:val="aff0"/>
    <w:uiPriority w:val="99"/>
    <w:rsid w:val="00B766E9"/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B766E9"/>
    <w:rPr>
      <w:rFonts w:ascii="Tahoma" w:hAnsi="Tahoma"/>
      <w:sz w:val="16"/>
    </w:rPr>
  </w:style>
  <w:style w:type="character" w:customStyle="1" w:styleId="aff1">
    <w:name w:val="Сноска_"/>
    <w:link w:val="aff2"/>
    <w:uiPriority w:val="99"/>
    <w:locked/>
    <w:rsid w:val="00C161AC"/>
    <w:rPr>
      <w:b/>
      <w:sz w:val="19"/>
      <w:shd w:val="clear" w:color="auto" w:fill="FFFFFF"/>
    </w:rPr>
  </w:style>
  <w:style w:type="paragraph" w:customStyle="1" w:styleId="aff2">
    <w:name w:val="Сноска"/>
    <w:basedOn w:val="a"/>
    <w:link w:val="aff1"/>
    <w:uiPriority w:val="99"/>
    <w:rsid w:val="00C161AC"/>
    <w:pPr>
      <w:widowControl w:val="0"/>
      <w:shd w:val="clear" w:color="auto" w:fill="FFFFFF"/>
      <w:spacing w:line="230" w:lineRule="exact"/>
      <w:ind w:firstLine="240"/>
    </w:pPr>
    <w:rPr>
      <w:b/>
      <w:bCs/>
      <w:sz w:val="19"/>
      <w:szCs w:val="19"/>
    </w:rPr>
  </w:style>
  <w:style w:type="paragraph" w:customStyle="1" w:styleId="41">
    <w:name w:val="Основной текст4"/>
    <w:basedOn w:val="a"/>
    <w:uiPriority w:val="99"/>
    <w:rsid w:val="00EB633B"/>
    <w:pPr>
      <w:widowControl w:val="0"/>
      <w:shd w:val="clear" w:color="auto" w:fill="FFFFFF"/>
      <w:spacing w:before="420" w:line="648" w:lineRule="exact"/>
      <w:jc w:val="center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cdlib.nspu.ru/view/icdlib/6369/read.php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iprbookshop.ru/32801.html" TargetMode="External"/><Relationship Id="rId17" Type="http://schemas.openxmlformats.org/officeDocument/2006/relationships/hyperlink" Target="http://www.iprbookshop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cdlib.nspu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cdlib.nspu.ru/view/icdlib/5462/read.ph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arcweb.pspu.ru/MObjects.asp.-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iprbookshop.ru/54708.html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icdlib.nspu.ru/view/icdlib/6007/read.php" TargetMode="External"/><Relationship Id="rId14" Type="http://schemas.openxmlformats.org/officeDocument/2006/relationships/hyperlink" Target="https://icdlib.nspu.ru/view/icdlib/6369/read.php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8508</Words>
  <Characters>48500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программы ГИА</vt:lpstr>
    </vt:vector>
  </TitlesOfParts>
  <Company>MoBIL GROUP</Company>
  <LinksUpToDate>false</LinksUpToDate>
  <CharactersWithSpaces>56895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программы ГИА</dc:title>
  <dc:subject/>
  <dc:creator>metljakova</dc:creator>
  <cp:keywords/>
  <dc:description/>
  <cp:lastModifiedBy>sekr_kaf_ek</cp:lastModifiedBy>
  <cp:revision>3</cp:revision>
  <cp:lastPrinted>2017-12-22T08:46:00Z</cp:lastPrinted>
  <dcterms:created xsi:type="dcterms:W3CDTF">2020-02-04T06:49:00Z</dcterms:created>
  <dcterms:modified xsi:type="dcterms:W3CDTF">2020-02-04T07:00:00Z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ZPAKRWMX7FHU-278843365-816</vt:lpwstr>
  </property>
  <property fmtid="{D5CDD505-2E9C-101B-9397-08002B2CF9AE}" pid="3" name="_dlc_DocIdItemGuid">
    <vt:lpwstr>56ea4d82-3276-4b01-9cbe-7a16eb4382ae</vt:lpwstr>
  </property>
  <property fmtid="{D5CDD505-2E9C-101B-9397-08002B2CF9AE}" pid="4" name="_dlc_DocIdUrl">
    <vt:lpwstr>https://pshpu.sharepoint.com/docs/_layouts/15/DocIdRedir.aspx?ID=ZPAKRWMX7FHU-278843365-816, ZPAKRWMX7FHU-278843365-816</vt:lpwstr>
  </property>
  <property fmtid="{D5CDD505-2E9C-101B-9397-08002B2CF9AE}" pid="5" name="Ссылка с сайта">
    <vt:lpwstr/>
  </property>
  <property fmtid="{D5CDD505-2E9C-101B-9397-08002B2CF9AE}" pid="6" name="Дата окончания">
    <vt:lpwstr/>
  </property>
  <property fmtid="{D5CDD505-2E9C-101B-9397-08002B2CF9AE}" pid="7" name="Оповещения">
    <vt:lpwstr/>
  </property>
  <property fmtid="{D5CDD505-2E9C-101B-9397-08002B2CF9AE}" pid="8" name="Сегодня">
    <vt:lpwstr>2019-11-25T15:49:09Z</vt:lpwstr>
  </property>
  <property fmtid="{D5CDD505-2E9C-101B-9397-08002B2CF9AE}" pid="9" name="Дата утверждения">
    <vt:lpwstr/>
  </property>
  <property fmtid="{D5CDD505-2E9C-101B-9397-08002B2CF9AE}" pid="10" name="Тип документа">
    <vt:lpwstr>Шаблон</vt:lpwstr>
  </property>
  <property fmtid="{D5CDD505-2E9C-101B-9397-08002B2CF9AE}" pid="11" name="Section">
    <vt:lpwstr>Учебная работа. Бакалавриат и магистратура</vt:lpwstr>
  </property>
  <property fmtid="{D5CDD505-2E9C-101B-9397-08002B2CF9AE}" pid="12" name="Обработка">
    <vt:lpwstr>Обработано</vt:lpwstr>
  </property>
  <property fmtid="{D5CDD505-2E9C-101B-9397-08002B2CF9AE}" pid="13" name="СегодняВремя">
    <vt:lpwstr/>
  </property>
  <property fmtid="{D5CDD505-2E9C-101B-9397-08002B2CF9AE}" pid="14" name="Профиль">
    <vt:lpwstr/>
  </property>
  <property fmtid="{D5CDD505-2E9C-101B-9397-08002B2CF9AE}" pid="15" name="Ответственные">
    <vt:lpwstr/>
  </property>
  <property fmtid="{D5CDD505-2E9C-101B-9397-08002B2CF9AE}" pid="16" name="УГСН">
    <vt:lpwstr/>
  </property>
  <property fmtid="{D5CDD505-2E9C-101B-9397-08002B2CF9AE}" pid="17" name="DisplayTemplateJSIconUrl">
    <vt:lpwstr/>
  </property>
  <property fmtid="{D5CDD505-2E9C-101B-9397-08002B2CF9AE}" pid="18" name="Номер документа">
    <vt:lpwstr/>
  </property>
  <property fmtid="{D5CDD505-2E9C-101B-9397-08002B2CF9AE}" pid="19" name="113">
    <vt:lpwstr>2019-11-25T15:49:09Z</vt:lpwstr>
  </property>
  <property fmtid="{D5CDD505-2E9C-101B-9397-08002B2CF9AE}" pid="20" name="Получатели">
    <vt:lpwstr/>
  </property>
  <property fmtid="{D5CDD505-2E9C-101B-9397-08002B2CF9AE}" pid="21" name="wgus">
    <vt:lpwstr/>
  </property>
</Properties>
</file>