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E3F" w:rsidRPr="00B84ACB" w:rsidRDefault="00B84ACB">
      <w:pPr>
        <w:rPr>
          <w:rFonts w:ascii="Times New Roman" w:hAnsi="Times New Roman" w:cs="Times New Roman"/>
          <w:sz w:val="28"/>
          <w:szCs w:val="28"/>
        </w:rPr>
      </w:pPr>
      <w:r w:rsidRPr="00B84ACB">
        <w:rPr>
          <w:rFonts w:ascii="Times New Roman" w:hAnsi="Times New Roman" w:cs="Times New Roman"/>
          <w:sz w:val="28"/>
          <w:szCs w:val="28"/>
        </w:rPr>
        <w:t xml:space="preserve">Вопросы на зачет </w:t>
      </w:r>
      <w:r w:rsidRPr="00B84ACB">
        <w:rPr>
          <w:rFonts w:ascii="Times New Roman" w:hAnsi="Times New Roman" w:cs="Times New Roman"/>
          <w:sz w:val="28"/>
          <w:szCs w:val="28"/>
        </w:rPr>
        <w:br/>
      </w:r>
      <w:r w:rsidRPr="00B84ACB">
        <w:rPr>
          <w:rFonts w:ascii="Times New Roman" w:hAnsi="Times New Roman" w:cs="Times New Roman"/>
          <w:sz w:val="28"/>
          <w:szCs w:val="28"/>
        </w:rPr>
        <w:br/>
        <w:t xml:space="preserve">1. Для чего необходима математико-статистическая обработка экспериментальных данных. </w:t>
      </w:r>
      <w:r w:rsidRPr="00B84ACB">
        <w:rPr>
          <w:rFonts w:ascii="Times New Roman" w:hAnsi="Times New Roman" w:cs="Times New Roman"/>
          <w:sz w:val="28"/>
          <w:szCs w:val="28"/>
        </w:rPr>
        <w:br/>
        <w:t xml:space="preserve">2.Классификация методов математической статистики и их назначение. </w:t>
      </w:r>
      <w:r w:rsidRPr="00B84ACB">
        <w:rPr>
          <w:rFonts w:ascii="Times New Roman" w:hAnsi="Times New Roman" w:cs="Times New Roman"/>
          <w:sz w:val="28"/>
          <w:szCs w:val="28"/>
        </w:rPr>
        <w:br/>
        <w:t xml:space="preserve">3.История возникновения экспериментального метода исследования. </w:t>
      </w:r>
      <w:r w:rsidRPr="00B84ACB">
        <w:rPr>
          <w:rFonts w:ascii="Times New Roman" w:hAnsi="Times New Roman" w:cs="Times New Roman"/>
          <w:sz w:val="28"/>
          <w:szCs w:val="28"/>
        </w:rPr>
        <w:br/>
        <w:t xml:space="preserve">4.Выборка. Репрезентативность выборки. </w:t>
      </w:r>
      <w:r w:rsidRPr="00B84ACB">
        <w:rPr>
          <w:rFonts w:ascii="Times New Roman" w:hAnsi="Times New Roman" w:cs="Times New Roman"/>
          <w:sz w:val="28"/>
          <w:szCs w:val="28"/>
        </w:rPr>
        <w:br/>
        <w:t xml:space="preserve">5.Зависимые, независимые выборки. </w:t>
      </w:r>
      <w:r w:rsidRPr="00B84ACB">
        <w:rPr>
          <w:rFonts w:ascii="Times New Roman" w:hAnsi="Times New Roman" w:cs="Times New Roman"/>
          <w:sz w:val="28"/>
          <w:szCs w:val="28"/>
        </w:rPr>
        <w:br/>
        <w:t xml:space="preserve">6.Меры центральной тенденции6мода, медиана, среднее арифметическое. </w:t>
      </w:r>
      <w:r w:rsidRPr="00B84ACB">
        <w:rPr>
          <w:rFonts w:ascii="Times New Roman" w:hAnsi="Times New Roman" w:cs="Times New Roman"/>
          <w:sz w:val="28"/>
          <w:szCs w:val="28"/>
        </w:rPr>
        <w:br/>
        <w:t xml:space="preserve">7.Как вычисляются среднее значение и дисперсия? </w:t>
      </w:r>
      <w:r w:rsidRPr="00B84ACB">
        <w:rPr>
          <w:rFonts w:ascii="Times New Roman" w:hAnsi="Times New Roman" w:cs="Times New Roman"/>
          <w:sz w:val="28"/>
          <w:szCs w:val="28"/>
        </w:rPr>
        <w:br/>
        <w:t xml:space="preserve">8.Каким образом определяются мода и медиана, какой цели они служат? </w:t>
      </w:r>
      <w:r w:rsidRPr="00B84ACB">
        <w:rPr>
          <w:rFonts w:ascii="Times New Roman" w:hAnsi="Times New Roman" w:cs="Times New Roman"/>
          <w:sz w:val="28"/>
          <w:szCs w:val="28"/>
        </w:rPr>
        <w:br/>
        <w:t xml:space="preserve">9.Для чего необходимо знать эмпирическое распределение экспериментальных данных? </w:t>
      </w:r>
      <w:r w:rsidRPr="00B84ACB">
        <w:rPr>
          <w:rFonts w:ascii="Times New Roman" w:hAnsi="Times New Roman" w:cs="Times New Roman"/>
          <w:sz w:val="28"/>
          <w:szCs w:val="28"/>
        </w:rPr>
        <w:br/>
        <w:t xml:space="preserve">10.Что такое интервал и с какой целью совокупность выборочных данных разделяют на интервалы? </w:t>
      </w:r>
      <w:r w:rsidRPr="00B84ACB">
        <w:rPr>
          <w:rFonts w:ascii="Times New Roman" w:hAnsi="Times New Roman" w:cs="Times New Roman"/>
          <w:sz w:val="28"/>
          <w:szCs w:val="28"/>
        </w:rPr>
        <w:br/>
        <w:t xml:space="preserve">11.Шкала измерения. Виды шкал. </w:t>
      </w:r>
      <w:r w:rsidRPr="00B84ACB">
        <w:rPr>
          <w:rFonts w:ascii="Times New Roman" w:hAnsi="Times New Roman" w:cs="Times New Roman"/>
          <w:sz w:val="28"/>
          <w:szCs w:val="28"/>
        </w:rPr>
        <w:br/>
        <w:t xml:space="preserve">12.Методы первичной статистической обработки экспериментальных данных. </w:t>
      </w:r>
      <w:r w:rsidRPr="00B84ACB">
        <w:rPr>
          <w:rFonts w:ascii="Times New Roman" w:hAnsi="Times New Roman" w:cs="Times New Roman"/>
          <w:sz w:val="28"/>
          <w:szCs w:val="28"/>
        </w:rPr>
        <w:br/>
        <w:t xml:space="preserve">13. Меры центральной тенденции. </w:t>
      </w:r>
      <w:r w:rsidRPr="00B84ACB">
        <w:rPr>
          <w:rFonts w:ascii="Times New Roman" w:hAnsi="Times New Roman" w:cs="Times New Roman"/>
          <w:sz w:val="28"/>
          <w:szCs w:val="28"/>
        </w:rPr>
        <w:br/>
        <w:t xml:space="preserve">14.Методы вторичной статистической обработки экспериментальных данных. </w:t>
      </w:r>
      <w:r w:rsidRPr="00B84ACB">
        <w:rPr>
          <w:rFonts w:ascii="Times New Roman" w:hAnsi="Times New Roman" w:cs="Times New Roman"/>
          <w:sz w:val="28"/>
          <w:szCs w:val="28"/>
        </w:rPr>
        <w:br/>
        <w:t xml:space="preserve">15.Что такое критерий Стьюдента и в каких случаях он применяется? </w:t>
      </w:r>
      <w:r w:rsidRPr="00B84ACB">
        <w:rPr>
          <w:rFonts w:ascii="Times New Roman" w:hAnsi="Times New Roman" w:cs="Times New Roman"/>
          <w:sz w:val="28"/>
          <w:szCs w:val="28"/>
        </w:rPr>
        <w:br/>
        <w:t xml:space="preserve">16.Что такое критерий Фишера? </w:t>
      </w:r>
      <w:r w:rsidRPr="00B84ACB">
        <w:rPr>
          <w:rFonts w:ascii="Times New Roman" w:hAnsi="Times New Roman" w:cs="Times New Roman"/>
          <w:sz w:val="28"/>
          <w:szCs w:val="28"/>
        </w:rPr>
        <w:br/>
        <w:t xml:space="preserve">17.Что такое критерий </w:t>
      </w:r>
      <w:proofErr w:type="spellStart"/>
      <w:r w:rsidRPr="00B84ACB">
        <w:rPr>
          <w:rFonts w:ascii="Times New Roman" w:hAnsi="Times New Roman" w:cs="Times New Roman"/>
          <w:sz w:val="28"/>
          <w:szCs w:val="28"/>
        </w:rPr>
        <w:t>Розенбаума</w:t>
      </w:r>
      <w:proofErr w:type="spellEnd"/>
      <w:proofErr w:type="gramStart"/>
      <w:r w:rsidRPr="00B84ACB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B84ACB">
        <w:rPr>
          <w:rFonts w:ascii="Times New Roman" w:hAnsi="Times New Roman" w:cs="Times New Roman"/>
          <w:sz w:val="28"/>
          <w:szCs w:val="28"/>
        </w:rPr>
        <w:t xml:space="preserve"> </w:t>
      </w:r>
      <w:r w:rsidRPr="00B84ACB">
        <w:rPr>
          <w:rFonts w:ascii="Times New Roman" w:hAnsi="Times New Roman" w:cs="Times New Roman"/>
          <w:sz w:val="28"/>
          <w:szCs w:val="28"/>
        </w:rPr>
        <w:br/>
        <w:t xml:space="preserve">18. Назначение критерия Манна-Уитни. </w:t>
      </w:r>
      <w:r w:rsidRPr="00B84ACB">
        <w:rPr>
          <w:rFonts w:ascii="Times New Roman" w:hAnsi="Times New Roman" w:cs="Times New Roman"/>
          <w:sz w:val="28"/>
          <w:szCs w:val="28"/>
        </w:rPr>
        <w:br/>
        <w:t xml:space="preserve">19.Критерий </w:t>
      </w:r>
      <w:proofErr w:type="spellStart"/>
      <w:r w:rsidRPr="00B84ACB">
        <w:rPr>
          <w:rFonts w:ascii="Times New Roman" w:hAnsi="Times New Roman" w:cs="Times New Roman"/>
          <w:sz w:val="28"/>
          <w:szCs w:val="28"/>
        </w:rPr>
        <w:t>Джонкира</w:t>
      </w:r>
      <w:proofErr w:type="spellEnd"/>
      <w:r w:rsidRPr="00B84ACB">
        <w:rPr>
          <w:rFonts w:ascii="Times New Roman" w:hAnsi="Times New Roman" w:cs="Times New Roman"/>
          <w:sz w:val="28"/>
          <w:szCs w:val="28"/>
        </w:rPr>
        <w:t xml:space="preserve">. </w:t>
      </w:r>
      <w:r w:rsidRPr="00B84ACB">
        <w:rPr>
          <w:rFonts w:ascii="Times New Roman" w:hAnsi="Times New Roman" w:cs="Times New Roman"/>
          <w:sz w:val="28"/>
          <w:szCs w:val="28"/>
        </w:rPr>
        <w:br/>
        <w:t xml:space="preserve">20.Критерий </w:t>
      </w:r>
      <w:proofErr w:type="spellStart"/>
      <w:r w:rsidRPr="00B84ACB">
        <w:rPr>
          <w:rFonts w:ascii="Times New Roman" w:hAnsi="Times New Roman" w:cs="Times New Roman"/>
          <w:sz w:val="28"/>
          <w:szCs w:val="28"/>
        </w:rPr>
        <w:t>Крускала-Уоллиса</w:t>
      </w:r>
      <w:proofErr w:type="spellEnd"/>
      <w:r w:rsidRPr="00B84ACB">
        <w:rPr>
          <w:rFonts w:ascii="Times New Roman" w:hAnsi="Times New Roman" w:cs="Times New Roman"/>
          <w:sz w:val="28"/>
          <w:szCs w:val="28"/>
        </w:rPr>
        <w:t xml:space="preserve"> </w:t>
      </w:r>
      <w:r w:rsidRPr="00B84ACB">
        <w:rPr>
          <w:rFonts w:ascii="Times New Roman" w:hAnsi="Times New Roman" w:cs="Times New Roman"/>
          <w:sz w:val="28"/>
          <w:szCs w:val="28"/>
        </w:rPr>
        <w:br/>
        <w:t xml:space="preserve">21.Понятие о корреляции. </w:t>
      </w:r>
      <w:r w:rsidRPr="00B84ACB">
        <w:rPr>
          <w:rFonts w:ascii="Times New Roman" w:hAnsi="Times New Roman" w:cs="Times New Roman"/>
          <w:sz w:val="28"/>
          <w:szCs w:val="28"/>
        </w:rPr>
        <w:br/>
        <w:t xml:space="preserve">22.Сила связи, направление </w:t>
      </w:r>
      <w:proofErr w:type="spellStart"/>
      <w:r w:rsidRPr="00B84ACB">
        <w:rPr>
          <w:rFonts w:ascii="Times New Roman" w:hAnsi="Times New Roman" w:cs="Times New Roman"/>
          <w:sz w:val="28"/>
          <w:szCs w:val="28"/>
        </w:rPr>
        <w:t>коррялионной</w:t>
      </w:r>
      <w:proofErr w:type="spellEnd"/>
      <w:r w:rsidRPr="00B84ACB">
        <w:rPr>
          <w:rFonts w:ascii="Times New Roman" w:hAnsi="Times New Roman" w:cs="Times New Roman"/>
          <w:sz w:val="28"/>
          <w:szCs w:val="28"/>
        </w:rPr>
        <w:t xml:space="preserve"> связи. </w:t>
      </w:r>
      <w:r w:rsidRPr="00B84ACB">
        <w:rPr>
          <w:rFonts w:ascii="Times New Roman" w:hAnsi="Times New Roman" w:cs="Times New Roman"/>
          <w:sz w:val="28"/>
          <w:szCs w:val="28"/>
        </w:rPr>
        <w:br/>
        <w:t xml:space="preserve">23.Коэффициент линейной корреляции. </w:t>
      </w:r>
      <w:r w:rsidRPr="00B84ACB">
        <w:rPr>
          <w:rFonts w:ascii="Times New Roman" w:hAnsi="Times New Roman" w:cs="Times New Roman"/>
          <w:sz w:val="28"/>
          <w:szCs w:val="28"/>
        </w:rPr>
        <w:br/>
        <w:t xml:space="preserve">24.Коэффициент ранговой корреляции. </w:t>
      </w:r>
      <w:r w:rsidRPr="00B84ACB">
        <w:rPr>
          <w:rFonts w:ascii="Times New Roman" w:hAnsi="Times New Roman" w:cs="Times New Roman"/>
          <w:sz w:val="28"/>
          <w:szCs w:val="28"/>
        </w:rPr>
        <w:br/>
        <w:t xml:space="preserve">25.Понятие о факторном анализе и его назначение. </w:t>
      </w:r>
      <w:r w:rsidRPr="00B84ACB">
        <w:rPr>
          <w:rFonts w:ascii="Times New Roman" w:hAnsi="Times New Roman" w:cs="Times New Roman"/>
          <w:sz w:val="28"/>
          <w:szCs w:val="28"/>
        </w:rPr>
        <w:br/>
        <w:t xml:space="preserve">26. Кластерный анализ. </w:t>
      </w:r>
      <w:r w:rsidRPr="00B84ACB">
        <w:rPr>
          <w:rFonts w:ascii="Times New Roman" w:hAnsi="Times New Roman" w:cs="Times New Roman"/>
          <w:sz w:val="28"/>
          <w:szCs w:val="28"/>
        </w:rPr>
        <w:br/>
        <w:t xml:space="preserve">27.Общее представление о регрессионном исчислении. </w:t>
      </w:r>
      <w:r w:rsidRPr="00B84ACB">
        <w:rPr>
          <w:rFonts w:ascii="Times New Roman" w:hAnsi="Times New Roman" w:cs="Times New Roman"/>
          <w:sz w:val="28"/>
          <w:szCs w:val="28"/>
        </w:rPr>
        <w:br/>
        <w:t xml:space="preserve">28.Способы графического представления экспериментальных данных. </w:t>
      </w:r>
      <w:r w:rsidRPr="00B84ACB">
        <w:rPr>
          <w:rFonts w:ascii="Times New Roman" w:hAnsi="Times New Roman" w:cs="Times New Roman"/>
          <w:sz w:val="28"/>
          <w:szCs w:val="28"/>
        </w:rPr>
        <w:br/>
        <w:t xml:space="preserve">29.Способы табличного представления экспериментальных данных. </w:t>
      </w:r>
      <w:r w:rsidRPr="00B84ACB">
        <w:rPr>
          <w:rFonts w:ascii="Times New Roman" w:hAnsi="Times New Roman" w:cs="Times New Roman"/>
          <w:sz w:val="28"/>
          <w:szCs w:val="28"/>
        </w:rPr>
        <w:br/>
        <w:t>30.Понятие о корреляции.</w:t>
      </w:r>
    </w:p>
    <w:sectPr w:rsidR="00335E3F" w:rsidRPr="00B84ACB" w:rsidSect="00335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4ACB"/>
    <w:rsid w:val="00335E3F"/>
    <w:rsid w:val="00B84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1308</Characters>
  <Application>Microsoft Office Word</Application>
  <DocSecurity>0</DocSecurity>
  <Lines>10</Lines>
  <Paragraphs>3</Paragraphs>
  <ScaleCrop>false</ScaleCrop>
  <Company>Microsoft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2021-10-09T19:13:00Z</dcterms:created>
  <dcterms:modified xsi:type="dcterms:W3CDTF">2021-10-09T19:14:00Z</dcterms:modified>
</cp:coreProperties>
</file>