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1D" w:rsidRPr="00026CD4" w:rsidRDefault="0004141D" w:rsidP="0004141D">
      <w:pPr>
        <w:pStyle w:val="a6"/>
        <w:ind w:left="0" w:firstLine="709"/>
        <w:jc w:val="center"/>
      </w:pPr>
      <w:r w:rsidRPr="00026CD4">
        <w:t>МИНИСТЕРСТВО ОБРАЗОВАНИЯ И НАУКИ РОССИЙСКОЙ ФЕДЕРАЦИИ</w:t>
      </w:r>
    </w:p>
    <w:p w:rsidR="0004141D" w:rsidRDefault="0004141D" w:rsidP="0004141D">
      <w:pPr>
        <w:ind w:firstLine="709"/>
        <w:jc w:val="center"/>
        <w:rPr>
          <w:sz w:val="28"/>
        </w:rPr>
      </w:pPr>
      <w:r w:rsidRPr="00026CD4">
        <w:rPr>
          <w:sz w:val="28"/>
        </w:rPr>
        <w:t>Федеральное государственное  бюджетное образовательное учреждение высшего профессионального образования</w:t>
      </w:r>
    </w:p>
    <w:p w:rsidR="0004141D" w:rsidRPr="00026CD4" w:rsidRDefault="0004141D" w:rsidP="0004141D">
      <w:pPr>
        <w:jc w:val="center"/>
        <w:rPr>
          <w:sz w:val="28"/>
        </w:rPr>
      </w:pPr>
      <w:r w:rsidRPr="00026CD4">
        <w:rPr>
          <w:sz w:val="28"/>
        </w:rPr>
        <w:t>«Пермский государственный гуманитарно-педагогический университет»</w:t>
      </w:r>
    </w:p>
    <w:p w:rsidR="0004141D" w:rsidRDefault="0004141D" w:rsidP="0004141D">
      <w:pPr>
        <w:ind w:firstLine="709"/>
        <w:jc w:val="center"/>
        <w:rPr>
          <w:sz w:val="28"/>
        </w:rPr>
      </w:pPr>
    </w:p>
    <w:p w:rsidR="0004141D" w:rsidRDefault="0004141D" w:rsidP="0004141D">
      <w:pPr>
        <w:ind w:firstLine="709"/>
        <w:jc w:val="center"/>
        <w:rPr>
          <w:sz w:val="28"/>
        </w:rPr>
      </w:pPr>
    </w:p>
    <w:p w:rsidR="0004141D" w:rsidRDefault="0004141D" w:rsidP="0004141D">
      <w:pPr>
        <w:ind w:firstLine="709"/>
        <w:jc w:val="center"/>
        <w:rPr>
          <w:sz w:val="28"/>
        </w:rPr>
      </w:pPr>
    </w:p>
    <w:p w:rsidR="0004141D" w:rsidRDefault="0004141D" w:rsidP="0004141D">
      <w:pPr>
        <w:ind w:firstLine="709"/>
        <w:rPr>
          <w:sz w:val="28"/>
        </w:rPr>
      </w:pPr>
    </w:p>
    <w:p w:rsidR="0004141D" w:rsidRDefault="0004141D" w:rsidP="000414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4141D" w:rsidRDefault="0004141D" w:rsidP="000414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Ученым Советом </w:t>
      </w:r>
    </w:p>
    <w:p w:rsidR="0004141D" w:rsidRDefault="0004141D" w:rsidP="000414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факультета иностранных языков ПГГПУ</w:t>
      </w:r>
    </w:p>
    <w:p w:rsidR="0004141D" w:rsidRDefault="0004141D" w:rsidP="000414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 от «09» июня 2014 г.</w:t>
      </w:r>
    </w:p>
    <w:p w:rsidR="0004141D" w:rsidRDefault="0004141D" w:rsidP="0004141D">
      <w:pPr>
        <w:ind w:firstLine="709"/>
        <w:jc w:val="right"/>
        <w:rPr>
          <w:sz w:val="28"/>
          <w:szCs w:val="28"/>
        </w:rPr>
      </w:pPr>
    </w:p>
    <w:p w:rsidR="0004141D" w:rsidRDefault="0004141D" w:rsidP="0004141D">
      <w:pPr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Председатель Ученого Совета факультета</w:t>
      </w:r>
    </w:p>
    <w:p w:rsidR="0004141D" w:rsidRDefault="0004141D" w:rsidP="0004141D">
      <w:pPr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04141D" w:rsidRDefault="0004141D" w:rsidP="0004141D">
      <w:pPr>
        <w:ind w:firstLine="709"/>
        <w:jc w:val="right"/>
        <w:rPr>
          <w:sz w:val="28"/>
        </w:rPr>
      </w:pPr>
      <w:r>
        <w:rPr>
          <w:sz w:val="28"/>
          <w:szCs w:val="28"/>
        </w:rPr>
        <w:t xml:space="preserve">Т.Г. Логинова </w:t>
      </w:r>
    </w:p>
    <w:p w:rsidR="0004141D" w:rsidRDefault="0004141D" w:rsidP="0004141D">
      <w:pPr>
        <w:ind w:firstLine="709"/>
        <w:rPr>
          <w:sz w:val="28"/>
        </w:rPr>
      </w:pPr>
    </w:p>
    <w:p w:rsidR="0004141D" w:rsidRDefault="0004141D" w:rsidP="0004141D">
      <w:pPr>
        <w:ind w:firstLine="709"/>
        <w:jc w:val="center"/>
        <w:rPr>
          <w:sz w:val="32"/>
          <w:szCs w:val="32"/>
        </w:rPr>
      </w:pPr>
    </w:p>
    <w:p w:rsidR="0004141D" w:rsidRDefault="0004141D" w:rsidP="0004141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:rsidR="0004141D" w:rsidRDefault="0004141D" w:rsidP="0004141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ИТОГОВОЙ ГОСУДАРСТВЕННОЙ АТТЕСТАЦИИ</w:t>
      </w:r>
    </w:p>
    <w:p w:rsidR="0004141D" w:rsidRDefault="0004141D" w:rsidP="0004141D">
      <w:pPr>
        <w:shd w:val="clear" w:color="auto" w:fill="FFFFFF"/>
        <w:ind w:right="89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Направление: </w:t>
      </w:r>
      <w:r>
        <w:rPr>
          <w:sz w:val="28"/>
          <w:szCs w:val="28"/>
        </w:rPr>
        <w:t xml:space="preserve">050100.62 - </w:t>
      </w:r>
      <w:r>
        <w:rPr>
          <w:i/>
          <w:sz w:val="28"/>
          <w:szCs w:val="28"/>
        </w:rPr>
        <w:t xml:space="preserve"> </w:t>
      </w:r>
      <w:r w:rsidR="00885230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Педагогическое образование</w:t>
      </w:r>
      <w:r w:rsidR="00885230">
        <w:rPr>
          <w:i/>
          <w:sz w:val="28"/>
          <w:szCs w:val="28"/>
        </w:rPr>
        <w:t>»</w:t>
      </w:r>
    </w:p>
    <w:p w:rsidR="0004141D" w:rsidRDefault="0004141D" w:rsidP="0004141D">
      <w:pPr>
        <w:shd w:val="clear" w:color="auto" w:fill="FFFFFF"/>
        <w:ind w:right="89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профиль - «Иностранный язык»</w:t>
      </w:r>
    </w:p>
    <w:p w:rsidR="0004141D" w:rsidRDefault="0004141D" w:rsidP="0004141D">
      <w:pPr>
        <w:shd w:val="clear" w:color="auto" w:fill="FFFFFF"/>
        <w:ind w:right="89" w:firstLine="709"/>
        <w:rPr>
          <w:i/>
          <w:sz w:val="28"/>
          <w:szCs w:val="28"/>
        </w:rPr>
      </w:pPr>
    </w:p>
    <w:p w:rsidR="0004141D" w:rsidRDefault="0004141D" w:rsidP="0004141D">
      <w:pPr>
        <w:shd w:val="clear" w:color="auto" w:fill="FFFFFF"/>
        <w:ind w:right="89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</w:p>
    <w:p w:rsidR="0004141D" w:rsidRDefault="0004141D" w:rsidP="0004141D">
      <w:pPr>
        <w:shd w:val="clear" w:color="auto" w:fill="FFFFFF"/>
        <w:ind w:right="8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</w:p>
    <w:p w:rsidR="0004141D" w:rsidRDefault="0004141D" w:rsidP="0004141D">
      <w:pPr>
        <w:ind w:firstLine="709"/>
        <w:rPr>
          <w:i/>
          <w:sz w:val="32"/>
          <w:szCs w:val="32"/>
        </w:rPr>
      </w:pPr>
    </w:p>
    <w:p w:rsidR="0004141D" w:rsidRDefault="0004141D" w:rsidP="0004141D">
      <w:pPr>
        <w:ind w:firstLine="709"/>
        <w:jc w:val="center"/>
        <w:rPr>
          <w:b/>
          <w:caps/>
          <w:sz w:val="22"/>
          <w:szCs w:val="22"/>
        </w:rPr>
      </w:pPr>
      <w:r>
        <w:rPr>
          <w:rFonts w:ascii="Arial" w:hAnsi="Arial"/>
          <w:noProof/>
        </w:rPr>
        <w:drawing>
          <wp:inline distT="0" distB="0" distL="0" distR="0">
            <wp:extent cx="1628775" cy="2371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1D" w:rsidRDefault="0004141D" w:rsidP="0004141D">
      <w:pPr>
        <w:ind w:firstLine="709"/>
        <w:jc w:val="center"/>
        <w:rPr>
          <w:sz w:val="28"/>
        </w:rPr>
      </w:pPr>
    </w:p>
    <w:p w:rsidR="0004141D" w:rsidRDefault="0004141D" w:rsidP="0004141D">
      <w:pPr>
        <w:ind w:firstLine="709"/>
        <w:jc w:val="center"/>
        <w:rPr>
          <w:sz w:val="28"/>
        </w:rPr>
      </w:pPr>
    </w:p>
    <w:p w:rsidR="0004141D" w:rsidRDefault="0004141D" w:rsidP="0004141D">
      <w:pPr>
        <w:ind w:firstLine="709"/>
        <w:jc w:val="center"/>
        <w:rPr>
          <w:sz w:val="28"/>
        </w:rPr>
      </w:pPr>
      <w:r>
        <w:rPr>
          <w:sz w:val="28"/>
        </w:rPr>
        <w:t xml:space="preserve">Пермь </w:t>
      </w:r>
    </w:p>
    <w:p w:rsidR="0004141D" w:rsidRDefault="0004141D" w:rsidP="0004141D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пгГпу</w:t>
      </w:r>
    </w:p>
    <w:p w:rsidR="0004141D" w:rsidRDefault="0004141D" w:rsidP="0004141D">
      <w:pPr>
        <w:ind w:firstLine="709"/>
        <w:jc w:val="center"/>
        <w:rPr>
          <w:sz w:val="28"/>
          <w:highlight w:val="yellow"/>
        </w:rPr>
      </w:pPr>
    </w:p>
    <w:p w:rsidR="0004141D" w:rsidRDefault="0004141D" w:rsidP="0004141D">
      <w:pPr>
        <w:ind w:firstLine="709"/>
        <w:jc w:val="center"/>
        <w:rPr>
          <w:sz w:val="28"/>
        </w:rPr>
      </w:pPr>
      <w:r>
        <w:rPr>
          <w:sz w:val="28"/>
        </w:rPr>
        <w:t>2014</w:t>
      </w:r>
      <w:r>
        <w:rPr>
          <w:b/>
          <w:bCs/>
          <w:color w:val="000000"/>
          <w:spacing w:val="-1"/>
        </w:rPr>
        <w:br w:type="page"/>
      </w:r>
    </w:p>
    <w:p w:rsidR="0004141D" w:rsidRDefault="0004141D" w:rsidP="0004141D">
      <w:pPr>
        <w:shd w:val="clear" w:color="auto" w:fill="FFFFFF"/>
        <w:tabs>
          <w:tab w:val="left" w:pos="9639"/>
          <w:tab w:val="left" w:pos="9747"/>
        </w:tabs>
        <w:ind w:right="-34" w:firstLine="709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Авторы-составители:  </w:t>
      </w:r>
      <w:proofErr w:type="spellStart"/>
      <w:r>
        <w:rPr>
          <w:bCs/>
          <w:color w:val="000000"/>
          <w:spacing w:val="-1"/>
          <w:sz w:val="28"/>
          <w:szCs w:val="28"/>
        </w:rPr>
        <w:t>Мосина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М.А., Панина Е.</w:t>
      </w:r>
      <w:proofErr w:type="gramStart"/>
      <w:r>
        <w:rPr>
          <w:bCs/>
          <w:color w:val="000000"/>
          <w:spacing w:val="-1"/>
          <w:sz w:val="28"/>
          <w:szCs w:val="28"/>
        </w:rPr>
        <w:t>Ю</w:t>
      </w:r>
      <w:proofErr w:type="gramEnd"/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итоговой государственной аттестации по направлению 050100 «Педагог</w:t>
      </w:r>
      <w:r w:rsidR="00D56226">
        <w:rPr>
          <w:sz w:val="28"/>
          <w:szCs w:val="28"/>
        </w:rPr>
        <w:t xml:space="preserve">ическое образование», профиль </w:t>
      </w:r>
      <w:r>
        <w:rPr>
          <w:sz w:val="28"/>
          <w:szCs w:val="28"/>
        </w:rPr>
        <w:t>«Иностранный язык» составлена в соответствии с требованиями Федерального государственного образовательного стандарта высшего профессионального образования, Положением «Об итоговой государственной аттестации выпускников  ПГПУ», Положением «О выпускной квалификационной работе ПГПУ», учебным планом по направлению.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Программы приняли участие кафедры методики преподавания иностранных языков, английской филологии, немецкого и французского языков.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</w:pPr>
    </w:p>
    <w:p w:rsidR="0004141D" w:rsidRDefault="0004141D" w:rsidP="0004141D">
      <w:pPr>
        <w:ind w:firstLine="709"/>
        <w:jc w:val="both"/>
      </w:pPr>
    </w:p>
    <w:p w:rsidR="0004141D" w:rsidRDefault="0004141D" w:rsidP="0004141D">
      <w:pPr>
        <w:shd w:val="clear" w:color="auto" w:fill="FFFFFF"/>
        <w:tabs>
          <w:tab w:val="left" w:leader="underscore" w:pos="9403"/>
        </w:tabs>
        <w:ind w:firstLine="709"/>
        <w:rPr>
          <w:color w:val="000000"/>
        </w:rPr>
      </w:pPr>
    </w:p>
    <w:p w:rsidR="0004141D" w:rsidRDefault="0004141D" w:rsidP="0004141D">
      <w:pPr>
        <w:shd w:val="clear" w:color="auto" w:fill="FFFFFF"/>
        <w:tabs>
          <w:tab w:val="left" w:leader="underscore" w:pos="9403"/>
        </w:tabs>
        <w:ind w:firstLine="709"/>
        <w:jc w:val="both"/>
      </w:pPr>
    </w:p>
    <w:p w:rsidR="0004141D" w:rsidRDefault="0004141D" w:rsidP="0004141D">
      <w:pPr>
        <w:shd w:val="clear" w:color="auto" w:fill="FFFFFF"/>
        <w:tabs>
          <w:tab w:val="left" w:leader="underscore" w:pos="9403"/>
        </w:tabs>
        <w:ind w:firstLine="709"/>
        <w:jc w:val="both"/>
      </w:pPr>
    </w:p>
    <w:p w:rsidR="0004141D" w:rsidRDefault="0004141D" w:rsidP="0004141D">
      <w:pPr>
        <w:shd w:val="clear" w:color="auto" w:fill="FFFFFF"/>
        <w:tabs>
          <w:tab w:val="left" w:leader="underscore" w:pos="4822"/>
        </w:tabs>
        <w:ind w:firstLine="709"/>
        <w:jc w:val="center"/>
        <w:outlineLvl w:val="0"/>
        <w:rPr>
          <w:color w:val="000000"/>
          <w:spacing w:val="49"/>
          <w:w w:val="101"/>
        </w:rPr>
      </w:pPr>
    </w:p>
    <w:p w:rsidR="0004141D" w:rsidRDefault="0004141D" w:rsidP="0004141D">
      <w:pPr>
        <w:shd w:val="clear" w:color="auto" w:fill="FFFFFF"/>
        <w:tabs>
          <w:tab w:val="left" w:leader="underscore" w:pos="4822"/>
        </w:tabs>
        <w:ind w:firstLine="709"/>
        <w:jc w:val="center"/>
        <w:outlineLvl w:val="0"/>
        <w:rPr>
          <w:color w:val="000000"/>
          <w:spacing w:val="49"/>
          <w:w w:val="101"/>
        </w:rPr>
      </w:pPr>
    </w:p>
    <w:p w:rsidR="0004141D" w:rsidRDefault="0004141D" w:rsidP="0004141D">
      <w:pPr>
        <w:shd w:val="clear" w:color="auto" w:fill="FFFFFF"/>
        <w:tabs>
          <w:tab w:val="left" w:leader="underscore" w:pos="4822"/>
        </w:tabs>
        <w:ind w:firstLine="709"/>
        <w:jc w:val="center"/>
        <w:outlineLvl w:val="0"/>
        <w:rPr>
          <w:color w:val="000000"/>
          <w:spacing w:val="49"/>
          <w:w w:val="101"/>
        </w:rPr>
      </w:pPr>
    </w:p>
    <w:p w:rsidR="0004141D" w:rsidRDefault="0004141D" w:rsidP="0004141D">
      <w:pPr>
        <w:shd w:val="clear" w:color="auto" w:fill="FFFFFF"/>
        <w:tabs>
          <w:tab w:val="left" w:leader="underscore" w:pos="4822"/>
        </w:tabs>
        <w:ind w:firstLine="709"/>
        <w:jc w:val="center"/>
        <w:outlineLvl w:val="0"/>
        <w:rPr>
          <w:color w:val="000000"/>
          <w:spacing w:val="49"/>
          <w:w w:val="101"/>
        </w:rPr>
      </w:pPr>
    </w:p>
    <w:p w:rsidR="0004141D" w:rsidRDefault="0004141D" w:rsidP="0004141D">
      <w:pPr>
        <w:ind w:firstLine="709"/>
        <w:jc w:val="center"/>
        <w:rPr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Содержание </w:t>
      </w: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</w:p>
    <w:tbl>
      <w:tblPr>
        <w:tblW w:w="9552" w:type="dxa"/>
        <w:tblLook w:val="01E0"/>
      </w:tblPr>
      <w:tblGrid>
        <w:gridCol w:w="8472"/>
        <w:gridCol w:w="96"/>
        <w:gridCol w:w="236"/>
        <w:gridCol w:w="465"/>
        <w:gridCol w:w="283"/>
      </w:tblGrid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 Общая характеристика Программы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trHeight w:val="334"/>
        </w:trPr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1.1. Назначение и область применения Программы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1.2. Общие положения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tabs>
                <w:tab w:val="num" w:pos="0"/>
              </w:tabs>
              <w:spacing w:after="0"/>
              <w:ind w:left="0" w:firstLine="709"/>
              <w:jc w:val="both"/>
              <w:rPr>
                <w:b/>
              </w:rPr>
            </w:pPr>
            <w:r>
              <w:t>1.3. Общие требования к итоговой государственной аттестации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tabs>
                <w:tab w:val="num" w:pos="0"/>
              </w:tabs>
              <w:spacing w:after="0"/>
              <w:ind w:left="0" w:firstLine="709"/>
              <w:jc w:val="both"/>
              <w:rPr>
                <w:b/>
              </w:rPr>
            </w:pPr>
            <w:r>
              <w:t>1.4. Общий объем времени и сроки на подготовку и проведения ИГА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tabs>
                <w:tab w:val="num" w:pos="0"/>
              </w:tabs>
              <w:spacing w:after="0"/>
              <w:ind w:left="0" w:firstLine="709"/>
              <w:jc w:val="both"/>
              <w:rPr>
                <w:b/>
              </w:rPr>
            </w:pPr>
            <w:r>
              <w:t>1.5. Государственные требования к минимуму содержания, уровню подготовки выпускников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tabs>
                <w:tab w:val="num" w:pos="0"/>
              </w:tabs>
              <w:spacing w:after="0"/>
              <w:ind w:left="0" w:firstLine="709"/>
              <w:jc w:val="both"/>
            </w:pPr>
            <w:r>
              <w:t>1.6. Документы, на основании которых разработана Программа ИГА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spacing w:after="0"/>
              <w:ind w:left="0" w:firstLine="709"/>
              <w:jc w:val="both"/>
            </w:pPr>
            <w:r>
              <w:t xml:space="preserve">1.7. Правила пересмотра и </w:t>
            </w:r>
            <w:proofErr w:type="spellStart"/>
            <w:r>
              <w:t>переутверждения</w:t>
            </w:r>
            <w:proofErr w:type="spellEnd"/>
            <w:r>
              <w:t xml:space="preserve"> Программы проведения итоговой государственной аттестации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a9"/>
              <w:spacing w:after="0"/>
              <w:ind w:left="0" w:firstLine="709"/>
              <w:jc w:val="both"/>
            </w:pPr>
            <w:r>
              <w:t>1.8. Правила размещения, хранения и организации доступа к документам по итоговой государственной аттестации</w:t>
            </w:r>
          </w:p>
        </w:tc>
        <w:tc>
          <w:tcPr>
            <w:tcW w:w="1080" w:type="dxa"/>
            <w:gridSpan w:val="4"/>
            <w:hideMark/>
          </w:tcPr>
          <w:p w:rsidR="0004141D" w:rsidRDefault="0004141D" w:rsidP="0004141D">
            <w:pPr>
              <w:ind w:firstLine="709"/>
              <w:jc w:val="center"/>
            </w:pPr>
            <w:r>
              <w:t xml:space="preserve"> </w:t>
            </w:r>
          </w:p>
        </w:tc>
      </w:tr>
      <w:tr w:rsidR="0004141D" w:rsidTr="0004141D">
        <w:tc>
          <w:tcPr>
            <w:tcW w:w="8472" w:type="dxa"/>
          </w:tcPr>
          <w:p w:rsidR="0004141D" w:rsidRDefault="0004141D" w:rsidP="0004141D">
            <w:pPr>
              <w:ind w:firstLine="709"/>
              <w:jc w:val="both"/>
            </w:pPr>
          </w:p>
          <w:p w:rsidR="0004141D" w:rsidRDefault="0004141D" w:rsidP="0004141D">
            <w:pPr>
              <w:ind w:firstLine="709"/>
              <w:jc w:val="both"/>
            </w:pPr>
            <w:r>
              <w:rPr>
                <w:b/>
              </w:rPr>
              <w:t>2. Содержание, форма и порядок подготовки и проведения итогового государственного экзамена</w:t>
            </w:r>
            <w:r>
              <w:t xml:space="preserve"> 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2.1. Цель, задачи и форма итогового государственного экзамена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2.2. Процедура организации итогового государственного экзамена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2.3. Требования к письменной части государственного экзамена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2.4. Требования к устной части государственного экзамена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rPr>
                <w:bCs/>
              </w:rPr>
              <w:t xml:space="preserve">2.5. </w:t>
            </w:r>
            <w:r>
              <w:t xml:space="preserve">Общие критерии оценки уровня подготовки выпускника по итогам государственного экзамена 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</w:tcPr>
          <w:p w:rsidR="0004141D" w:rsidRDefault="0004141D" w:rsidP="0004141D">
            <w:pPr>
              <w:ind w:firstLine="709"/>
              <w:jc w:val="both"/>
            </w:pPr>
            <w:r>
              <w:t>2.6. Учебно-методическое обеспечение государственного экзамена</w:t>
            </w:r>
          </w:p>
          <w:p w:rsidR="0004141D" w:rsidRDefault="0004141D" w:rsidP="0004141D">
            <w:pPr>
              <w:ind w:firstLine="709"/>
              <w:jc w:val="both"/>
            </w:pP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c>
          <w:tcPr>
            <w:tcW w:w="8472" w:type="dxa"/>
            <w:hideMark/>
          </w:tcPr>
          <w:p w:rsidR="0004141D" w:rsidRDefault="0004141D" w:rsidP="0004141D">
            <w:pPr>
              <w:pStyle w:val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Порядок подготовки и проведения защиты выпускной квалификационной работы</w:t>
            </w:r>
          </w:p>
        </w:tc>
        <w:tc>
          <w:tcPr>
            <w:tcW w:w="1080" w:type="dxa"/>
            <w:gridSpan w:val="4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2A"/>
              <w:ind w:firstLine="709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3.1. Процессы подготовки ВКР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2A"/>
              <w:ind w:firstLine="709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3.2. Требования и нормы подготовки ВКР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3A"/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3.2.1. Общие требования к выпускной квалификационной работе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1"/>
              <w:ind w:firstLine="70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3.2.2. Примерная структура выпускной квалификационной работы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3A"/>
              <w:ind w:firstLine="709"/>
              <w:jc w:val="both"/>
              <w:rPr>
                <w:rFonts w:ascii="Times New Roman" w:hAnsi="Times New Roman"/>
                <w:b w:val="0"/>
                <w:smallCaps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3.2.3. Порядок оформления выпускной квалификационной работы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3A"/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mallCaps/>
                <w:szCs w:val="24"/>
              </w:rPr>
              <w:t xml:space="preserve">3.2.4. </w:t>
            </w:r>
            <w:r>
              <w:rPr>
                <w:rFonts w:ascii="Times New Roman" w:hAnsi="Times New Roman"/>
                <w:b w:val="0"/>
                <w:szCs w:val="24"/>
              </w:rPr>
              <w:t>Порядок составления отзыва и рецензии на выпускную квалификационную работу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pStyle w:val="2A"/>
              <w:ind w:firstLine="709"/>
              <w:jc w:val="both"/>
              <w:rPr>
                <w:rFonts w:ascii="Times New Roman" w:hAnsi="Times New Roman"/>
                <w:b w:val="0"/>
                <w:smallCaps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3.3. Процедура защиты выпускной квалификационной работы в Государственной аттестационной комиссии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1"/>
          <w:wAfter w:w="283" w:type="dxa"/>
        </w:trPr>
        <w:tc>
          <w:tcPr>
            <w:tcW w:w="8472" w:type="dxa"/>
            <w:hideMark/>
          </w:tcPr>
          <w:p w:rsidR="0004141D" w:rsidRDefault="0004141D" w:rsidP="0004141D">
            <w:pPr>
              <w:ind w:firstLine="709"/>
              <w:jc w:val="both"/>
            </w:pPr>
            <w:r>
              <w:t>3.4. Критерии оценки ВКР</w:t>
            </w:r>
          </w:p>
        </w:tc>
        <w:tc>
          <w:tcPr>
            <w:tcW w:w="797" w:type="dxa"/>
            <w:gridSpan w:val="3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2"/>
          <w:wAfter w:w="748" w:type="dxa"/>
        </w:trPr>
        <w:tc>
          <w:tcPr>
            <w:tcW w:w="8568" w:type="dxa"/>
            <w:gridSpan w:val="2"/>
          </w:tcPr>
          <w:p w:rsidR="0004141D" w:rsidRDefault="0004141D" w:rsidP="0004141D">
            <w:pPr>
              <w:ind w:firstLine="709"/>
              <w:jc w:val="both"/>
            </w:pPr>
          </w:p>
          <w:p w:rsidR="0004141D" w:rsidRDefault="0004141D" w:rsidP="0004141D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Приложения</w:t>
            </w:r>
          </w:p>
        </w:tc>
        <w:tc>
          <w:tcPr>
            <w:tcW w:w="236" w:type="dxa"/>
          </w:tcPr>
          <w:p w:rsidR="0004141D" w:rsidRDefault="0004141D" w:rsidP="0004141D">
            <w:pPr>
              <w:ind w:firstLine="709"/>
              <w:jc w:val="center"/>
            </w:pPr>
          </w:p>
        </w:tc>
      </w:tr>
      <w:tr w:rsidR="0004141D" w:rsidTr="0004141D">
        <w:trPr>
          <w:gridAfter w:val="2"/>
          <w:wAfter w:w="748" w:type="dxa"/>
        </w:trPr>
        <w:tc>
          <w:tcPr>
            <w:tcW w:w="8568" w:type="dxa"/>
            <w:gridSpan w:val="2"/>
          </w:tcPr>
          <w:p w:rsidR="0004141D" w:rsidRDefault="0004141D" w:rsidP="0004141D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04141D" w:rsidRDefault="0004141D" w:rsidP="0004141D">
            <w:pPr>
              <w:ind w:firstLine="709"/>
              <w:jc w:val="center"/>
            </w:pPr>
          </w:p>
        </w:tc>
      </w:tr>
    </w:tbl>
    <w:p w:rsidR="0004141D" w:rsidRDefault="0004141D" w:rsidP="0004141D">
      <w:pPr>
        <w:ind w:firstLine="709"/>
        <w:rPr>
          <w:b/>
        </w:rPr>
      </w:pPr>
    </w:p>
    <w:p w:rsidR="0004141D" w:rsidRDefault="0004141D" w:rsidP="0004141D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Общая характеристика Программы</w:t>
      </w: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Назначение и область применения Программы</w:t>
      </w:r>
    </w:p>
    <w:p w:rsidR="0004141D" w:rsidRDefault="0004141D" w:rsidP="0004141D">
      <w:pPr>
        <w:pStyle w:val="Iauiue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Настоящая программа итоговой государственной аттестации (далее ИГА) разработана на основании требований ФГОС ВПО по направлению </w:t>
      </w:r>
      <w:r>
        <w:rPr>
          <w:b/>
          <w:sz w:val="28"/>
          <w:szCs w:val="28"/>
        </w:rPr>
        <w:t xml:space="preserve">050100.62 </w:t>
      </w:r>
      <w:r w:rsidR="00762C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Педагогическое образование</w:t>
      </w:r>
      <w:r w:rsidR="00762C6D">
        <w:rPr>
          <w:b/>
          <w:sz w:val="28"/>
          <w:szCs w:val="28"/>
        </w:rPr>
        <w:t>»</w:t>
      </w:r>
      <w:r w:rsidR="00D56226">
        <w:rPr>
          <w:b/>
          <w:sz w:val="28"/>
          <w:szCs w:val="28"/>
        </w:rPr>
        <w:t xml:space="preserve">, профиль </w:t>
      </w:r>
      <w:r>
        <w:rPr>
          <w:b/>
          <w:sz w:val="28"/>
          <w:szCs w:val="28"/>
        </w:rPr>
        <w:t xml:space="preserve"> «Иностранный язык»</w:t>
      </w:r>
      <w:r w:rsidR="00762C6D">
        <w:rPr>
          <w:b/>
          <w:sz w:val="28"/>
          <w:szCs w:val="28"/>
        </w:rPr>
        <w:t>.</w:t>
      </w:r>
    </w:p>
    <w:p w:rsidR="0004141D" w:rsidRDefault="0004141D" w:rsidP="0004141D">
      <w:pPr>
        <w:pStyle w:val="Iauiue"/>
        <w:ind w:firstLine="709"/>
        <w:jc w:val="both"/>
        <w:rPr>
          <w:b/>
          <w:sz w:val="28"/>
          <w:szCs w:val="28"/>
        </w:rPr>
      </w:pPr>
    </w:p>
    <w:p w:rsidR="0004141D" w:rsidRDefault="0004141D" w:rsidP="0004141D">
      <w:pPr>
        <w:pStyle w:val="Iauiu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Общие положения</w:t>
      </w:r>
    </w:p>
    <w:p w:rsidR="0004141D" w:rsidRDefault="0004141D" w:rsidP="0004141D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ИГА является частью основной профессиональной образовательной программы в соответствии с ФГОС ВПО в части государственных требований к минимуму содержания и уровню подготовки выпускников по направлению 050100.62 </w:t>
      </w:r>
      <w:r w:rsidR="00893B94">
        <w:rPr>
          <w:sz w:val="28"/>
          <w:szCs w:val="28"/>
        </w:rPr>
        <w:t>–«</w:t>
      </w:r>
      <w:r>
        <w:rPr>
          <w:sz w:val="28"/>
          <w:szCs w:val="28"/>
        </w:rPr>
        <w:t>Педагогическое образование</w:t>
      </w:r>
      <w:r w:rsidR="00893B94">
        <w:rPr>
          <w:sz w:val="28"/>
          <w:szCs w:val="28"/>
        </w:rPr>
        <w:t>»</w:t>
      </w:r>
      <w:r w:rsidR="00D56226">
        <w:rPr>
          <w:sz w:val="28"/>
          <w:szCs w:val="28"/>
        </w:rPr>
        <w:t xml:space="preserve">, профиль </w:t>
      </w:r>
      <w:r>
        <w:rPr>
          <w:sz w:val="28"/>
          <w:szCs w:val="28"/>
        </w:rPr>
        <w:t xml:space="preserve"> «Иностранный язык», утвержденного </w:t>
      </w:r>
      <w:r w:rsidR="00762C6D">
        <w:rPr>
          <w:sz w:val="28"/>
          <w:szCs w:val="28"/>
        </w:rPr>
        <w:t>22</w:t>
      </w:r>
      <w:r w:rsidRPr="005020A0">
        <w:rPr>
          <w:sz w:val="28"/>
          <w:szCs w:val="28"/>
        </w:rPr>
        <w:t xml:space="preserve"> декабря 2009 года.</w:t>
      </w:r>
    </w:p>
    <w:p w:rsidR="0004141D" w:rsidRDefault="0004141D" w:rsidP="0004141D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ИГА разработана кафедрой/кафедрами и обсуждена на засед</w:t>
      </w:r>
      <w:r w:rsidR="00762C6D">
        <w:rPr>
          <w:sz w:val="28"/>
          <w:szCs w:val="28"/>
        </w:rPr>
        <w:t>ании Ученого Совета Факультета 9</w:t>
      </w:r>
      <w:r>
        <w:rPr>
          <w:sz w:val="28"/>
          <w:szCs w:val="28"/>
        </w:rPr>
        <w:t xml:space="preserve"> июня 2014 года, протокол </w:t>
      </w:r>
      <w:r w:rsidR="00762C6D">
        <w:rPr>
          <w:sz w:val="28"/>
          <w:szCs w:val="28"/>
        </w:rPr>
        <w:t xml:space="preserve">№ </w:t>
      </w:r>
      <w:r w:rsidR="00303FA6">
        <w:rPr>
          <w:sz w:val="28"/>
          <w:szCs w:val="28"/>
        </w:rPr>
        <w:t>9</w:t>
      </w:r>
      <w:r w:rsidR="00762C6D">
        <w:rPr>
          <w:sz w:val="28"/>
          <w:szCs w:val="28"/>
        </w:rPr>
        <w:t>.</w:t>
      </w:r>
    </w:p>
    <w:p w:rsidR="0004141D" w:rsidRDefault="0004141D" w:rsidP="0004141D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государственная аттестация выпускников по направлению 0501</w:t>
      </w:r>
      <w:r w:rsidR="00893B94">
        <w:rPr>
          <w:sz w:val="28"/>
          <w:szCs w:val="28"/>
        </w:rPr>
        <w:t>00</w:t>
      </w:r>
      <w:r w:rsidR="00762C6D">
        <w:rPr>
          <w:sz w:val="28"/>
          <w:szCs w:val="28"/>
        </w:rPr>
        <w:t>.62</w:t>
      </w:r>
      <w:r w:rsidR="00893B94">
        <w:rPr>
          <w:sz w:val="28"/>
          <w:szCs w:val="28"/>
        </w:rPr>
        <w:t xml:space="preserve"> «Педагогическое образование», п</w:t>
      </w:r>
      <w:r>
        <w:rPr>
          <w:sz w:val="28"/>
          <w:szCs w:val="28"/>
        </w:rPr>
        <w:t>рофиль - «Иностранный язык» является заключительным этапом обучения, подтверждающего квалификацию выпускника.</w:t>
      </w:r>
    </w:p>
    <w:p w:rsidR="0004141D" w:rsidRDefault="0004141D" w:rsidP="0004141D">
      <w:pPr>
        <w:pStyle w:val="Iauiue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итоговой государственной аттестации допускаются лица, выполнившие требования, </w:t>
      </w:r>
      <w:r w:rsidR="00893B94">
        <w:rPr>
          <w:sz w:val="28"/>
          <w:szCs w:val="28"/>
        </w:rPr>
        <w:t xml:space="preserve"> предусмотренные </w:t>
      </w:r>
      <w:r>
        <w:rPr>
          <w:sz w:val="28"/>
          <w:szCs w:val="28"/>
        </w:rPr>
        <w:t xml:space="preserve"> курсом обучения по основной профессиональной образовательной программе по направлению 050100.62</w:t>
      </w:r>
      <w:r w:rsidR="0076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3B94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893B9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56226">
        <w:rPr>
          <w:sz w:val="28"/>
          <w:szCs w:val="28"/>
        </w:rPr>
        <w:t xml:space="preserve"> профиль </w:t>
      </w:r>
      <w:r>
        <w:rPr>
          <w:sz w:val="28"/>
          <w:szCs w:val="28"/>
        </w:rPr>
        <w:t>«Иностранный язык»</w:t>
      </w:r>
      <w:r w:rsidR="008852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успешно прошедшие все промежуточные аттестационные испытания по теоретическому и практическому этапам обучения, предусмотренные утвержденным учебным планом.</w:t>
      </w:r>
      <w:proofErr w:type="gramEnd"/>
    </w:p>
    <w:p w:rsidR="0004141D" w:rsidRDefault="0004141D" w:rsidP="0004141D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ИГА – установить соответствие уровня и качества подготовки выпускника ФГОС ВПО в части государственных требований к минимуму содержания и уровню подготовки с уч</w:t>
      </w:r>
      <w:r w:rsidR="00893B94">
        <w:rPr>
          <w:sz w:val="28"/>
          <w:szCs w:val="28"/>
        </w:rPr>
        <w:t xml:space="preserve">етом дополнительных требований </w:t>
      </w:r>
      <w:r>
        <w:rPr>
          <w:sz w:val="28"/>
          <w:szCs w:val="28"/>
        </w:rPr>
        <w:t>ОП по настоящему направлению.</w:t>
      </w:r>
    </w:p>
    <w:p w:rsidR="0004141D" w:rsidRDefault="0004141D" w:rsidP="0004141D">
      <w:pPr>
        <w:pStyle w:val="Iauiue"/>
        <w:ind w:firstLine="709"/>
        <w:jc w:val="both"/>
        <w:rPr>
          <w:b/>
          <w:sz w:val="28"/>
          <w:szCs w:val="28"/>
        </w:rPr>
      </w:pPr>
    </w:p>
    <w:p w:rsidR="0004141D" w:rsidRDefault="0004141D" w:rsidP="0004141D">
      <w:pPr>
        <w:pStyle w:val="a9"/>
        <w:numPr>
          <w:ilvl w:val="1"/>
          <w:numId w:val="1"/>
        </w:numPr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итоговой государственной аттестации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аттестационные испытания предназначены для определения практической и теоретической подготовленности учителя иностранного языка к выполнению профессиональных задач, установленных настоящим Федеральным государственным образовательным стандартом.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Аттестационные испытания, входящие в состав итоговой государственной аттестации бакалавра, должны полностью соответствовать основной образовательной программе высшего профессионального образования, которую он освоил за время обучения.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государственная аттестация выпускника включает защиту выпускной квалификационной работы и государственный экзамен.</w:t>
      </w: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1.3.1. Требования к выпускной квалификационной работе</w:t>
      </w:r>
    </w:p>
    <w:p w:rsidR="0004141D" w:rsidRDefault="0004141D" w:rsidP="0004141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(дипломная) работа бакалавра предназначена для определения исследовательских умений выпускника, глубины его знаний в избранной научной области, относящейся к профилю направления, и навыков экспериментально-методической работы. Содержание выпускной работы должно соответствовать проблематике дисциплин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и/или предметной подготовки в соответствии с ФГОС ВПО. </w:t>
      </w:r>
      <w:proofErr w:type="gramStart"/>
      <w:r>
        <w:rPr>
          <w:sz w:val="28"/>
          <w:szCs w:val="28"/>
        </w:rPr>
        <w:t>Требования к объему, содержанию и структуре выпускной работы определяются высшим учебным заведением на основании ФГО</w:t>
      </w:r>
      <w:r w:rsidR="00D56226">
        <w:rPr>
          <w:sz w:val="28"/>
          <w:szCs w:val="28"/>
        </w:rPr>
        <w:t xml:space="preserve">С ВПО по направлению 050100.62 </w:t>
      </w:r>
      <w:r>
        <w:rPr>
          <w:sz w:val="28"/>
          <w:szCs w:val="28"/>
        </w:rPr>
        <w:t xml:space="preserve"> </w:t>
      </w:r>
      <w:r w:rsidR="00893B94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893B94">
        <w:rPr>
          <w:sz w:val="28"/>
          <w:szCs w:val="28"/>
        </w:rPr>
        <w:t>»</w:t>
      </w:r>
      <w:r>
        <w:rPr>
          <w:sz w:val="28"/>
          <w:szCs w:val="28"/>
        </w:rPr>
        <w:t>, Положения об итоговой государственной аттестации выпускников высших учебных заведений, утвержденного Министерством образования Российской Федерации, и Методических рекомендаций по проведению итоговой аттестации и примерной программы, разработанных УМО по направлению «Педагогическое образование».</w:t>
      </w:r>
      <w:proofErr w:type="gramEnd"/>
    </w:p>
    <w:p w:rsidR="0004141D" w:rsidRDefault="00893B94" w:rsidP="0004141D">
      <w:pPr>
        <w:pStyle w:val="a9"/>
        <w:tabs>
          <w:tab w:val="left" w:pos="5670"/>
          <w:tab w:val="left" w:pos="63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</w:t>
      </w:r>
      <w:r w:rsidR="0004141D">
        <w:rPr>
          <w:sz w:val="28"/>
          <w:szCs w:val="28"/>
        </w:rPr>
        <w:t xml:space="preserve"> работа должна быть представлена в форме рукописи.</w:t>
      </w:r>
    </w:p>
    <w:p w:rsidR="0004141D" w:rsidRDefault="0004141D" w:rsidP="0004141D">
      <w:pPr>
        <w:tabs>
          <w:tab w:val="left" w:pos="5670"/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отводимое на подготовку к защите выпускной квалификационной работы, составляет не менее двух недель.</w:t>
      </w:r>
    </w:p>
    <w:p w:rsidR="0004141D" w:rsidRDefault="0004141D" w:rsidP="0004141D">
      <w:pPr>
        <w:tabs>
          <w:tab w:val="left" w:pos="5670"/>
          <w:tab w:val="left" w:pos="6379"/>
        </w:tabs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tabs>
          <w:tab w:val="left" w:pos="142"/>
          <w:tab w:val="left" w:pos="5670"/>
          <w:tab w:val="left" w:pos="637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1.3.2. Требования к государственному экзамену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бакалавра</w:t>
      </w: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tabs>
          <w:tab w:val="left" w:pos="142"/>
          <w:tab w:val="left" w:pos="5670"/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экзамен бакалавра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ФГОС ВПО. Государственный экзамен может проводиться по отдельным дисциплинам, входящим в профессиональный</w:t>
      </w:r>
      <w:r w:rsidRPr="0098292B">
        <w:rPr>
          <w:sz w:val="28"/>
          <w:szCs w:val="28"/>
        </w:rPr>
        <w:t xml:space="preserve"> </w:t>
      </w:r>
      <w:r>
        <w:rPr>
          <w:sz w:val="28"/>
          <w:szCs w:val="28"/>
        </w:rPr>
        <w:t>цикл, или в форме итогового междисциплинарного экзамена. Программа и порядок проведения государственного экзамена определяются вузом на основании ФГО</w:t>
      </w:r>
      <w:r w:rsidR="00D56226">
        <w:rPr>
          <w:sz w:val="28"/>
          <w:szCs w:val="28"/>
        </w:rPr>
        <w:t xml:space="preserve">С ВПО по направлению 050100.62 </w:t>
      </w:r>
      <w:r>
        <w:rPr>
          <w:sz w:val="28"/>
          <w:szCs w:val="28"/>
        </w:rPr>
        <w:t xml:space="preserve"> </w:t>
      </w:r>
      <w:r w:rsidR="00893B94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893B94">
        <w:rPr>
          <w:sz w:val="28"/>
          <w:szCs w:val="28"/>
        </w:rPr>
        <w:t>»</w:t>
      </w:r>
      <w:r>
        <w:rPr>
          <w:sz w:val="28"/>
          <w:szCs w:val="28"/>
        </w:rPr>
        <w:t xml:space="preserve">,  Положения об итоговой государственной аттестации выпускников высших учебных заведений, утвержденного Министерством образования Российской Федерации. </w:t>
      </w:r>
    </w:p>
    <w:p w:rsidR="0004141D" w:rsidRDefault="0004141D" w:rsidP="0004141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Общий объем времени и сроки на подготовку и проведения ИГА</w:t>
      </w: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утвержденным ФГОС</w:t>
      </w:r>
      <w:r w:rsidR="00D56226">
        <w:rPr>
          <w:sz w:val="28"/>
          <w:szCs w:val="28"/>
        </w:rPr>
        <w:t xml:space="preserve"> ВПО по  направлению 050100.62 </w:t>
      </w:r>
      <w:r>
        <w:rPr>
          <w:sz w:val="28"/>
          <w:szCs w:val="28"/>
        </w:rPr>
        <w:t xml:space="preserve"> </w:t>
      </w:r>
      <w:r w:rsidR="00893B94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893B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подготовку к итоговым государственным испытаниям </w:t>
      </w:r>
      <w:r w:rsidR="00893B94">
        <w:rPr>
          <w:sz w:val="28"/>
          <w:szCs w:val="28"/>
        </w:rPr>
        <w:t>отводи</w:t>
      </w:r>
      <w:r w:rsidRPr="008E6D82">
        <w:rPr>
          <w:sz w:val="28"/>
          <w:szCs w:val="28"/>
        </w:rPr>
        <w:t>тся 3</w:t>
      </w:r>
      <w:r w:rsidR="00D56226">
        <w:rPr>
          <w:sz w:val="28"/>
          <w:szCs w:val="28"/>
        </w:rPr>
        <w:t xml:space="preserve"> – </w:t>
      </w:r>
      <w:r w:rsidRPr="008E6D82">
        <w:rPr>
          <w:sz w:val="28"/>
          <w:szCs w:val="28"/>
        </w:rPr>
        <w:t>4 недели</w:t>
      </w:r>
      <w:r>
        <w:rPr>
          <w:sz w:val="28"/>
          <w:szCs w:val="28"/>
        </w:rPr>
        <w:t xml:space="preserve">, что составляет </w:t>
      </w:r>
      <w:r w:rsidRPr="008E6D82">
        <w:rPr>
          <w:sz w:val="28"/>
          <w:szCs w:val="28"/>
        </w:rPr>
        <w:t>5</w:t>
      </w:r>
      <w:r w:rsidR="00D56226">
        <w:rPr>
          <w:sz w:val="28"/>
          <w:szCs w:val="28"/>
        </w:rPr>
        <w:t xml:space="preserve"> – </w:t>
      </w:r>
      <w:r w:rsidRPr="008E6D82">
        <w:rPr>
          <w:sz w:val="28"/>
          <w:szCs w:val="28"/>
        </w:rPr>
        <w:t>7 зачетных единиц</w:t>
      </w:r>
      <w:r w:rsidR="00893B94">
        <w:rPr>
          <w:sz w:val="28"/>
          <w:szCs w:val="28"/>
        </w:rPr>
        <w:t xml:space="preserve"> от общей трудоемкости </w:t>
      </w:r>
      <w:r>
        <w:rPr>
          <w:sz w:val="28"/>
          <w:szCs w:val="28"/>
        </w:rPr>
        <w:t>ОП.</w:t>
      </w:r>
      <w:r w:rsidRPr="008E6D82">
        <w:rPr>
          <w:sz w:val="28"/>
          <w:szCs w:val="28"/>
        </w:rPr>
        <w:t xml:space="preserve"> </w:t>
      </w:r>
      <w:proofErr w:type="gramEnd"/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04141D" w:rsidRDefault="0004141D" w:rsidP="0004141D">
      <w:pPr>
        <w:autoSpaceDE w:val="0"/>
        <w:autoSpaceDN w:val="0"/>
        <w:adjustRightInd w:val="0"/>
        <w:ind w:firstLine="540"/>
        <w:jc w:val="both"/>
      </w:pP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03F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Документы, на основании которых разработана Программа итоговой государственной аттестации</w:t>
      </w: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итоговой государственной аттестации является частью </w:t>
      </w:r>
      <w:r w:rsidR="00D56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образовательной программы подготовки бакалавров по направлению</w:t>
      </w:r>
      <w:r w:rsidR="00D56226">
        <w:rPr>
          <w:sz w:val="28"/>
          <w:szCs w:val="28"/>
        </w:rPr>
        <w:t xml:space="preserve"> 050100.62  </w:t>
      </w:r>
      <w:r>
        <w:rPr>
          <w:sz w:val="28"/>
          <w:szCs w:val="28"/>
        </w:rPr>
        <w:t xml:space="preserve"> «Педагогическое образование»</w:t>
      </w:r>
      <w:r w:rsidR="00D56226">
        <w:rPr>
          <w:sz w:val="28"/>
          <w:szCs w:val="28"/>
        </w:rPr>
        <w:t>.</w:t>
      </w: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итоговой государственной аттестации выпускников разработана на основании в соответствии с нормативными документами: </w:t>
      </w:r>
    </w:p>
    <w:p w:rsidR="0004141D" w:rsidRDefault="0004141D" w:rsidP="0004141D">
      <w:pPr>
        <w:pStyle w:val="a9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образовании»;</w:t>
      </w:r>
    </w:p>
    <w:p w:rsidR="0004141D" w:rsidRDefault="0004141D" w:rsidP="0004141D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 высшем и послевузовском профессиональном  образовании» (от 22.08.1996 г. №125-ФЗ); </w:t>
      </w:r>
    </w:p>
    <w:p w:rsidR="0004141D" w:rsidRDefault="0004141D" w:rsidP="0004141D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итоговой государственной аттестации выпускников высших учебных заведений Российской Федерации, утвержденным приказом Минобразования РФ от 25.03.2003 г. № 1155;</w:t>
      </w:r>
    </w:p>
    <w:p w:rsidR="0004141D" w:rsidRDefault="0004141D" w:rsidP="0004141D">
      <w:pPr>
        <w:pStyle w:val="a9"/>
        <w:numPr>
          <w:ilvl w:val="0"/>
          <w:numId w:val="2"/>
        </w:numPr>
        <w:tabs>
          <w:tab w:val="clear" w:pos="1353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B45A9">
        <w:rPr>
          <w:sz w:val="28"/>
          <w:szCs w:val="28"/>
        </w:rPr>
        <w:t xml:space="preserve">ФГОС ВПО от 22 декабря </w:t>
      </w:r>
      <w:smartTag w:uri="urn:schemas-microsoft-com:office:smarttags" w:element="metricconverter">
        <w:smartTagPr>
          <w:attr w:name="ProductID" w:val="2009 г"/>
        </w:smartTagPr>
        <w:r w:rsidRPr="00DB45A9">
          <w:rPr>
            <w:sz w:val="28"/>
            <w:szCs w:val="28"/>
          </w:rPr>
          <w:t>2009 г</w:t>
        </w:r>
      </w:smartTag>
      <w:r w:rsidRPr="00DB45A9">
        <w:rPr>
          <w:sz w:val="28"/>
          <w:szCs w:val="28"/>
        </w:rPr>
        <w:t>. N 788 по направлению 50100.62;</w:t>
      </w:r>
    </w:p>
    <w:p w:rsidR="0004141D" w:rsidRDefault="0004141D" w:rsidP="0004141D">
      <w:pPr>
        <w:pStyle w:val="a9"/>
        <w:numPr>
          <w:ilvl w:val="0"/>
          <w:numId w:val="2"/>
        </w:numPr>
        <w:tabs>
          <w:tab w:val="clear" w:pos="1353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B45A9">
        <w:rPr>
          <w:sz w:val="28"/>
          <w:szCs w:val="28"/>
        </w:rPr>
        <w:t>Устав Вуза;</w:t>
      </w:r>
    </w:p>
    <w:p w:rsidR="0004141D" w:rsidRDefault="0004141D" w:rsidP="0004141D">
      <w:pPr>
        <w:pStyle w:val="a9"/>
        <w:numPr>
          <w:ilvl w:val="0"/>
          <w:numId w:val="2"/>
        </w:numPr>
        <w:tabs>
          <w:tab w:val="clear" w:pos="1353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51B49">
        <w:rPr>
          <w:sz w:val="28"/>
          <w:szCs w:val="28"/>
          <w:highlight w:val="yellow"/>
        </w:rPr>
        <w:t xml:space="preserve">Положение «Об итоговой государственной аттестации выпускников ПГПУ» от 4 июня </w:t>
      </w:r>
      <w:smartTag w:uri="urn:schemas-microsoft-com:office:smarttags" w:element="metricconverter">
        <w:smartTagPr>
          <w:attr w:name="ProductID" w:val="2008 г"/>
        </w:smartTagPr>
        <w:r w:rsidRPr="00D51B49">
          <w:rPr>
            <w:sz w:val="28"/>
            <w:szCs w:val="28"/>
            <w:highlight w:val="yellow"/>
          </w:rPr>
          <w:t>2008 г</w:t>
        </w:r>
      </w:smartTag>
      <w:r w:rsidRPr="00D51B49">
        <w:rPr>
          <w:sz w:val="28"/>
          <w:szCs w:val="28"/>
          <w:highlight w:val="yellow"/>
        </w:rPr>
        <w:t>., протокол Ученого совета ПГ</w:t>
      </w:r>
      <w:r>
        <w:rPr>
          <w:sz w:val="28"/>
          <w:szCs w:val="28"/>
          <w:highlight w:val="yellow"/>
        </w:rPr>
        <w:t>Г</w:t>
      </w:r>
      <w:r w:rsidRPr="00D51B49">
        <w:rPr>
          <w:sz w:val="28"/>
          <w:szCs w:val="28"/>
          <w:highlight w:val="yellow"/>
        </w:rPr>
        <w:t>ПУ № 7;</w:t>
      </w:r>
      <w:r w:rsidRPr="00DB45A9">
        <w:rPr>
          <w:sz w:val="28"/>
          <w:szCs w:val="28"/>
        </w:rPr>
        <w:t xml:space="preserve"> </w:t>
      </w:r>
    </w:p>
    <w:p w:rsidR="0004141D" w:rsidRPr="00D51B49" w:rsidRDefault="0004141D" w:rsidP="0004141D">
      <w:pPr>
        <w:pStyle w:val="a9"/>
        <w:numPr>
          <w:ilvl w:val="0"/>
          <w:numId w:val="2"/>
        </w:numPr>
        <w:tabs>
          <w:tab w:val="clear" w:pos="1353"/>
        </w:tabs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D51B49">
        <w:rPr>
          <w:sz w:val="28"/>
          <w:szCs w:val="28"/>
          <w:highlight w:val="yellow"/>
        </w:rPr>
        <w:t>Положение «О выпускной квалификационной работе ПГ</w:t>
      </w:r>
      <w:r>
        <w:rPr>
          <w:sz w:val="28"/>
          <w:szCs w:val="28"/>
          <w:highlight w:val="yellow"/>
        </w:rPr>
        <w:t>Г</w:t>
      </w:r>
      <w:r w:rsidRPr="00D51B49">
        <w:rPr>
          <w:sz w:val="28"/>
          <w:szCs w:val="28"/>
          <w:highlight w:val="yellow"/>
        </w:rPr>
        <w:t xml:space="preserve">ПУ» от 4 июня </w:t>
      </w:r>
      <w:smartTag w:uri="urn:schemas-microsoft-com:office:smarttags" w:element="metricconverter">
        <w:smartTagPr>
          <w:attr w:name="ProductID" w:val="2008 г"/>
        </w:smartTagPr>
        <w:r w:rsidRPr="00D51B49">
          <w:rPr>
            <w:sz w:val="28"/>
            <w:szCs w:val="28"/>
            <w:highlight w:val="yellow"/>
          </w:rPr>
          <w:t>2008 г</w:t>
        </w:r>
      </w:smartTag>
      <w:r w:rsidRPr="00D51B49">
        <w:rPr>
          <w:sz w:val="28"/>
          <w:szCs w:val="28"/>
          <w:highlight w:val="yellow"/>
        </w:rPr>
        <w:t>., протокол Ученого совета ПГ</w:t>
      </w:r>
      <w:r>
        <w:rPr>
          <w:sz w:val="28"/>
          <w:szCs w:val="28"/>
          <w:highlight w:val="yellow"/>
        </w:rPr>
        <w:t>Г</w:t>
      </w:r>
      <w:r w:rsidRPr="00D51B49">
        <w:rPr>
          <w:sz w:val="28"/>
          <w:szCs w:val="28"/>
          <w:highlight w:val="yellow"/>
        </w:rPr>
        <w:t>ПУ № 7.</w:t>
      </w:r>
    </w:p>
    <w:p w:rsidR="0004141D" w:rsidRPr="00D51B49" w:rsidRDefault="0004141D" w:rsidP="0004141D">
      <w:pPr>
        <w:pStyle w:val="a9"/>
        <w:spacing w:after="0"/>
        <w:ind w:left="709"/>
        <w:jc w:val="both"/>
        <w:rPr>
          <w:sz w:val="28"/>
          <w:szCs w:val="28"/>
          <w:highlight w:val="yellow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03FA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Правила пересмотра и </w:t>
      </w:r>
      <w:proofErr w:type="spellStart"/>
      <w:r>
        <w:rPr>
          <w:b/>
          <w:sz w:val="28"/>
          <w:szCs w:val="28"/>
        </w:rPr>
        <w:t>переутверждения</w:t>
      </w:r>
      <w:proofErr w:type="spellEnd"/>
      <w:r>
        <w:rPr>
          <w:b/>
          <w:sz w:val="28"/>
          <w:szCs w:val="28"/>
        </w:rPr>
        <w:t xml:space="preserve"> программы проведения итоговой государственной аттестации</w:t>
      </w: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ИГА ежегодно пересматривается с учетом требований работодателей, замечаний и предложений председателей ГАК, а также изменений нормативно-правовой базы. Изменения, внесенные в Программу ИГА, рассматриваются на заседании кафедры с учетом замечаний и рекомендаций председателей государственных аттестационных комиссий.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03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Правила размещения, хранения и организации доступа к документам по ИГА</w:t>
      </w: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893B94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ИГА входит в состав </w:t>
      </w:r>
      <w:r w:rsidR="0004141D">
        <w:rPr>
          <w:sz w:val="28"/>
          <w:szCs w:val="28"/>
        </w:rPr>
        <w:t>ОП по направлению и хранится в составе методических документов на выпускающей кафедре. Доступ к программе ИГА свободный, Программа подлежит размещению во внутренней локальной сети ПГГПУ.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отчет о работе государственной аттестационной комиссии обсуждается на Ученом совете факультета и представляется в Учебно-</w:t>
      </w:r>
      <w:r>
        <w:rPr>
          <w:sz w:val="28"/>
          <w:szCs w:val="28"/>
        </w:rPr>
        <w:lastRenderedPageBreak/>
        <w:t>методическое управление ПГГПУ. Протоколы итоговой государственной аттестации выпускников хранятся в архиве высшего учебного заведения.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Содержание, форма и порядок подготовки и проведения итогового государственного экзамена</w:t>
      </w: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Цель, задачи и форма итогового государственного экзамена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 xml:space="preserve">2.1.1. </w:t>
      </w:r>
      <w:r>
        <w:rPr>
          <w:sz w:val="28"/>
          <w:szCs w:val="28"/>
        </w:rPr>
        <w:t>Государственный экзамен является составной частью Итоговой государственной аттестации сту</w:t>
      </w:r>
      <w:r w:rsidR="00D56226">
        <w:rPr>
          <w:sz w:val="28"/>
          <w:szCs w:val="28"/>
        </w:rPr>
        <w:t>дентов по направлению 050100.62</w:t>
      </w:r>
      <w:r>
        <w:rPr>
          <w:sz w:val="28"/>
          <w:szCs w:val="28"/>
        </w:rPr>
        <w:t xml:space="preserve"> </w:t>
      </w:r>
      <w:r w:rsidR="00D56226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D56226">
        <w:rPr>
          <w:sz w:val="28"/>
          <w:szCs w:val="28"/>
        </w:rPr>
        <w:t xml:space="preserve">», профиль </w:t>
      </w:r>
      <w:r>
        <w:rPr>
          <w:sz w:val="28"/>
          <w:szCs w:val="28"/>
        </w:rPr>
        <w:t xml:space="preserve"> </w:t>
      </w:r>
      <w:r w:rsidR="00D56226">
        <w:rPr>
          <w:sz w:val="28"/>
          <w:szCs w:val="28"/>
        </w:rPr>
        <w:t>«</w:t>
      </w:r>
      <w:r>
        <w:rPr>
          <w:sz w:val="28"/>
          <w:szCs w:val="28"/>
        </w:rPr>
        <w:t>Иностранный язык</w:t>
      </w:r>
      <w:r w:rsidR="00D56226">
        <w:rPr>
          <w:sz w:val="28"/>
          <w:szCs w:val="28"/>
        </w:rPr>
        <w:t>»</w:t>
      </w:r>
      <w:r>
        <w:rPr>
          <w:sz w:val="28"/>
          <w:szCs w:val="28"/>
        </w:rPr>
        <w:t xml:space="preserve">, основная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которого -  определить степень соответствия выпускника квалификационной характеристике и  требованиям Государственного образовательного стандарта к профессиональной компетентности.</w:t>
      </w:r>
    </w:p>
    <w:p w:rsidR="0004141D" w:rsidRDefault="0004141D" w:rsidP="0004141D">
      <w:pPr>
        <w:pStyle w:val="a9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итогового государственного экзамена является:</w:t>
      </w:r>
    </w:p>
    <w:p w:rsidR="0004141D" w:rsidRDefault="0004141D" w:rsidP="0004141D">
      <w:pPr>
        <w:pStyle w:val="a9"/>
        <w:numPr>
          <w:ilvl w:val="0"/>
          <w:numId w:val="3"/>
        </w:numPr>
        <w:tabs>
          <w:tab w:val="clear" w:pos="927"/>
          <w:tab w:val="num" w:pos="867"/>
          <w:tab w:val="num" w:pos="98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наличия профессиональной компетентности выпускников.</w:t>
      </w:r>
    </w:p>
    <w:p w:rsidR="0004141D" w:rsidRDefault="0004141D" w:rsidP="0004141D">
      <w:pPr>
        <w:pStyle w:val="a9"/>
        <w:numPr>
          <w:ilvl w:val="0"/>
          <w:numId w:val="3"/>
        </w:numPr>
        <w:tabs>
          <w:tab w:val="clear" w:pos="927"/>
          <w:tab w:val="num" w:pos="867"/>
          <w:tab w:val="num" w:pos="987"/>
        </w:tabs>
        <w:spacing w:after="0"/>
        <w:ind w:left="0" w:firstLine="709"/>
        <w:jc w:val="both"/>
        <w:rPr>
          <w:sz w:val="28"/>
          <w:szCs w:val="28"/>
        </w:rPr>
      </w:pPr>
      <w:r w:rsidRPr="008E6D82">
        <w:rPr>
          <w:sz w:val="28"/>
          <w:szCs w:val="28"/>
        </w:rPr>
        <w:t>выявление уровня подготовленности выпускников к выполнению профессиональных задач в установленных стандартом видах деятельности</w:t>
      </w:r>
      <w:r>
        <w:rPr>
          <w:sz w:val="28"/>
          <w:szCs w:val="28"/>
        </w:rPr>
        <w:t>.</w:t>
      </w:r>
    </w:p>
    <w:p w:rsidR="0004141D" w:rsidRDefault="0004141D" w:rsidP="0004141D">
      <w:pPr>
        <w:pStyle w:val="a9"/>
        <w:tabs>
          <w:tab w:val="num" w:pos="987"/>
        </w:tabs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tabs>
          <w:tab w:val="num" w:pos="987"/>
        </w:tabs>
        <w:spacing w:after="0"/>
        <w:ind w:left="0" w:firstLine="709"/>
        <w:jc w:val="both"/>
        <w:rPr>
          <w:sz w:val="28"/>
          <w:szCs w:val="28"/>
        </w:rPr>
      </w:pPr>
      <w:r w:rsidRPr="008E6D82">
        <w:rPr>
          <w:sz w:val="28"/>
          <w:szCs w:val="28"/>
        </w:rPr>
        <w:t xml:space="preserve"> </w:t>
      </w:r>
      <w:r w:rsidRPr="00DD40B4">
        <w:rPr>
          <w:b/>
          <w:sz w:val="28"/>
          <w:szCs w:val="28"/>
        </w:rPr>
        <w:t>2.1.2</w:t>
      </w:r>
      <w:r>
        <w:rPr>
          <w:sz w:val="28"/>
          <w:szCs w:val="28"/>
        </w:rPr>
        <w:t xml:space="preserve">. В ходе итогового государственного </w:t>
      </w:r>
      <w:r w:rsidR="00FA15D7">
        <w:rPr>
          <w:sz w:val="28"/>
          <w:szCs w:val="28"/>
        </w:rPr>
        <w:t xml:space="preserve">экзамена выпускник направления </w:t>
      </w:r>
      <w:r w:rsidR="00D56226">
        <w:rPr>
          <w:sz w:val="28"/>
          <w:szCs w:val="28"/>
        </w:rPr>
        <w:t xml:space="preserve"> 050100.62</w:t>
      </w:r>
      <w:r w:rsidR="00FA15D7">
        <w:rPr>
          <w:sz w:val="28"/>
          <w:szCs w:val="28"/>
        </w:rPr>
        <w:t xml:space="preserve"> «Педагогическое образование»</w:t>
      </w:r>
      <w:r>
        <w:rPr>
          <w:sz w:val="28"/>
          <w:szCs w:val="28"/>
        </w:rPr>
        <w:t xml:space="preserve"> демонстрирует </w:t>
      </w:r>
      <w:r w:rsidRPr="00FA15D7">
        <w:rPr>
          <w:sz w:val="28"/>
          <w:szCs w:val="28"/>
          <w:highlight w:val="yellow"/>
        </w:rPr>
        <w:t>профессиональную  компетентность, в основе которой лежит комплекс следующих компетенций</w:t>
      </w:r>
      <w:r>
        <w:rPr>
          <w:sz w:val="28"/>
          <w:szCs w:val="28"/>
        </w:rPr>
        <w:t>: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143">
        <w:rPr>
          <w:sz w:val="28"/>
          <w:szCs w:val="28"/>
        </w:rPr>
        <w:t>готов использовать основные методы, способы и средства получения, хранения, переработки информации, готов работать с компьютером как средством управления информацией (ОК-8);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143">
        <w:rPr>
          <w:sz w:val="28"/>
          <w:szCs w:val="28"/>
        </w:rPr>
        <w:t>владеет основами речевой профессиональной культуры (ОПК-3);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143">
        <w:rPr>
          <w:sz w:val="28"/>
          <w:szCs w:val="28"/>
        </w:rPr>
        <w:t>владеет одним из иностранных языков на уровне профессионального общения (ОПК-5);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143">
        <w:rPr>
          <w:sz w:val="28"/>
          <w:szCs w:val="28"/>
        </w:rPr>
        <w:t>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(ПК-2);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143">
        <w:rPr>
          <w:sz w:val="28"/>
          <w:szCs w:val="28"/>
        </w:rPr>
        <w:t>способен</w:t>
      </w:r>
      <w:proofErr w:type="gramEnd"/>
      <w:r w:rsidRPr="00F21143">
        <w:rPr>
          <w:sz w:val="28"/>
          <w:szCs w:val="28"/>
        </w:rPr>
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 (ПК-3);</w:t>
      </w:r>
    </w:p>
    <w:p w:rsidR="0004141D" w:rsidRPr="00F2114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143">
        <w:rPr>
          <w:sz w:val="28"/>
          <w:szCs w:val="28"/>
        </w:rPr>
        <w:t xml:space="preserve">способен разрабатывать и реализовывать культурно-просветительские программы для различных категорий населения, в том </w:t>
      </w:r>
      <w:proofErr w:type="gramStart"/>
      <w:r w:rsidRPr="00F21143"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>,</w:t>
      </w:r>
      <w:r w:rsidRPr="00F21143">
        <w:rPr>
          <w:sz w:val="28"/>
          <w:szCs w:val="28"/>
        </w:rPr>
        <w:t xml:space="preserve"> с использованием современных информационно-коммуникационных технологий (ПК-8);</w:t>
      </w:r>
    </w:p>
    <w:tbl>
      <w:tblPr>
        <w:tblW w:w="9885" w:type="dxa"/>
        <w:tblInd w:w="-10" w:type="dxa"/>
        <w:tblBorders>
          <w:insideV w:val="single" w:sz="4" w:space="0" w:color="000000"/>
        </w:tblBorders>
        <w:tblLayout w:type="fixed"/>
        <w:tblLook w:val="04A0"/>
      </w:tblPr>
      <w:tblGrid>
        <w:gridCol w:w="9885"/>
      </w:tblGrid>
      <w:tr w:rsidR="0004141D" w:rsidRPr="00F21143" w:rsidTr="0004141D">
        <w:tc>
          <w:tcPr>
            <w:tcW w:w="9885" w:type="dxa"/>
            <w:hideMark/>
          </w:tcPr>
          <w:p w:rsidR="0004141D" w:rsidRPr="00F21143" w:rsidRDefault="0004141D" w:rsidP="0004141D">
            <w:pPr>
              <w:snapToGrid w:val="0"/>
              <w:ind w:right="303" w:firstLine="577"/>
              <w:jc w:val="both"/>
              <w:rPr>
                <w:b/>
                <w:sz w:val="28"/>
                <w:szCs w:val="28"/>
              </w:rPr>
            </w:pPr>
            <w:proofErr w:type="gramStart"/>
            <w:r w:rsidRPr="00F21143">
              <w:rPr>
                <w:sz w:val="28"/>
                <w:szCs w:val="28"/>
              </w:rPr>
              <w:t>способен</w:t>
            </w:r>
            <w:proofErr w:type="gramEnd"/>
            <w:r w:rsidRPr="00F21143">
              <w:rPr>
                <w:sz w:val="28"/>
                <w:szCs w:val="28"/>
              </w:rPr>
              <w:t xml:space="preserve"> к использованию отечественного и зарубежного опыта организации культурно-просветительской деятельности (ПК-10);</w:t>
            </w:r>
          </w:p>
        </w:tc>
      </w:tr>
    </w:tbl>
    <w:p w:rsidR="0004141D" w:rsidRDefault="0004141D" w:rsidP="0004141D">
      <w:pPr>
        <w:tabs>
          <w:tab w:val="left" w:pos="5670"/>
          <w:tab w:val="left" w:pos="6379"/>
        </w:tabs>
        <w:ind w:firstLine="709"/>
        <w:jc w:val="both"/>
        <w:rPr>
          <w:sz w:val="28"/>
          <w:szCs w:val="28"/>
        </w:rPr>
      </w:pPr>
    </w:p>
    <w:p w:rsidR="0004141D" w:rsidRPr="00FA15D7" w:rsidRDefault="0004141D" w:rsidP="0004141D">
      <w:pPr>
        <w:tabs>
          <w:tab w:val="left" w:pos="5670"/>
          <w:tab w:val="left" w:pos="6379"/>
        </w:tabs>
        <w:ind w:firstLine="709"/>
        <w:jc w:val="both"/>
        <w:rPr>
          <w:sz w:val="28"/>
          <w:szCs w:val="28"/>
          <w:highlight w:val="yellow"/>
        </w:rPr>
      </w:pPr>
      <w:r w:rsidRPr="00DD40B4">
        <w:rPr>
          <w:b/>
          <w:sz w:val="28"/>
          <w:szCs w:val="28"/>
        </w:rPr>
        <w:t xml:space="preserve">2.1.3. </w:t>
      </w:r>
      <w:r w:rsidRPr="00FA15D7">
        <w:rPr>
          <w:sz w:val="28"/>
          <w:szCs w:val="28"/>
          <w:highlight w:val="yellow"/>
        </w:rPr>
        <w:t xml:space="preserve">Государственный экзамен «Профессиональная компетентность </w:t>
      </w:r>
      <w:r w:rsidR="002276F2" w:rsidRPr="00FA15D7">
        <w:rPr>
          <w:sz w:val="28"/>
          <w:szCs w:val="28"/>
          <w:highlight w:val="yellow"/>
        </w:rPr>
        <w:t>бакалавра</w:t>
      </w:r>
      <w:r w:rsidRPr="00FA15D7">
        <w:rPr>
          <w:sz w:val="28"/>
          <w:szCs w:val="28"/>
          <w:highlight w:val="yellow"/>
        </w:rPr>
        <w:t xml:space="preserve">» </w:t>
      </w:r>
      <w:r w:rsidR="002276F2" w:rsidRPr="00FA15D7">
        <w:rPr>
          <w:sz w:val="28"/>
          <w:szCs w:val="28"/>
          <w:highlight w:val="yellow"/>
        </w:rPr>
        <w:t xml:space="preserve">(направление «Педагогическое образование, профиль «Иностранный язык») </w:t>
      </w:r>
      <w:r w:rsidRPr="00FA15D7">
        <w:rPr>
          <w:sz w:val="28"/>
          <w:szCs w:val="28"/>
          <w:highlight w:val="yellow"/>
        </w:rPr>
        <w:t>носит междисциплинарный характер и включает:</w:t>
      </w:r>
    </w:p>
    <w:p w:rsidR="0004141D" w:rsidRPr="00FA15D7" w:rsidRDefault="0004141D" w:rsidP="0004141D">
      <w:pPr>
        <w:ind w:firstLine="709"/>
        <w:jc w:val="both"/>
        <w:rPr>
          <w:sz w:val="28"/>
          <w:szCs w:val="28"/>
          <w:highlight w:val="yellow"/>
        </w:rPr>
      </w:pPr>
      <w:r w:rsidRPr="00FA15D7">
        <w:rPr>
          <w:sz w:val="28"/>
          <w:szCs w:val="28"/>
          <w:highlight w:val="yellow"/>
        </w:rPr>
        <w:t xml:space="preserve">- написание  междисциплинарного эссе по заданной заранее проблеме  с разработкой дидактических материалов (письменная часть государственного экзамена); </w:t>
      </w:r>
    </w:p>
    <w:p w:rsidR="0004141D" w:rsidRDefault="0004141D" w:rsidP="0004141D">
      <w:pPr>
        <w:tabs>
          <w:tab w:val="left" w:pos="5670"/>
          <w:tab w:val="left" w:pos="6379"/>
        </w:tabs>
        <w:ind w:firstLine="709"/>
        <w:jc w:val="both"/>
        <w:rPr>
          <w:sz w:val="28"/>
          <w:szCs w:val="28"/>
        </w:rPr>
      </w:pPr>
      <w:r w:rsidRPr="00FA15D7">
        <w:rPr>
          <w:sz w:val="28"/>
          <w:szCs w:val="28"/>
          <w:highlight w:val="yellow"/>
        </w:rPr>
        <w:t>- презентацию «Мой профессиональный профиль» (устная часть государственного экзамена).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Процедура организации итогового государственного экзамена</w:t>
      </w:r>
    </w:p>
    <w:p w:rsidR="0004141D" w:rsidRDefault="0004141D" w:rsidP="0004141D">
      <w:pPr>
        <w:pStyle w:val="a9"/>
        <w:tabs>
          <w:tab w:val="num" w:pos="0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2.2.1</w:t>
      </w:r>
      <w:r>
        <w:rPr>
          <w:sz w:val="28"/>
          <w:szCs w:val="28"/>
        </w:rPr>
        <w:t>. Приказом ректора университета  утверждается государственная экзаменационная комиссии,  состав которой доводится до сведения студентов.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Допуск каждого студента к государственным экзаменам осуществляется приказом ректора университета. 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В соответствии с программой государственных экзаменов проводятся консультации.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Подготавливается учебно-программная документация, справочная и нормативная литература.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2.2.5.</w:t>
      </w:r>
      <w:r>
        <w:rPr>
          <w:sz w:val="28"/>
          <w:szCs w:val="28"/>
        </w:rPr>
        <w:t xml:space="preserve"> Сроки проведения экзаменов и консультаций отражаются в расписании.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2.2.6.</w:t>
      </w:r>
      <w:r>
        <w:rPr>
          <w:sz w:val="28"/>
          <w:szCs w:val="28"/>
        </w:rPr>
        <w:t xml:space="preserve"> </w:t>
      </w:r>
      <w:r w:rsidRPr="00FA15D7">
        <w:rPr>
          <w:sz w:val="28"/>
          <w:szCs w:val="28"/>
          <w:highlight w:val="yellow"/>
        </w:rPr>
        <w:t>Письменная часть экзамена (эссе) предъявляется на соответствующие кафедры за 5 дней до начала государственного экзамена для проверки членами ГЭК, результаты проверки вносятся в оценочный лист выпускника.</w:t>
      </w:r>
    </w:p>
    <w:p w:rsidR="0004141D" w:rsidRPr="00FA15D7" w:rsidRDefault="0004141D" w:rsidP="0004141D">
      <w:pPr>
        <w:ind w:firstLine="709"/>
        <w:jc w:val="both"/>
        <w:rPr>
          <w:sz w:val="28"/>
          <w:szCs w:val="28"/>
          <w:highlight w:val="yellow"/>
        </w:rPr>
      </w:pPr>
      <w:r w:rsidRPr="00DD40B4">
        <w:rPr>
          <w:b/>
          <w:sz w:val="28"/>
          <w:szCs w:val="28"/>
        </w:rPr>
        <w:t>2.2.7.</w:t>
      </w:r>
      <w:r>
        <w:rPr>
          <w:sz w:val="28"/>
          <w:szCs w:val="28"/>
        </w:rPr>
        <w:t xml:space="preserve"> </w:t>
      </w:r>
      <w:r w:rsidRPr="00FA15D7">
        <w:rPr>
          <w:sz w:val="28"/>
          <w:szCs w:val="28"/>
          <w:highlight w:val="yellow"/>
        </w:rPr>
        <w:t xml:space="preserve">Устный ответ выпускника на государственном экзамене представляет собой </w:t>
      </w:r>
      <w:proofErr w:type="spellStart"/>
      <w:r w:rsidRPr="00FA15D7">
        <w:rPr>
          <w:sz w:val="28"/>
          <w:szCs w:val="28"/>
          <w:highlight w:val="yellow"/>
        </w:rPr>
        <w:t>мультимедийную</w:t>
      </w:r>
      <w:proofErr w:type="spellEnd"/>
      <w:r w:rsidRPr="00FA15D7">
        <w:rPr>
          <w:sz w:val="28"/>
          <w:szCs w:val="28"/>
          <w:highlight w:val="yellow"/>
        </w:rPr>
        <w:t xml:space="preserve"> презентацию и подготовленное  сообщение на иностранном языке, в </w:t>
      </w:r>
      <w:proofErr w:type="gramStart"/>
      <w:r w:rsidRPr="00FA15D7">
        <w:rPr>
          <w:sz w:val="28"/>
          <w:szCs w:val="28"/>
          <w:highlight w:val="yellow"/>
        </w:rPr>
        <w:t>которых</w:t>
      </w:r>
      <w:proofErr w:type="gramEnd"/>
      <w:r w:rsidRPr="00FA15D7">
        <w:rPr>
          <w:sz w:val="28"/>
          <w:szCs w:val="28"/>
          <w:highlight w:val="yellow"/>
        </w:rPr>
        <w:t xml:space="preserve"> находят отражение практический, технологический и мировоззренческий аспекты деятельности выпускника как субъекта образовательного процесса. 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FA15D7">
        <w:rPr>
          <w:sz w:val="28"/>
          <w:szCs w:val="28"/>
          <w:highlight w:val="yellow"/>
        </w:rPr>
        <w:t>Продолжительность презентации – 15 минут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2.2.8.</w:t>
      </w:r>
      <w:r>
        <w:rPr>
          <w:sz w:val="28"/>
          <w:szCs w:val="28"/>
        </w:rPr>
        <w:t xml:space="preserve"> После завершения ответа члены экзаменационной комиссии, с разрешения ее председателя, могут задавать студенту дополнительные вопросы, касающиеся как письменной части экзамена, так и устной презентации, но не выходящие за пределы программы государственного экзамена. На ответ студента и вопросы членов комиссии отводится не более 30 минут.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2.2.9.</w:t>
      </w:r>
      <w:r>
        <w:rPr>
          <w:sz w:val="28"/>
          <w:szCs w:val="28"/>
        </w:rPr>
        <w:t xml:space="preserve"> По завершении государственного экзамена экзаменационная комиссия на закрытом заседании обсуждает характер ответов каждого студента и выставляет каждому студенту согласованную итоговую оценку.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2.2.10.</w:t>
      </w:r>
      <w:r>
        <w:rPr>
          <w:sz w:val="28"/>
          <w:szCs w:val="28"/>
        </w:rPr>
        <w:t xml:space="preserve"> Итоговая оценка по экзамену сообщается студенту в день сдачи экзамена, выставляется в протокол экзамена и зачетную книжку студента. В </w:t>
      </w:r>
      <w:r>
        <w:rPr>
          <w:sz w:val="28"/>
          <w:szCs w:val="28"/>
        </w:rPr>
        <w:lastRenderedPageBreak/>
        <w:t>протоколе экзамена фиксируются тема междисциплинарного эссе и вопросы, заданные выпускнику в ходе экзамена. Председатель и члены экзаменационной комиссии расписываются в протоколе и в зачетной книжке.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2.2.11.</w:t>
      </w:r>
      <w:r>
        <w:rPr>
          <w:sz w:val="28"/>
          <w:szCs w:val="28"/>
        </w:rPr>
        <w:t xml:space="preserve"> Протоколы государственного экзамена утверждаются председателем ГЭК, оформляются в специальном журнале, хранятся в деканате. По истечении срока хранения протоколы передаются в архив.</w:t>
      </w:r>
    </w:p>
    <w:p w:rsidR="0004141D" w:rsidRDefault="0004141D" w:rsidP="0004141D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Требования к письменной части  итогового государственного экзамена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2.3.1</w:t>
      </w:r>
      <w:r>
        <w:rPr>
          <w:sz w:val="28"/>
          <w:szCs w:val="28"/>
        </w:rPr>
        <w:t xml:space="preserve">. </w:t>
      </w:r>
      <w:r w:rsidRPr="00FA15D7">
        <w:rPr>
          <w:sz w:val="28"/>
          <w:szCs w:val="28"/>
          <w:highlight w:val="yellow"/>
        </w:rPr>
        <w:t>Междисциплинарное эссе</w:t>
      </w:r>
      <w:r>
        <w:rPr>
          <w:sz w:val="28"/>
          <w:szCs w:val="28"/>
        </w:rPr>
        <w:t xml:space="preserve"> представляет собой жанр письменной речи («за и против», «выражение мнения»,  «решение проблемы»), предполагает рассмотрение одной из профессионально  значимых филологических проблем, предлагаемых на выбор выпускника.  Эссе выполняется на родном языке во внеаудиторных условиях. Объем - 5-7 печатных страниц. 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2.3.2.</w:t>
      </w:r>
      <w:r>
        <w:rPr>
          <w:sz w:val="28"/>
          <w:szCs w:val="28"/>
        </w:rPr>
        <w:t xml:space="preserve"> Студент имеет право выбрать проблему для написания эссе из списка проблемных вопросов, предложенных  выпускающей кафедрой </w:t>
      </w:r>
      <w:r w:rsidRPr="00FA15D7">
        <w:rPr>
          <w:b/>
          <w:sz w:val="28"/>
          <w:szCs w:val="28"/>
        </w:rPr>
        <w:t>(Приложение 1).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2.3.3.</w:t>
      </w:r>
      <w:r>
        <w:rPr>
          <w:sz w:val="28"/>
          <w:szCs w:val="28"/>
        </w:rPr>
        <w:t xml:space="preserve"> Теоретические позиции эссе подтверждаются дидактическим сопровождением, которое студент разрабатывает или подбирает  самостоятельно для учащихся школы.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2.3.4</w:t>
      </w:r>
      <w:r>
        <w:rPr>
          <w:sz w:val="28"/>
          <w:szCs w:val="28"/>
        </w:rPr>
        <w:t>.</w:t>
      </w:r>
      <w:r w:rsidRPr="00DD4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Проблемный вопрос, требующий дидактического сопровождения, апробированного в реальных условиях, студент получает в ноябре перед началом педагогической практики.  </w:t>
      </w:r>
    </w:p>
    <w:p w:rsidR="0004141D" w:rsidRDefault="0004141D" w:rsidP="0004141D">
      <w:pPr>
        <w:pStyle w:val="a9"/>
        <w:spacing w:after="0"/>
        <w:ind w:left="0" w:firstLine="709"/>
        <w:rPr>
          <w:i/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2.4. Требования к </w:t>
      </w:r>
      <w:r>
        <w:rPr>
          <w:b/>
          <w:sz w:val="28"/>
          <w:szCs w:val="28"/>
        </w:rPr>
        <w:t xml:space="preserve">устной части итогового государственного экзамена 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 w:rsidRPr="00DD40B4">
        <w:rPr>
          <w:b/>
          <w:bCs/>
          <w:sz w:val="28"/>
          <w:szCs w:val="28"/>
        </w:rPr>
        <w:t>2.4.1.</w:t>
      </w:r>
      <w:r>
        <w:rPr>
          <w:bCs/>
          <w:sz w:val="28"/>
          <w:szCs w:val="28"/>
        </w:rPr>
        <w:t xml:space="preserve"> </w:t>
      </w:r>
      <w:proofErr w:type="gramStart"/>
      <w:r w:rsidRPr="00FA15D7">
        <w:rPr>
          <w:sz w:val="28"/>
          <w:szCs w:val="28"/>
          <w:highlight w:val="yellow"/>
        </w:rPr>
        <w:t xml:space="preserve">Презентация </w:t>
      </w:r>
      <w:r w:rsidRPr="00FA15D7">
        <w:rPr>
          <w:b/>
          <w:sz w:val="28"/>
          <w:szCs w:val="28"/>
          <w:highlight w:val="yellow"/>
        </w:rPr>
        <w:t>«Мой профессиональный профиль</w:t>
      </w:r>
      <w:r w:rsidRPr="00FA15D7">
        <w:rPr>
          <w:sz w:val="28"/>
          <w:szCs w:val="28"/>
        </w:rPr>
        <w:t xml:space="preserve">» на Государственном экзамене предполагает рефлексию образовательной деятельности выпускника на основе «следов», сохранившихся  в электронном профессиональном </w:t>
      </w:r>
      <w:proofErr w:type="spellStart"/>
      <w:r w:rsidRPr="00FA15D7">
        <w:rPr>
          <w:sz w:val="28"/>
          <w:szCs w:val="28"/>
        </w:rPr>
        <w:t>портфолио</w:t>
      </w:r>
      <w:proofErr w:type="spellEnd"/>
      <w:r w:rsidR="00FA15D7" w:rsidRPr="00FA15D7">
        <w:rPr>
          <w:sz w:val="28"/>
          <w:szCs w:val="28"/>
        </w:rPr>
        <w:t xml:space="preserve"> </w:t>
      </w:r>
      <w:r w:rsidRPr="00FA15D7">
        <w:rPr>
          <w:sz w:val="28"/>
          <w:szCs w:val="28"/>
        </w:rPr>
        <w:t xml:space="preserve"> после изучения дисциплин учебного плана.</w:t>
      </w:r>
      <w:r>
        <w:rPr>
          <w:sz w:val="28"/>
          <w:szCs w:val="28"/>
        </w:rPr>
        <w:t xml:space="preserve"> </w:t>
      </w:r>
      <w:proofErr w:type="gramEnd"/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2.4.2.</w:t>
      </w:r>
      <w:r>
        <w:rPr>
          <w:sz w:val="28"/>
          <w:szCs w:val="28"/>
        </w:rPr>
        <w:t xml:space="preserve"> Студент самостоятельно отбирает материалы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необходимые для доказательства своего соответствия  заявленной профессиональной компетенции, логику своего сообщения и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сопровождение </w:t>
      </w:r>
      <w:r w:rsidRPr="00FA15D7">
        <w:rPr>
          <w:b/>
          <w:sz w:val="28"/>
          <w:szCs w:val="28"/>
        </w:rPr>
        <w:t>(Приложение 2).</w:t>
      </w:r>
      <w:r>
        <w:rPr>
          <w:sz w:val="28"/>
          <w:szCs w:val="28"/>
        </w:rPr>
        <w:t xml:space="preserve">  </w:t>
      </w:r>
    </w:p>
    <w:p w:rsidR="0004141D" w:rsidRDefault="0004141D" w:rsidP="0004141D">
      <w:pPr>
        <w:ind w:firstLine="709"/>
        <w:jc w:val="both"/>
        <w:rPr>
          <w:sz w:val="22"/>
          <w:szCs w:val="22"/>
        </w:rPr>
      </w:pP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2276F2">
        <w:rPr>
          <w:b/>
          <w:sz w:val="28"/>
          <w:szCs w:val="28"/>
        </w:rPr>
        <w:t xml:space="preserve">. Общие </w:t>
      </w:r>
      <w:r w:rsidRPr="00FA15D7">
        <w:rPr>
          <w:b/>
          <w:sz w:val="28"/>
          <w:szCs w:val="28"/>
          <w:highlight w:val="yellow"/>
        </w:rPr>
        <w:t>критерии оценки</w:t>
      </w:r>
      <w:r w:rsidRPr="002276F2">
        <w:rPr>
          <w:b/>
          <w:sz w:val="28"/>
          <w:szCs w:val="28"/>
        </w:rPr>
        <w:t xml:space="preserve"> уровня подготовки выпускника по итогам государственного экзамена</w:t>
      </w: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ind w:firstLine="709"/>
        <w:rPr>
          <w:sz w:val="28"/>
          <w:szCs w:val="28"/>
        </w:rPr>
      </w:pPr>
      <w:r w:rsidRPr="00DD40B4">
        <w:rPr>
          <w:b/>
          <w:sz w:val="28"/>
          <w:szCs w:val="28"/>
        </w:rPr>
        <w:t>2.5.1.</w:t>
      </w:r>
      <w:r>
        <w:rPr>
          <w:sz w:val="28"/>
          <w:szCs w:val="28"/>
        </w:rPr>
        <w:t xml:space="preserve"> </w:t>
      </w:r>
      <w:r w:rsidRPr="00FA15D7">
        <w:rPr>
          <w:sz w:val="28"/>
          <w:szCs w:val="28"/>
          <w:highlight w:val="yellow"/>
        </w:rPr>
        <w:t>При оценке эссе</w:t>
      </w:r>
      <w:r w:rsidR="00FA15D7">
        <w:rPr>
          <w:sz w:val="28"/>
          <w:szCs w:val="28"/>
          <w:highlight w:val="yellow"/>
        </w:rPr>
        <w:t xml:space="preserve"> учитываются 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формальные критерии</w:t>
      </w:r>
      <w:r>
        <w:rPr>
          <w:sz w:val="28"/>
          <w:szCs w:val="28"/>
        </w:rPr>
        <w:t>:  соответствие заданному объему, соответствие жанру, следование требованиям, предъявляемым к научному стилю (лексика, грамматика), организация текста</w:t>
      </w:r>
      <w:r w:rsidR="00FA15D7">
        <w:rPr>
          <w:sz w:val="28"/>
          <w:szCs w:val="28"/>
        </w:rPr>
        <w:t>;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содержательные критерии</w:t>
      </w:r>
      <w:r>
        <w:rPr>
          <w:sz w:val="28"/>
          <w:szCs w:val="28"/>
        </w:rPr>
        <w:t xml:space="preserve">: наличие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очевидность практической значимости выбранной проблемы, </w:t>
      </w:r>
      <w:r>
        <w:rPr>
          <w:sz w:val="28"/>
          <w:szCs w:val="28"/>
        </w:rPr>
        <w:lastRenderedPageBreak/>
        <w:t xml:space="preserve">самостоятельность суждений,  достаточная </w:t>
      </w:r>
      <w:proofErr w:type="spellStart"/>
      <w:r>
        <w:rPr>
          <w:sz w:val="28"/>
          <w:szCs w:val="28"/>
        </w:rPr>
        <w:t>аргументативная</w:t>
      </w:r>
      <w:proofErr w:type="spellEnd"/>
      <w:r>
        <w:rPr>
          <w:sz w:val="28"/>
          <w:szCs w:val="28"/>
        </w:rPr>
        <w:t xml:space="preserve"> база,  полнота раскрытия проблемы.</w:t>
      </w:r>
    </w:p>
    <w:p w:rsidR="0004141D" w:rsidRDefault="0004141D" w:rsidP="0004141D">
      <w:pPr>
        <w:ind w:firstLine="709"/>
        <w:jc w:val="both"/>
        <w:rPr>
          <w:color w:val="339966"/>
        </w:rPr>
      </w:pPr>
    </w:p>
    <w:p w:rsidR="0004141D" w:rsidRDefault="0004141D" w:rsidP="0004141D">
      <w:pPr>
        <w:ind w:firstLine="709"/>
        <w:rPr>
          <w:sz w:val="28"/>
          <w:szCs w:val="28"/>
        </w:rPr>
      </w:pPr>
      <w:r w:rsidRPr="00DD40B4">
        <w:rPr>
          <w:b/>
          <w:sz w:val="28"/>
          <w:szCs w:val="28"/>
        </w:rPr>
        <w:t>2.5.2.</w:t>
      </w:r>
      <w:r>
        <w:rPr>
          <w:sz w:val="28"/>
          <w:szCs w:val="28"/>
        </w:rPr>
        <w:t xml:space="preserve"> При </w:t>
      </w:r>
      <w:r w:rsidRPr="00DD40B4">
        <w:rPr>
          <w:sz w:val="28"/>
          <w:szCs w:val="28"/>
        </w:rPr>
        <w:t xml:space="preserve">оценке дидактического приложения </w:t>
      </w:r>
      <w:r>
        <w:rPr>
          <w:sz w:val="28"/>
          <w:szCs w:val="28"/>
        </w:rPr>
        <w:t>к эссе учитываются: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1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рациональность формы 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15D7">
        <w:rPr>
          <w:sz w:val="28"/>
          <w:szCs w:val="28"/>
        </w:rPr>
        <w:t xml:space="preserve"> </w:t>
      </w:r>
      <w:r>
        <w:rPr>
          <w:sz w:val="28"/>
          <w:szCs w:val="28"/>
        </w:rPr>
        <w:t>учет условий: целевой аудитории, этапа обучения, уровня подготовки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15D7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комментария/пояснительной записки/метод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екомендаций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1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оформления 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15D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нормативность речи</w:t>
      </w:r>
    </w:p>
    <w:p w:rsidR="0004141D" w:rsidRDefault="0004141D" w:rsidP="000414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практическая значимость дидактического приложения</w:t>
      </w:r>
    </w:p>
    <w:p w:rsidR="0004141D" w:rsidRDefault="0004141D" w:rsidP="0004141D">
      <w:pPr>
        <w:ind w:firstLine="709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Данные </w:t>
      </w:r>
      <w:r w:rsidRPr="00FA15D7">
        <w:rPr>
          <w:sz w:val="28"/>
          <w:szCs w:val="28"/>
        </w:rPr>
        <w:t>критерии представлены в оценочном листе, прилагаемом к эссе и заполняемом преподавателями накануне государственного экзамена.</w:t>
      </w:r>
      <w:r>
        <w:rPr>
          <w:sz w:val="28"/>
          <w:szCs w:val="28"/>
        </w:rPr>
        <w:t xml:space="preserve"> 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2.5.3.</w:t>
      </w:r>
      <w:r>
        <w:rPr>
          <w:sz w:val="28"/>
          <w:szCs w:val="28"/>
        </w:rPr>
        <w:t xml:space="preserve"> </w:t>
      </w:r>
      <w:r w:rsidRPr="00FA15D7">
        <w:rPr>
          <w:sz w:val="28"/>
          <w:szCs w:val="28"/>
          <w:highlight w:val="yellow"/>
        </w:rPr>
        <w:t>При оценке презентации</w:t>
      </w:r>
      <w:r>
        <w:rPr>
          <w:sz w:val="28"/>
          <w:szCs w:val="28"/>
        </w:rPr>
        <w:t xml:space="preserve"> «Мой профессиональный профиль» учитывается содержание презентации, а именно: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отбирать содержание презентации;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выстраивать презентацию (структурирование, логика, связность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иноязычная коммуникативная компетенция, культура общения;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способность соотносить свои достижения с целями профессионального образования и ставить цели на последующее профессиональное развитие;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proofErr w:type="spellStart"/>
      <w:r>
        <w:rPr>
          <w:sz w:val="28"/>
          <w:szCs w:val="28"/>
        </w:rPr>
        <w:t>рефлексировать</w:t>
      </w:r>
      <w:proofErr w:type="spellEnd"/>
      <w:r>
        <w:rPr>
          <w:sz w:val="28"/>
          <w:szCs w:val="28"/>
        </w:rPr>
        <w:t xml:space="preserve"> свои достижения, адекватно оценивать свое профессиональное развитие и определять дефициты (пробелы); 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а также ее оформление: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способность визуализировать устный доклад;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способность  технического оформления слайдов (цвет, шрифт, фон, ан</w:t>
      </w:r>
      <w:r w:rsidR="002276F2">
        <w:rPr>
          <w:sz w:val="28"/>
          <w:szCs w:val="28"/>
        </w:rPr>
        <w:t>и</w:t>
      </w:r>
      <w:r>
        <w:rPr>
          <w:sz w:val="28"/>
          <w:szCs w:val="28"/>
        </w:rPr>
        <w:t>мация)</w:t>
      </w:r>
    </w:p>
    <w:p w:rsidR="0004141D" w:rsidRDefault="0004141D" w:rsidP="0004141D">
      <w:pPr>
        <w:tabs>
          <w:tab w:val="num" w:pos="0"/>
        </w:tabs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способность соблюдать языковые нормы письменной речи.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2.5.4.</w:t>
      </w:r>
      <w:r>
        <w:rPr>
          <w:sz w:val="28"/>
          <w:szCs w:val="28"/>
        </w:rPr>
        <w:t xml:space="preserve"> </w:t>
      </w:r>
      <w:r w:rsidRPr="00FA15D7">
        <w:rPr>
          <w:sz w:val="28"/>
          <w:szCs w:val="28"/>
          <w:highlight w:val="yellow"/>
        </w:rPr>
        <w:t xml:space="preserve">Указанные критерии оценки  устной и письменной части государственного экзамена вносятся в оценочный лист </w:t>
      </w:r>
      <w:r w:rsidRPr="00FA15D7">
        <w:rPr>
          <w:b/>
          <w:sz w:val="28"/>
          <w:szCs w:val="28"/>
          <w:highlight w:val="yellow"/>
        </w:rPr>
        <w:t>(Приложение 3)</w:t>
      </w:r>
      <w:r w:rsidR="00FA15D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Максимальное количество баллов - </w:t>
      </w:r>
      <w:r w:rsidR="00CB5F50">
        <w:rPr>
          <w:sz w:val="28"/>
          <w:szCs w:val="28"/>
        </w:rPr>
        <w:t>48</w:t>
      </w:r>
      <w:r>
        <w:rPr>
          <w:sz w:val="28"/>
          <w:szCs w:val="28"/>
        </w:rPr>
        <w:t xml:space="preserve">. Минимально достаточное - </w:t>
      </w:r>
      <w:r w:rsidR="00CB5F50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</w:p>
    <w:p w:rsidR="0004141D" w:rsidRDefault="0004141D" w:rsidP="0004141D">
      <w:pPr>
        <w:tabs>
          <w:tab w:val="num" w:pos="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студента оценивается  следующим образом:</w:t>
      </w:r>
    </w:p>
    <w:p w:rsidR="00D36949" w:rsidRPr="00D36949" w:rsidRDefault="00D36949" w:rsidP="00D36949">
      <w:pPr>
        <w:ind w:firstLine="709"/>
        <w:rPr>
          <w:sz w:val="28"/>
          <w:szCs w:val="28"/>
        </w:rPr>
      </w:pPr>
      <w:r w:rsidRPr="00D36949">
        <w:rPr>
          <w:sz w:val="28"/>
          <w:szCs w:val="28"/>
        </w:rPr>
        <w:t xml:space="preserve">Оценка «5» - 48- 43 балла;   </w:t>
      </w:r>
    </w:p>
    <w:p w:rsidR="00D36949" w:rsidRPr="00D36949" w:rsidRDefault="00D36949" w:rsidP="00D36949">
      <w:pPr>
        <w:ind w:firstLine="709"/>
        <w:rPr>
          <w:sz w:val="28"/>
          <w:szCs w:val="28"/>
        </w:rPr>
      </w:pPr>
      <w:r w:rsidRPr="00D36949">
        <w:rPr>
          <w:sz w:val="28"/>
          <w:szCs w:val="28"/>
        </w:rPr>
        <w:t xml:space="preserve">     </w:t>
      </w:r>
      <w:r w:rsidR="007F428A">
        <w:rPr>
          <w:sz w:val="28"/>
          <w:szCs w:val="28"/>
        </w:rPr>
        <w:t xml:space="preserve">         </w:t>
      </w:r>
      <w:r w:rsidRPr="00D36949">
        <w:rPr>
          <w:sz w:val="28"/>
          <w:szCs w:val="28"/>
        </w:rPr>
        <w:t xml:space="preserve">«4» - 42 – 35 баллов;  </w:t>
      </w:r>
    </w:p>
    <w:p w:rsidR="0004141D" w:rsidRPr="00D36949" w:rsidRDefault="00D36949" w:rsidP="00D36949">
      <w:pPr>
        <w:ind w:firstLine="709"/>
        <w:rPr>
          <w:sz w:val="28"/>
          <w:szCs w:val="28"/>
        </w:rPr>
      </w:pPr>
      <w:r w:rsidRPr="00D36949">
        <w:rPr>
          <w:sz w:val="28"/>
          <w:szCs w:val="28"/>
        </w:rPr>
        <w:t xml:space="preserve">  </w:t>
      </w:r>
      <w:r w:rsidR="007F428A">
        <w:rPr>
          <w:sz w:val="28"/>
          <w:szCs w:val="28"/>
        </w:rPr>
        <w:t xml:space="preserve">            </w:t>
      </w:r>
      <w:r w:rsidRPr="00D36949">
        <w:rPr>
          <w:sz w:val="28"/>
          <w:szCs w:val="28"/>
        </w:rPr>
        <w:t>«3» - 34 – 25 баллов</w:t>
      </w:r>
    </w:p>
    <w:p w:rsidR="0004141D" w:rsidRDefault="0004141D" w:rsidP="00041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2.6. </w:t>
      </w:r>
      <w:r>
        <w:rPr>
          <w:b/>
          <w:sz w:val="28"/>
          <w:szCs w:val="28"/>
        </w:rPr>
        <w:t>Учебно-методическое обеспечение государственного экзамена</w:t>
      </w:r>
    </w:p>
    <w:p w:rsidR="0004141D" w:rsidRDefault="0004141D" w:rsidP="000414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4141D" w:rsidRDefault="0004141D" w:rsidP="00041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2.6.1. Литература</w:t>
      </w:r>
    </w:p>
    <w:p w:rsidR="0004141D" w:rsidRDefault="0004141D" w:rsidP="0004141D">
      <w:pPr>
        <w:shd w:val="clear" w:color="auto" w:fill="FFFFFF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04141D" w:rsidRDefault="0004141D" w:rsidP="0004141D">
      <w:pPr>
        <w:numPr>
          <w:ilvl w:val="0"/>
          <w:numId w:val="16"/>
        </w:numPr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Абрамов Б.А. Теоретическая грамматика немецкого языка. Сопоставительная типология немецкого и русского языков: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студентов вузов. - М.: ВЛАДОС, 2004. -286 стр.</w:t>
      </w:r>
    </w:p>
    <w:p w:rsidR="0004141D" w:rsidRDefault="0004141D" w:rsidP="0004141D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Арнольд  И. В.</w:t>
      </w:r>
      <w:r>
        <w:rPr>
          <w:color w:val="000000"/>
          <w:sz w:val="28"/>
          <w:szCs w:val="28"/>
        </w:rPr>
        <w:t xml:space="preserve"> Стилистика. Современный английский язык 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ля вузов.   - М.: Флинта: Наука, 2005. - 384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rFonts w:eastAsia="Times New Roman CYR"/>
          <w:sz w:val="28"/>
          <w:szCs w:val="28"/>
        </w:rPr>
      </w:pPr>
      <w:proofErr w:type="spellStart"/>
      <w:r>
        <w:rPr>
          <w:rFonts w:eastAsia="Times New Roman CYR"/>
          <w:sz w:val="28"/>
          <w:szCs w:val="28"/>
        </w:rPr>
        <w:t>Богатырева</w:t>
      </w:r>
      <w:proofErr w:type="spellEnd"/>
      <w:r>
        <w:rPr>
          <w:rFonts w:eastAsia="Times New Roman CYR"/>
          <w:sz w:val="28"/>
          <w:szCs w:val="28"/>
        </w:rPr>
        <w:t xml:space="preserve"> Н.А., </w:t>
      </w:r>
      <w:proofErr w:type="spellStart"/>
      <w:r>
        <w:rPr>
          <w:rFonts w:eastAsia="Times New Roman CYR"/>
          <w:sz w:val="28"/>
          <w:szCs w:val="28"/>
        </w:rPr>
        <w:t>Ноздрина</w:t>
      </w:r>
      <w:proofErr w:type="spellEnd"/>
      <w:r>
        <w:rPr>
          <w:rFonts w:eastAsia="Times New Roman CYR"/>
          <w:sz w:val="28"/>
          <w:szCs w:val="28"/>
        </w:rPr>
        <w:t xml:space="preserve"> Л.А. Стилистика современного немецкого языка. - М., 2005.</w:t>
      </w:r>
    </w:p>
    <w:p w:rsidR="0004141D" w:rsidRDefault="0004141D" w:rsidP="0004141D">
      <w:pPr>
        <w:numPr>
          <w:ilvl w:val="0"/>
          <w:numId w:val="16"/>
        </w:numPr>
        <w:tabs>
          <w:tab w:val="left" w:pos="36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Бордовская</w:t>
      </w:r>
      <w:proofErr w:type="spellEnd"/>
      <w:r>
        <w:rPr>
          <w:bCs/>
          <w:color w:val="000000"/>
          <w:sz w:val="28"/>
          <w:szCs w:val="28"/>
        </w:rPr>
        <w:t xml:space="preserve"> Н. В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Педагогика: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студ. вузов / Н. В. </w:t>
      </w:r>
      <w:proofErr w:type="spellStart"/>
      <w:r>
        <w:rPr>
          <w:color w:val="000000"/>
          <w:sz w:val="28"/>
          <w:szCs w:val="28"/>
        </w:rPr>
        <w:t>Бордовская</w:t>
      </w:r>
      <w:proofErr w:type="spellEnd"/>
      <w:r>
        <w:rPr>
          <w:color w:val="000000"/>
          <w:sz w:val="28"/>
          <w:szCs w:val="28"/>
        </w:rPr>
        <w:t xml:space="preserve">, А. А. </w:t>
      </w:r>
      <w:proofErr w:type="spellStart"/>
      <w:r>
        <w:rPr>
          <w:color w:val="000000"/>
          <w:sz w:val="28"/>
          <w:szCs w:val="28"/>
        </w:rPr>
        <w:t>Реан</w:t>
      </w:r>
      <w:proofErr w:type="spellEnd"/>
      <w:r>
        <w:rPr>
          <w:color w:val="000000"/>
          <w:sz w:val="28"/>
          <w:szCs w:val="28"/>
        </w:rPr>
        <w:t>. - СПб</w:t>
      </w:r>
      <w:proofErr w:type="gramStart"/>
      <w:r>
        <w:rPr>
          <w:color w:val="000000"/>
          <w:sz w:val="28"/>
          <w:szCs w:val="28"/>
        </w:rPr>
        <w:t xml:space="preserve">. : </w:t>
      </w:r>
      <w:proofErr w:type="gramEnd"/>
      <w:r>
        <w:rPr>
          <w:color w:val="000000"/>
          <w:sz w:val="28"/>
          <w:szCs w:val="28"/>
        </w:rPr>
        <w:t>Питер, 2007.</w:t>
      </w:r>
    </w:p>
    <w:p w:rsidR="0004141D" w:rsidRDefault="0004141D" w:rsidP="0004141D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Брандес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М.П. Практикум по стилистике текста: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особие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 - М., 2004.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sz w:val="28"/>
        </w:rPr>
      </w:pPr>
      <w:r>
        <w:rPr>
          <w:sz w:val="28"/>
        </w:rPr>
        <w:t>Гальскова  Н.Д</w:t>
      </w:r>
      <w:r>
        <w:rPr>
          <w:i/>
          <w:sz w:val="28"/>
        </w:rPr>
        <w:t>.</w:t>
      </w:r>
      <w:r>
        <w:rPr>
          <w:sz w:val="28"/>
        </w:rPr>
        <w:t xml:space="preserve"> Теория обучения иностранным языкам: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студентов/ Н.Д.Гальскова, </w:t>
      </w:r>
      <w:proofErr w:type="spellStart"/>
      <w:r>
        <w:rPr>
          <w:sz w:val="28"/>
        </w:rPr>
        <w:t>Н.И.Гез</w:t>
      </w:r>
      <w:proofErr w:type="spellEnd"/>
      <w:r>
        <w:rPr>
          <w:sz w:val="28"/>
        </w:rPr>
        <w:t>. -  М.:</w:t>
      </w:r>
      <w:proofErr w:type="spellStart"/>
      <w:r>
        <w:rPr>
          <w:sz w:val="28"/>
          <w:lang w:val="de-DE"/>
        </w:rPr>
        <w:t>Academia</w:t>
      </w:r>
      <w:proofErr w:type="spellEnd"/>
      <w:r>
        <w:rPr>
          <w:sz w:val="28"/>
        </w:rPr>
        <w:t>, 2009.- 336с.</w:t>
      </w:r>
    </w:p>
    <w:p w:rsidR="0004141D" w:rsidRDefault="0004141D" w:rsidP="0004141D">
      <w:pPr>
        <w:pStyle w:val="ab"/>
        <w:numPr>
          <w:ilvl w:val="0"/>
          <w:numId w:val="16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Гвишиани</w:t>
      </w:r>
      <w:proofErr w:type="spellEnd"/>
      <w:r>
        <w:rPr>
          <w:rFonts w:ascii="Times New Roman" w:hAnsi="Times New Roman"/>
          <w:sz w:val="28"/>
          <w:szCs w:val="28"/>
        </w:rPr>
        <w:t xml:space="preserve"> Н.Б. Современный английский язык. Лексикология. - М.: Академия, 2009.</w:t>
      </w:r>
    </w:p>
    <w:p w:rsidR="0004141D" w:rsidRDefault="0004141D" w:rsidP="0004141D">
      <w:pPr>
        <w:pStyle w:val="ae"/>
        <w:numPr>
          <w:ilvl w:val="0"/>
          <w:numId w:val="16"/>
        </w:numPr>
        <w:tabs>
          <w:tab w:val="left" w:pos="142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Казанская В. Г. Педагогическая психология/ В. Г. Казанская. - СПб. : Питер, 2005. - 366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Кулагина И. Ю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  Возрастная психология: Развитие человека от рождения до поздней зрелости: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вузов / И. Ю. Кулагина В. Н. </w:t>
      </w:r>
      <w:proofErr w:type="spellStart"/>
      <w:r>
        <w:rPr>
          <w:sz w:val="28"/>
          <w:szCs w:val="28"/>
        </w:rPr>
        <w:t>Колюцкий</w:t>
      </w:r>
      <w:proofErr w:type="spellEnd"/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М.: Сфера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2001,2002,2003. </w:t>
      </w:r>
    </w:p>
    <w:p w:rsidR="0004141D" w:rsidRDefault="0004141D" w:rsidP="0004141D">
      <w:pPr>
        <w:numPr>
          <w:ilvl w:val="0"/>
          <w:numId w:val="16"/>
        </w:numPr>
        <w:tabs>
          <w:tab w:val="left" w:pos="207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Лопатникова</w:t>
      </w:r>
      <w:proofErr w:type="spellEnd"/>
      <w:r>
        <w:rPr>
          <w:bCs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 Лексикология современного французского языка : учеб. для студентов вузов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Изд. 5-е,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- М. 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2006. - 335 с.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Селевко</w:t>
      </w:r>
      <w:proofErr w:type="spellEnd"/>
      <w:r>
        <w:rPr>
          <w:bCs/>
          <w:color w:val="000000"/>
          <w:sz w:val="28"/>
          <w:szCs w:val="28"/>
        </w:rPr>
        <w:t xml:space="preserve"> Г. К. </w:t>
      </w:r>
      <w:r>
        <w:rPr>
          <w:color w:val="000000"/>
          <w:sz w:val="28"/>
          <w:szCs w:val="28"/>
        </w:rPr>
        <w:t xml:space="preserve">Альтернативные педагогические технологии  / Г. К. </w:t>
      </w:r>
      <w:proofErr w:type="spellStart"/>
      <w:r>
        <w:rPr>
          <w:color w:val="000000"/>
          <w:sz w:val="28"/>
          <w:szCs w:val="28"/>
        </w:rPr>
        <w:t>Селевко</w:t>
      </w:r>
      <w:proofErr w:type="spellEnd"/>
      <w:r>
        <w:rPr>
          <w:color w:val="000000"/>
          <w:sz w:val="28"/>
          <w:szCs w:val="28"/>
        </w:rPr>
        <w:t>. - М.: НИИ школьных технологий, 2005.</w:t>
      </w:r>
      <w:r>
        <w:rPr>
          <w:bCs/>
          <w:color w:val="000000"/>
          <w:sz w:val="28"/>
          <w:szCs w:val="28"/>
        </w:rPr>
        <w:t xml:space="preserve"> 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Селевко</w:t>
      </w:r>
      <w:proofErr w:type="spellEnd"/>
      <w:r>
        <w:rPr>
          <w:bCs/>
          <w:color w:val="000000"/>
          <w:sz w:val="28"/>
          <w:szCs w:val="28"/>
        </w:rPr>
        <w:t xml:space="preserve"> Г. К.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Энциклопедия образовательных технологий: в 2 т. / Г. К. </w:t>
      </w:r>
      <w:proofErr w:type="spellStart"/>
      <w:r>
        <w:rPr>
          <w:color w:val="000000"/>
          <w:sz w:val="28"/>
          <w:szCs w:val="28"/>
        </w:rPr>
        <w:t>Селевко</w:t>
      </w:r>
      <w:proofErr w:type="spellEnd"/>
      <w:r>
        <w:rPr>
          <w:color w:val="000000"/>
          <w:sz w:val="28"/>
          <w:szCs w:val="28"/>
        </w:rPr>
        <w:t>. - М.: НИИ школьных технологий, 2006.</w:t>
      </w:r>
    </w:p>
    <w:p w:rsidR="0004141D" w:rsidRDefault="0004141D" w:rsidP="0004141D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Смирницкий А.И. Хрестоматия по истории английского языка с 7 по 17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/А.И.Смирницкий.- </w:t>
      </w:r>
      <w:proofErr w:type="spellStart"/>
      <w:r>
        <w:rPr>
          <w:rFonts w:ascii="Times New Roman" w:hAnsi="Times New Roman"/>
          <w:sz w:val="28"/>
          <w:szCs w:val="28"/>
        </w:rPr>
        <w:t>М.:Академия</w:t>
      </w:r>
      <w:proofErr w:type="spellEnd"/>
      <w:r>
        <w:rPr>
          <w:rFonts w:ascii="Times New Roman" w:hAnsi="Times New Roman"/>
          <w:sz w:val="28"/>
          <w:szCs w:val="28"/>
        </w:rPr>
        <w:t xml:space="preserve">, 2007.- 304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141D" w:rsidRDefault="0004141D" w:rsidP="0004141D">
      <w:pPr>
        <w:widowControl w:val="0"/>
        <w:numPr>
          <w:ilvl w:val="0"/>
          <w:numId w:val="16"/>
        </w:numPr>
        <w:suppressAutoHyphens/>
        <w:autoSpaceDE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Ольшанский Н.Г., Гусева А.Е. Лексикология. Современный немецкий язык: Практикум. - М., 2006.</w:t>
      </w:r>
    </w:p>
    <w:p w:rsidR="0004141D" w:rsidRDefault="0004141D" w:rsidP="0004141D">
      <w:pPr>
        <w:numPr>
          <w:ilvl w:val="0"/>
          <w:numId w:val="16"/>
        </w:numPr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Хованская З. И. Стилистика французского языка : 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ля студентов. - Изд. 2-е,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испр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 - М.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Высш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шк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eastAsia="Times New Roman CYR" w:hAnsi="Times New Roman CYR" w:cs="Times New Roman CYR"/>
          <w:iCs/>
          <w:sz w:val="28"/>
          <w:szCs w:val="28"/>
        </w:rPr>
        <w:t>2004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- 415 с.</w:t>
      </w:r>
    </w:p>
    <w:p w:rsidR="0004141D" w:rsidRDefault="0004141D" w:rsidP="0004141D">
      <w:pPr>
        <w:pStyle w:val="ab"/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Худяков А.А. Теоретическая грамматика английского языка: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</w:rPr>
        <w:t>филол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фак</w:t>
      </w:r>
      <w:proofErr w:type="spellEnd"/>
      <w:r>
        <w:rPr>
          <w:rFonts w:ascii="Times New Roman" w:hAnsi="Times New Roman"/>
          <w:sz w:val="28"/>
        </w:rPr>
        <w:t xml:space="preserve">. и </w:t>
      </w:r>
      <w:proofErr w:type="spellStart"/>
      <w:r>
        <w:rPr>
          <w:rFonts w:ascii="Times New Roman" w:hAnsi="Times New Roman"/>
          <w:sz w:val="28"/>
        </w:rPr>
        <w:t>фак</w:t>
      </w:r>
      <w:proofErr w:type="spellEnd"/>
      <w:r>
        <w:rPr>
          <w:rFonts w:ascii="Times New Roman" w:hAnsi="Times New Roman"/>
          <w:sz w:val="28"/>
        </w:rPr>
        <w:t xml:space="preserve">. ин. яз. </w:t>
      </w:r>
      <w:proofErr w:type="spellStart"/>
      <w:r>
        <w:rPr>
          <w:rFonts w:ascii="Times New Roman" w:hAnsi="Times New Roman"/>
          <w:sz w:val="28"/>
        </w:rPr>
        <w:t>высш</w:t>
      </w:r>
      <w:proofErr w:type="spellEnd"/>
      <w:r>
        <w:rPr>
          <w:rFonts w:ascii="Times New Roman" w:hAnsi="Times New Roman"/>
          <w:sz w:val="28"/>
        </w:rPr>
        <w:t>. учеб. заведений. - М.: Издательский центр «Академия», 2005.</w:t>
      </w:r>
    </w:p>
    <w:p w:rsidR="0004141D" w:rsidRDefault="0004141D" w:rsidP="0004141D">
      <w:pPr>
        <w:ind w:firstLine="709"/>
        <w:jc w:val="both"/>
        <w:rPr>
          <w:color w:val="000000"/>
          <w:sz w:val="28"/>
          <w:szCs w:val="28"/>
        </w:rPr>
      </w:pPr>
    </w:p>
    <w:p w:rsidR="0004141D" w:rsidRDefault="0004141D" w:rsidP="0004141D">
      <w:pPr>
        <w:pStyle w:val="ae"/>
        <w:tabs>
          <w:tab w:val="clear" w:pos="1353"/>
          <w:tab w:val="left" w:pos="142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2.6.2. </w:t>
      </w:r>
      <w:proofErr w:type="spellStart"/>
      <w:r>
        <w:rPr>
          <w:b/>
          <w:sz w:val="28"/>
          <w:szCs w:val="28"/>
        </w:rPr>
        <w:t>Мультимедийное</w:t>
      </w:r>
      <w:proofErr w:type="spellEnd"/>
      <w:r>
        <w:rPr>
          <w:b/>
          <w:sz w:val="28"/>
          <w:szCs w:val="28"/>
        </w:rPr>
        <w:t xml:space="preserve"> оборудование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Проектор, ноутбук, </w:t>
      </w:r>
      <w:proofErr w:type="spellStart"/>
      <w:r>
        <w:rPr>
          <w:sz w:val="28"/>
          <w:szCs w:val="28"/>
        </w:rPr>
        <w:t>смарт-доска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класс</w:t>
      </w:r>
    </w:p>
    <w:p w:rsidR="0004141D" w:rsidRDefault="0004141D" w:rsidP="0004141D">
      <w:pPr>
        <w:ind w:firstLine="709"/>
        <w:jc w:val="both"/>
        <w:rPr>
          <w:color w:val="000000"/>
          <w:sz w:val="28"/>
          <w:szCs w:val="28"/>
        </w:rPr>
      </w:pPr>
    </w:p>
    <w:p w:rsidR="0004141D" w:rsidRDefault="0004141D" w:rsidP="0004141D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Содержание, форма и порядок подготовки и проведения защиты выпускной квалификационной работы</w:t>
      </w: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</w:p>
    <w:p w:rsidR="0004141D" w:rsidRPr="00EB44D3" w:rsidRDefault="0004141D" w:rsidP="0004141D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Pr="00EB44D3">
        <w:rPr>
          <w:sz w:val="28"/>
          <w:szCs w:val="28"/>
        </w:rPr>
        <w:t xml:space="preserve"> </w:t>
      </w:r>
      <w:r w:rsidRPr="00EB44D3">
        <w:rPr>
          <w:b/>
          <w:sz w:val="28"/>
          <w:szCs w:val="28"/>
        </w:rPr>
        <w:t>Цель и задачи защиты выпускной квалификационной работы</w:t>
      </w:r>
    </w:p>
    <w:p w:rsidR="0004141D" w:rsidRPr="00EB44D3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и защита выпускной квалификационной работы бакалавра является основной формой  Итоговой государственной аттестации студентов </w:t>
      </w:r>
      <w:r w:rsidR="00063689">
        <w:rPr>
          <w:sz w:val="28"/>
          <w:szCs w:val="28"/>
        </w:rPr>
        <w:t>по направлению 050100.62</w:t>
      </w:r>
      <w:r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063689">
        <w:rPr>
          <w:sz w:val="28"/>
          <w:szCs w:val="28"/>
        </w:rPr>
        <w:t>»</w:t>
      </w:r>
      <w:r>
        <w:rPr>
          <w:sz w:val="28"/>
          <w:szCs w:val="28"/>
        </w:rPr>
        <w:t xml:space="preserve">, профиль -  </w:t>
      </w:r>
      <w:r w:rsidR="00063689">
        <w:rPr>
          <w:sz w:val="28"/>
          <w:szCs w:val="28"/>
        </w:rPr>
        <w:t>«</w:t>
      </w:r>
      <w:r>
        <w:rPr>
          <w:sz w:val="28"/>
          <w:szCs w:val="28"/>
        </w:rPr>
        <w:t>Иностранный язык</w:t>
      </w:r>
      <w:r w:rsidR="0006368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4141D" w:rsidRDefault="0004141D" w:rsidP="0004141D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</w:t>
      </w:r>
      <w:r w:rsidRPr="00DD40B4">
        <w:rPr>
          <w:sz w:val="28"/>
          <w:szCs w:val="28"/>
        </w:rPr>
        <w:t>цель</w:t>
      </w:r>
      <w:r>
        <w:rPr>
          <w:sz w:val="28"/>
          <w:szCs w:val="28"/>
        </w:rPr>
        <w:t xml:space="preserve"> ВКР -  определить степень соответствия выпускника квалификационной характеристике и  требованиям Федерального государственного образовательного стандарта к профессиональной компетентности.</w:t>
      </w:r>
    </w:p>
    <w:p w:rsidR="0004141D" w:rsidRDefault="0004141D" w:rsidP="0004141D">
      <w:pPr>
        <w:pStyle w:val="a9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DD40B4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итогового государственного экзамена является установление наличия следующих общекультурных,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и профессиональных компетенций выпускников:</w:t>
      </w:r>
    </w:p>
    <w:p w:rsidR="0004141D" w:rsidRPr="00EB44D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- </w:t>
      </w:r>
      <w:r w:rsidRPr="00EB44D3">
        <w:rPr>
          <w:sz w:val="28"/>
          <w:szCs w:val="28"/>
        </w:rPr>
        <w:t xml:space="preserve">владеет культурой мышления, </w:t>
      </w:r>
      <w:proofErr w:type="gramStart"/>
      <w:r w:rsidRPr="00EB44D3">
        <w:rPr>
          <w:sz w:val="28"/>
          <w:szCs w:val="28"/>
        </w:rPr>
        <w:t>способен</w:t>
      </w:r>
      <w:proofErr w:type="gramEnd"/>
      <w:r w:rsidRPr="00EB44D3">
        <w:rPr>
          <w:sz w:val="28"/>
          <w:szCs w:val="28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04141D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44D3">
        <w:rPr>
          <w:sz w:val="28"/>
          <w:szCs w:val="28"/>
        </w:rPr>
        <w:t xml:space="preserve"> </w:t>
      </w:r>
      <w:proofErr w:type="gramStart"/>
      <w:r w:rsidRPr="00EB44D3">
        <w:rPr>
          <w:sz w:val="28"/>
          <w:szCs w:val="28"/>
        </w:rPr>
        <w:t>способен</w:t>
      </w:r>
      <w:proofErr w:type="gramEnd"/>
      <w:r w:rsidRPr="00EB44D3">
        <w:rPr>
          <w:sz w:val="28"/>
          <w:szCs w:val="28"/>
        </w:rPr>
        <w:t xml:space="preserve"> логически верно </w:t>
      </w:r>
      <w:r>
        <w:rPr>
          <w:sz w:val="28"/>
          <w:szCs w:val="28"/>
        </w:rPr>
        <w:t xml:space="preserve">выстраивать </w:t>
      </w:r>
      <w:r w:rsidRPr="00EB44D3">
        <w:rPr>
          <w:sz w:val="28"/>
          <w:szCs w:val="28"/>
        </w:rPr>
        <w:t>устную и письменную речь (ОК-6);</w:t>
      </w:r>
    </w:p>
    <w:p w:rsidR="0004141D" w:rsidRPr="00DD40B4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t xml:space="preserve">- </w:t>
      </w:r>
      <w:r w:rsidRPr="00DD40B4">
        <w:rPr>
          <w:sz w:val="28"/>
          <w:szCs w:val="28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  <w:proofErr w:type="gramEnd"/>
    </w:p>
    <w:p w:rsidR="0004141D" w:rsidRPr="00DD40B4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0B4">
        <w:rPr>
          <w:sz w:val="28"/>
          <w:szCs w:val="28"/>
        </w:rPr>
        <w:t>- готов использовать нормативные правовые документы в своей деятельности (ОК-13);</w:t>
      </w:r>
    </w:p>
    <w:p w:rsidR="0004141D" w:rsidRPr="00DD40B4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0B4">
        <w:rPr>
          <w:sz w:val="28"/>
          <w:szCs w:val="28"/>
        </w:rPr>
        <w:t xml:space="preserve">- </w:t>
      </w:r>
      <w:proofErr w:type="gramStart"/>
      <w:r w:rsidRPr="00DD40B4">
        <w:rPr>
          <w:sz w:val="28"/>
          <w:szCs w:val="28"/>
        </w:rPr>
        <w:t>способен</w:t>
      </w:r>
      <w:proofErr w:type="gramEnd"/>
      <w:r w:rsidRPr="00DD40B4">
        <w:rPr>
          <w:sz w:val="28"/>
          <w:szCs w:val="28"/>
        </w:rPr>
        <w:t xml:space="preserve"> к подготовке и редактированию текстов профессионального и социально значимого содержания (ОПК-6)</w:t>
      </w:r>
      <w:r>
        <w:rPr>
          <w:sz w:val="28"/>
          <w:szCs w:val="28"/>
        </w:rPr>
        <w:t>.</w:t>
      </w:r>
    </w:p>
    <w:p w:rsidR="0004141D" w:rsidRPr="00EB44D3" w:rsidRDefault="0004141D" w:rsidP="00041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41D" w:rsidRDefault="0004141D" w:rsidP="0004141D">
      <w:pPr>
        <w:pStyle w:val="a9"/>
        <w:spacing w:after="0"/>
        <w:ind w:left="0" w:firstLine="709"/>
        <w:rPr>
          <w:sz w:val="28"/>
          <w:szCs w:val="28"/>
        </w:rPr>
      </w:pPr>
    </w:p>
    <w:p w:rsidR="0004141D" w:rsidRDefault="0004141D" w:rsidP="0004141D">
      <w:pPr>
        <w:pStyle w:val="2A"/>
        <w:ind w:firstLine="709"/>
        <w:rPr>
          <w:rFonts w:ascii="Times New Roman" w:hAnsi="Times New Roman"/>
          <w:sz w:val="28"/>
          <w:szCs w:val="28"/>
        </w:rPr>
      </w:pPr>
      <w:r w:rsidRPr="00EB44D3">
        <w:rPr>
          <w:rFonts w:ascii="Times New Roman" w:hAnsi="Times New Roman"/>
          <w:b w:val="0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4D3">
        <w:rPr>
          <w:rFonts w:ascii="Times New Roman" w:hAnsi="Times New Roman"/>
          <w:sz w:val="28"/>
          <w:szCs w:val="28"/>
        </w:rPr>
        <w:t>Процесс подготовки ВКР</w:t>
      </w:r>
    </w:p>
    <w:p w:rsidR="0004141D" w:rsidRPr="00EB44D3" w:rsidRDefault="0004141D" w:rsidP="0004141D">
      <w:pPr>
        <w:pStyle w:val="2A"/>
        <w:ind w:firstLine="709"/>
        <w:rPr>
          <w:rFonts w:ascii="Times New Roman" w:hAnsi="Times New Roman"/>
          <w:b w:val="0"/>
          <w:sz w:val="28"/>
          <w:szCs w:val="28"/>
        </w:rPr>
      </w:pP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распределяет руководство подготовкой ВКР среди преподавателей кафедры.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выбирает тему ВКР, и готовит календарный план-график работы над ВКР, который утверждается научным руководителем и заведующим кафедрой.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выпускающей кафедры определяются темы ВКР. 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Ученом Совете факультета обсуждаются темы ВКР,  закрепляются научные руководители. Ученый совет факультета вносит представление в приказ об утверждении тем и научных руководителей ВКР. 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ректора утверждаются темы ВКР и закрепляются научные руководители.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Завершенная</w:t>
      </w:r>
      <w:proofErr w:type="gramEnd"/>
      <w:r>
        <w:rPr>
          <w:sz w:val="28"/>
          <w:szCs w:val="28"/>
        </w:rPr>
        <w:t xml:space="preserve"> студентом ВКР передается научному руководителю.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принимает решение о допуске к защите, которое подтверждается заведующим кафедрой.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выпускников к защите выпускных квалификационных работ оформляется приказом ректора ПГГПУ. </w:t>
      </w:r>
    </w:p>
    <w:p w:rsidR="0004141D" w:rsidRDefault="0004141D" w:rsidP="0004141D">
      <w:pPr>
        <w:pStyle w:val="11"/>
        <w:numPr>
          <w:ilvl w:val="0"/>
          <w:numId w:val="17"/>
        </w:numPr>
        <w:tabs>
          <w:tab w:val="clear" w:pos="348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проходит процедуру защиты перед членами ГАК.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</w:p>
    <w:p w:rsidR="0004141D" w:rsidRDefault="0004141D" w:rsidP="0004141D">
      <w:pPr>
        <w:pStyle w:val="2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5884"/>
      <w:bookmarkStart w:id="1" w:name="TOC5344"/>
      <w:bookmarkEnd w:id="0"/>
      <w:bookmarkEnd w:id="1"/>
      <w:r>
        <w:rPr>
          <w:rFonts w:ascii="Times New Roman" w:hAnsi="Times New Roman"/>
          <w:sz w:val="28"/>
          <w:szCs w:val="28"/>
        </w:rPr>
        <w:lastRenderedPageBreak/>
        <w:t>3.2. Требования и нормы подготовки ВКР</w:t>
      </w:r>
    </w:p>
    <w:p w:rsidR="0004141D" w:rsidRDefault="0004141D" w:rsidP="0004141D">
      <w:pPr>
        <w:pStyle w:val="2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41D" w:rsidRDefault="0004141D" w:rsidP="0004141D">
      <w:pPr>
        <w:pStyle w:val="3A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TOC5924"/>
      <w:bookmarkStart w:id="3" w:name="TOC5384"/>
      <w:bookmarkEnd w:id="2"/>
      <w:bookmarkEnd w:id="3"/>
      <w:r>
        <w:rPr>
          <w:rFonts w:ascii="Times New Roman" w:hAnsi="Times New Roman"/>
          <w:sz w:val="28"/>
          <w:szCs w:val="28"/>
        </w:rPr>
        <w:t>3.2.1. Общие требования к выпускной квалификационной работе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(ВКР) – это самостоятельное научное исследование студента, в котором содержатся результаты его научно-исследовательской работы. ВКР должна демонстрировать высокий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 на завершающем этапе вузовской подготовки.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выполняется в форме, устанавливаемой ООП в соответствии с требованиями образовательного стандарта по соответствующему направлению подготовки высшего образования, и является заключительным этапом проведения государственных аттестационных испытаний.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защите выпускной квалификационной работы допускается лицо, успешно прошедшие все установленные ООП государственные экзамены.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за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тем выпускных квалификационных работ, назначение научных руководителей и консультантов осуществляется приказом ректора ПГГПУ.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выполняется под руководством высококвалифицированных преподавателей соответствующих кафедр ПГГПУ.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Тематика ВКР определяется кафедрами в соответствии с основной образовательной программой (ООП), ФГОС ВПО, научным направлением кафедр, научными интересами преподавателей, научными интересами обучающихся, запросами работодателей.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Окончательное решение о приемлемости такой темы выносит кафедра.</w:t>
      </w:r>
    </w:p>
    <w:p w:rsidR="0004141D" w:rsidRPr="00CC6B98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49"/>
        <w:jc w:val="both"/>
        <w:rPr>
          <w:sz w:val="28"/>
          <w:szCs w:val="28"/>
        </w:rPr>
      </w:pPr>
      <w:r w:rsidRPr="00CC6B98">
        <w:rPr>
          <w:sz w:val="28"/>
          <w:szCs w:val="28"/>
        </w:rPr>
        <w:t>Ученый Совет факультета обсуждает закрепление темы ВКР и научного руководителя по личному письменному заявлению выпускника и по представлению к</w:t>
      </w:r>
      <w:r w:rsidR="007E3D91">
        <w:rPr>
          <w:sz w:val="28"/>
          <w:szCs w:val="28"/>
        </w:rPr>
        <w:t>афедры не позднее ноября месяца</w:t>
      </w:r>
      <w:r w:rsidRPr="00CC6B98">
        <w:rPr>
          <w:sz w:val="28"/>
          <w:szCs w:val="28"/>
        </w:rPr>
        <w:t xml:space="preserve"> </w:t>
      </w:r>
      <w:r w:rsidRPr="007E3D91">
        <w:rPr>
          <w:b/>
          <w:sz w:val="28"/>
          <w:szCs w:val="28"/>
          <w:highlight w:val="yellow"/>
        </w:rPr>
        <w:t>(Приложение 6).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CC6B98">
        <w:rPr>
          <w:sz w:val="28"/>
          <w:szCs w:val="28"/>
        </w:rPr>
        <w:t xml:space="preserve">Для организации работы над ВКР обучающийся должен разработать </w:t>
      </w:r>
      <w:r w:rsidRPr="007E3D91">
        <w:rPr>
          <w:b/>
          <w:i/>
          <w:sz w:val="28"/>
          <w:szCs w:val="28"/>
        </w:rPr>
        <w:t>календарный график работы</w:t>
      </w:r>
      <w:r w:rsidRPr="00CC6B98">
        <w:rPr>
          <w:sz w:val="28"/>
          <w:szCs w:val="28"/>
        </w:rPr>
        <w:t xml:space="preserve"> на весь период с указанием очередности выполнения отдельных этапов и после одобрения научным руководителем представить на утверждение заведующему кафедрой </w:t>
      </w:r>
      <w:r w:rsidRPr="007E3D91">
        <w:rPr>
          <w:b/>
          <w:sz w:val="28"/>
          <w:szCs w:val="28"/>
          <w:highlight w:val="yellow"/>
        </w:rPr>
        <w:t>(Приложение 7).</w:t>
      </w:r>
    </w:p>
    <w:p w:rsidR="0004141D" w:rsidRPr="00CC6B98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CC6B98">
        <w:rPr>
          <w:sz w:val="28"/>
          <w:szCs w:val="28"/>
        </w:rPr>
        <w:t xml:space="preserve"> ВКР должна содержать самостоятельно выполненные </w:t>
      </w:r>
      <w:proofErr w:type="gramStart"/>
      <w:r w:rsidRPr="00CC6B98">
        <w:rPr>
          <w:sz w:val="28"/>
          <w:szCs w:val="28"/>
        </w:rPr>
        <w:t>обучающимся</w:t>
      </w:r>
      <w:proofErr w:type="gramEnd"/>
      <w:r w:rsidRPr="00CC6B98">
        <w:rPr>
          <w:sz w:val="28"/>
          <w:szCs w:val="28"/>
        </w:rPr>
        <w:t xml:space="preserve"> элементы научного или научно-методического исследования по определенной теме. Соответствующие задачи исследования определяются научным руководителем на этапе формулирования задания.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Обучающийся, как автор ВКР, обязан корректно использовать диагностический инструментарий, быть объективным в выборе методов исследования и описании полученных результатов, а также ответственным за истинность приводимых данных.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Завершенная</w:t>
      </w:r>
      <w:proofErr w:type="gramEnd"/>
      <w:r>
        <w:rPr>
          <w:sz w:val="28"/>
          <w:szCs w:val="28"/>
        </w:rPr>
        <w:t xml:space="preserve"> ВКР, подписанная обучающимся, передается научному руководителю. После просмотра и одобрения ВКР научный руководитель подписывает ее и вместе со своим письменным отзывом представляет заведующему кафедрой. В отзыве должна быть представлена характеристика выполненной работы по всем разделам ВКР, отражение личного вклада обучающегося в содержание работы.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на основании представленных материалов принимает решение о допуске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защите, делая об этом соответствующую отметку на титульном листе ВКР.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заведующий кафедрой не считает возможным допустить обучающегося к защите ВКР, этот вопрос рассматривается на заседании кафедры с участием научного руководителя. </w:t>
      </w:r>
    </w:p>
    <w:p w:rsidR="0004141D" w:rsidRDefault="0004141D" w:rsidP="0004141D">
      <w:pPr>
        <w:pStyle w:val="1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отказа к допуску защиты ВКР в ГАК может быть:</w:t>
      </w:r>
    </w:p>
    <w:p w:rsidR="0004141D" w:rsidRDefault="0004141D" w:rsidP="0004141D">
      <w:pPr>
        <w:pStyle w:val="11"/>
        <w:numPr>
          <w:ilvl w:val="0"/>
          <w:numId w:val="19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отсутствие элементов научного или научно-</w:t>
      </w:r>
      <w:proofErr w:type="gramStart"/>
      <w:r>
        <w:rPr>
          <w:sz w:val="28"/>
          <w:szCs w:val="28"/>
        </w:rPr>
        <w:t>методического исследования</w:t>
      </w:r>
      <w:proofErr w:type="gramEnd"/>
      <w:r>
        <w:rPr>
          <w:sz w:val="28"/>
          <w:szCs w:val="28"/>
        </w:rPr>
        <w:t xml:space="preserve"> по теме;</w:t>
      </w:r>
    </w:p>
    <w:p w:rsidR="0004141D" w:rsidRDefault="0004141D" w:rsidP="0004141D">
      <w:pPr>
        <w:pStyle w:val="11"/>
        <w:numPr>
          <w:ilvl w:val="0"/>
          <w:numId w:val="19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несвоевременность предоставления материалов ВКР для отзыва научному руководителю или рецензенту;</w:t>
      </w:r>
    </w:p>
    <w:p w:rsidR="0004141D" w:rsidRDefault="0004141D" w:rsidP="0004141D">
      <w:pPr>
        <w:pStyle w:val="11"/>
        <w:numPr>
          <w:ilvl w:val="0"/>
          <w:numId w:val="19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несоответствие работы заданию научного руководителя;</w:t>
      </w:r>
    </w:p>
    <w:p w:rsidR="0004141D" w:rsidRDefault="0004141D" w:rsidP="0004141D">
      <w:pPr>
        <w:pStyle w:val="11"/>
        <w:numPr>
          <w:ilvl w:val="0"/>
          <w:numId w:val="19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установления факта плагиата значительной части или всей работы на основании проверки ВКР на предмет заимствования.</w:t>
      </w:r>
    </w:p>
    <w:p w:rsidR="0004141D" w:rsidRDefault="0004141D" w:rsidP="0004141D">
      <w:pPr>
        <w:pStyle w:val="11"/>
        <w:numPr>
          <w:ilvl w:val="0"/>
          <w:numId w:val="19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неудовлетворительная оценка за государственные экзамены, установленные ООП</w:t>
      </w:r>
    </w:p>
    <w:p w:rsidR="0004141D" w:rsidRPr="009457A2" w:rsidRDefault="00F00C58" w:rsidP="0004141D">
      <w:pPr>
        <w:pStyle w:val="11"/>
        <w:numPr>
          <w:ilvl w:val="0"/>
          <w:numId w:val="18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Не позднее, чем за 10</w:t>
      </w:r>
      <w:r w:rsidR="0004141D" w:rsidRPr="009457A2">
        <w:rPr>
          <w:sz w:val="28"/>
          <w:szCs w:val="28"/>
          <w:highlight w:val="yellow"/>
        </w:rPr>
        <w:t xml:space="preserve"> рабочих дней до защиты, ВКР с отзывом научного руководителя сдается на кафедру.</w:t>
      </w:r>
    </w:p>
    <w:p w:rsidR="0004141D" w:rsidRDefault="0004141D" w:rsidP="0004141D">
      <w:pPr>
        <w:pStyle w:val="3A"/>
        <w:ind w:firstLine="709"/>
        <w:rPr>
          <w:rFonts w:ascii="Times New Roman" w:hAnsi="Times New Roman"/>
          <w:b w:val="0"/>
          <w:sz w:val="28"/>
          <w:szCs w:val="28"/>
        </w:rPr>
      </w:pPr>
    </w:p>
    <w:p w:rsidR="0004141D" w:rsidRDefault="0004141D" w:rsidP="0004141D">
      <w:pPr>
        <w:pStyle w:val="3A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_TOC9528"/>
      <w:bookmarkStart w:id="5" w:name="TOC8988"/>
      <w:bookmarkEnd w:id="4"/>
      <w:bookmarkEnd w:id="5"/>
      <w:r>
        <w:rPr>
          <w:rFonts w:ascii="Times New Roman" w:hAnsi="Times New Roman"/>
          <w:sz w:val="28"/>
          <w:szCs w:val="28"/>
        </w:rPr>
        <w:t>3.2.2. Примерная структура выпускной квалификационной работы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bookmarkStart w:id="6" w:name="_TOC9590"/>
      <w:bookmarkEnd w:id="6"/>
      <w:r>
        <w:rPr>
          <w:sz w:val="28"/>
          <w:szCs w:val="28"/>
        </w:rPr>
        <w:t>Обязательными структурными элементами выпускной квалификационной работы являются: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(включает основные выводы и практические рекомендации)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 </w:t>
      </w:r>
    </w:p>
    <w:p w:rsidR="0004141D" w:rsidRDefault="0004141D" w:rsidP="0004141D">
      <w:pPr>
        <w:pStyle w:val="11"/>
        <w:numPr>
          <w:ilvl w:val="0"/>
          <w:numId w:val="2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4141D" w:rsidRPr="007E3D91" w:rsidRDefault="0004141D" w:rsidP="0004141D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7" w:name="TOC162675717"/>
      <w:r w:rsidRPr="007E3D91">
        <w:rPr>
          <w:rFonts w:ascii="Times New Roman" w:hAnsi="Times New Roman"/>
          <w:b/>
          <w:i/>
          <w:sz w:val="28"/>
          <w:szCs w:val="28"/>
        </w:rPr>
        <w:t>Титульный лист и оглавление</w:t>
      </w:r>
      <w:bookmarkEnd w:id="7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должны быть указаны: </w:t>
      </w:r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название учредителя, вуза, факультета, кафедры, где выполнялась работа (вверху, в центре);</w:t>
      </w:r>
      <w:proofErr w:type="gramEnd"/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темы (посередине, в центре);</w:t>
      </w:r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отчество, личная подпись обучающегося (полностью, ниже названия, справа), направление подготовки (с указанием кода)</w:t>
      </w:r>
      <w:proofErr w:type="gramEnd"/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color w:val="F6000B"/>
          <w:sz w:val="28"/>
          <w:szCs w:val="28"/>
        </w:rPr>
      </w:pPr>
      <w:r>
        <w:rPr>
          <w:sz w:val="28"/>
          <w:szCs w:val="28"/>
        </w:rPr>
        <w:t xml:space="preserve">фамилия, имя, отчество, ученая степень, должность и личная подпись научного руководителя; </w:t>
      </w:r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допуске работы к защите с подписью заведующего кафедрой;</w:t>
      </w:r>
    </w:p>
    <w:p w:rsidR="0004141D" w:rsidRDefault="0004141D" w:rsidP="0004141D">
      <w:pPr>
        <w:pStyle w:val="11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город, год написания работы (внизу, в центре) </w:t>
      </w:r>
      <w:r w:rsidRPr="007E3D91">
        <w:rPr>
          <w:b/>
          <w:sz w:val="28"/>
          <w:szCs w:val="28"/>
        </w:rPr>
        <w:t>(Приложение 5).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Оглавление включает названия всех разделов работы с указанием страниц начала каждого раздела. 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</w:p>
    <w:p w:rsidR="0004141D" w:rsidRPr="009457A2" w:rsidRDefault="0004141D" w:rsidP="0004141D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8" w:name="TOC162675718"/>
      <w:r w:rsidRPr="009457A2">
        <w:rPr>
          <w:rFonts w:ascii="Times New Roman" w:hAnsi="Times New Roman"/>
          <w:b/>
          <w:i/>
          <w:sz w:val="28"/>
          <w:szCs w:val="28"/>
        </w:rPr>
        <w:t>Введение и его содержание</w:t>
      </w:r>
      <w:bookmarkEnd w:id="8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введении автор обосновывает тему исследования, кратко характеризуя современное состояние научной проблемы (вопроса), которой посвящена работа, указывается актуальность работы, обосновывается необходимость ее проведения. Обозначаются объект, предмет и цель, исследования. Исходя из исследовательских целей и предмета, формулируется рабочая гипотеза. На основе рабочей гипотезы выдвигаются задачи исследования, определяются методы их решения. Определяется теоретическая и/или практическая значимость работы, возможности и формы использования полученного материала. 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04141D" w:rsidRPr="009457A2" w:rsidRDefault="0004141D" w:rsidP="0004141D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457A2">
        <w:rPr>
          <w:rFonts w:ascii="Times New Roman" w:hAnsi="Times New Roman"/>
          <w:b/>
          <w:i/>
          <w:sz w:val="28"/>
          <w:szCs w:val="28"/>
        </w:rPr>
        <w:t>Основная часть</w:t>
      </w:r>
    </w:p>
    <w:p w:rsidR="0004141D" w:rsidRDefault="0004141D" w:rsidP="0004141D">
      <w:pPr>
        <w:pStyle w:val="2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основной части состоит из двух-трех разделов и зависит от характера работы. В основной части представлено:</w:t>
      </w:r>
    </w:p>
    <w:p w:rsidR="0004141D" w:rsidRDefault="0004141D" w:rsidP="0004141D">
      <w:pPr>
        <w:pStyle w:val="2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современных исследований по данной или близкой по тематике проблеме с обязательным указанием источника;</w:t>
      </w:r>
    </w:p>
    <w:p w:rsidR="0004141D" w:rsidRDefault="0004141D" w:rsidP="0004141D">
      <w:pPr>
        <w:pStyle w:val="2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раскрывается содержание выполненного исследования; </w:t>
      </w:r>
    </w:p>
    <w:p w:rsidR="0004141D" w:rsidRDefault="0004141D" w:rsidP="0004141D">
      <w:pPr>
        <w:pStyle w:val="2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обобщение имеющегося материала автором ВКР, данному пункту должно быть уделено основное внимание.</w:t>
      </w:r>
    </w:p>
    <w:p w:rsidR="0004141D" w:rsidRDefault="0004141D" w:rsidP="0004141D">
      <w:pPr>
        <w:pStyle w:val="2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т.д. </w:t>
      </w:r>
      <w:proofErr w:type="gramStart"/>
      <w:r>
        <w:rPr>
          <w:rFonts w:ascii="Times New Roman" w:hAnsi="Times New Roman"/>
          <w:sz w:val="28"/>
          <w:szCs w:val="28"/>
        </w:rPr>
        <w:t>Например, в реферативных работах дается авторское изложение изученного материала; в экспериментальных – описание хода эксперимента и полученных результатов.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Центральной задачей любого исследования является накопление собственных, новых в научном отношении материалов, их обработка, </w:t>
      </w:r>
      <w:r>
        <w:rPr>
          <w:rFonts w:ascii="Times New Roman" w:hAnsi="Times New Roman"/>
          <w:sz w:val="28"/>
          <w:szCs w:val="28"/>
        </w:rPr>
        <w:lastRenderedPageBreak/>
        <w:t>обобщение, объяснение фактов с последующим формулированием выводов и предложений.</w:t>
      </w:r>
    </w:p>
    <w:p w:rsidR="0004141D" w:rsidRDefault="0004141D" w:rsidP="0004141D">
      <w:pPr>
        <w:pStyle w:val="1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основной части ВКР называются главами.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параграфов, а параграфы – пунктов и т.д.</w:t>
      </w:r>
    </w:p>
    <w:p w:rsidR="0004141D" w:rsidRDefault="0004141D" w:rsidP="0004141D">
      <w:pPr>
        <w:pStyle w:val="1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 </w:t>
      </w:r>
    </w:p>
    <w:p w:rsidR="0004141D" w:rsidRDefault="0004141D" w:rsidP="0004141D">
      <w:pPr>
        <w:pStyle w:val="1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подразделов. </w:t>
      </w:r>
      <w:proofErr w:type="gramStart"/>
      <w:r>
        <w:rPr>
          <w:sz w:val="28"/>
          <w:szCs w:val="28"/>
        </w:rPr>
        <w:t>Заголовки оглавления (содержания), введения, глав основной части, заключения, библиографического списка, приложений образуют первую ступень, параграфов – вторую и т.д.</w:t>
      </w:r>
      <w:proofErr w:type="gramEnd"/>
      <w:r>
        <w:rPr>
          <w:sz w:val="28"/>
          <w:szCs w:val="28"/>
        </w:rPr>
        <w:t xml:space="preserve">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в названиях параграфов не следует повторять то, что нашло отражение в названии главы. </w:t>
      </w:r>
    </w:p>
    <w:p w:rsidR="0004141D" w:rsidRPr="009457A2" w:rsidRDefault="0004141D" w:rsidP="0004141D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9" w:name="TOC162675722"/>
      <w:bookmarkEnd w:id="9"/>
      <w:r w:rsidRPr="009457A2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04141D" w:rsidRDefault="0004141D" w:rsidP="0004141D">
      <w:pPr>
        <w:pStyle w:val="1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04141D" w:rsidRDefault="0004141D" w:rsidP="0004141D">
      <w:pPr>
        <w:pStyle w:val="1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04141D" w:rsidRDefault="0004141D" w:rsidP="0004141D">
      <w:pPr>
        <w:pStyle w:val="1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04141D" w:rsidRPr="009457A2" w:rsidRDefault="0004141D" w:rsidP="0004141D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0" w:name="TOC162675723"/>
      <w:r w:rsidRPr="009457A2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  <w:bookmarkEnd w:id="10"/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rStyle w:val="14"/>
          <w:b w:val="0"/>
          <w:sz w:val="28"/>
          <w:szCs w:val="28"/>
        </w:rPr>
        <w:t>Библиографический список размещается после текста работы и предшествует приложениям.</w:t>
      </w:r>
      <w:r>
        <w:rPr>
          <w:sz w:val="28"/>
          <w:szCs w:val="28"/>
        </w:rPr>
        <w:t xml:space="preserve">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  <w:shd w:val="clear" w:color="auto" w:fill="FFFF33"/>
        </w:rPr>
      </w:pPr>
      <w:r>
        <w:rPr>
          <w:sz w:val="28"/>
          <w:szCs w:val="28"/>
        </w:rPr>
        <w:lastRenderedPageBreak/>
        <w:t xml:space="preserve">Объем библиографического списка к ВКР не может быть менее 30 источников, при этом общие справочные издания (энциклопедии, словари и т.п.) не могут составлять более 10% от общего объема, учебники и учебные пособия также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например, исторические или филологические работы. Рекомендуется до 2/3 библиографического списка представить публикациями, выполненными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лет.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 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удобным является </w:t>
      </w:r>
      <w:r>
        <w:rPr>
          <w:rStyle w:val="14"/>
          <w:b w:val="0"/>
          <w:sz w:val="28"/>
          <w:szCs w:val="28"/>
        </w:rPr>
        <w:t>алфавитное расположение материала</w:t>
      </w:r>
      <w:r>
        <w:rPr>
          <w:sz w:val="28"/>
          <w:szCs w:val="28"/>
        </w:rPr>
        <w:t xml:space="preserve"> без разделения на части по видовому признаку (например: книги, статьи). 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</w:t>
      </w:r>
      <w:r>
        <w:rPr>
          <w:rStyle w:val="14"/>
          <w:b w:val="0"/>
          <w:sz w:val="28"/>
          <w:szCs w:val="28"/>
        </w:rPr>
        <w:t>последовательно нумеруются, представляя единую числовую последовательность русскоязычных и иностранных источников</w:t>
      </w:r>
      <w:r>
        <w:rPr>
          <w:sz w:val="28"/>
          <w:szCs w:val="28"/>
        </w:rPr>
        <w:t>.</w:t>
      </w:r>
    </w:p>
    <w:p w:rsidR="0004141D" w:rsidRDefault="0004141D" w:rsidP="0004141D">
      <w:pPr>
        <w:pStyle w:val="12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0" w:firstLine="709"/>
        <w:jc w:val="both"/>
        <w:rPr>
          <w:sz w:val="28"/>
          <w:szCs w:val="28"/>
        </w:rPr>
      </w:pPr>
      <w:r w:rsidRPr="00CC6B98">
        <w:rPr>
          <w:sz w:val="28"/>
          <w:szCs w:val="28"/>
        </w:rPr>
        <w:t>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7.0.5 -2008</w:t>
      </w:r>
      <w:r>
        <w:rPr>
          <w:sz w:val="28"/>
          <w:szCs w:val="28"/>
        </w:rPr>
        <w:t>.</w:t>
      </w:r>
    </w:p>
    <w:p w:rsidR="0004141D" w:rsidRPr="00CC6B98" w:rsidRDefault="0004141D" w:rsidP="000414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709"/>
        <w:jc w:val="both"/>
        <w:rPr>
          <w:sz w:val="28"/>
          <w:szCs w:val="28"/>
        </w:rPr>
      </w:pPr>
      <w:r w:rsidRPr="00CC6B98">
        <w:rPr>
          <w:sz w:val="28"/>
          <w:szCs w:val="28"/>
        </w:rPr>
        <w:t xml:space="preserve"> </w:t>
      </w:r>
    </w:p>
    <w:p w:rsidR="0004141D" w:rsidRDefault="0004141D" w:rsidP="0004141D">
      <w:pPr>
        <w:pStyle w:val="3A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bookmarkStart w:id="11" w:name="_TOC16468"/>
      <w:bookmarkStart w:id="12" w:name="TOC15928"/>
      <w:bookmarkEnd w:id="11"/>
      <w:bookmarkEnd w:id="12"/>
      <w:r>
        <w:rPr>
          <w:rFonts w:ascii="Times New Roman" w:hAnsi="Times New Roman"/>
          <w:sz w:val="28"/>
          <w:szCs w:val="28"/>
        </w:rPr>
        <w:t>3.2.3</w:t>
      </w:r>
      <w:bookmarkStart w:id="13" w:name="TOC162675725"/>
      <w:r>
        <w:rPr>
          <w:rFonts w:ascii="Times New Roman" w:hAnsi="Times New Roman"/>
          <w:sz w:val="28"/>
          <w:szCs w:val="28"/>
        </w:rPr>
        <w:t>. Порядок оформления выпускной квалификационной работы</w:t>
      </w:r>
      <w:bookmarkEnd w:id="13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Тексты выпускных квалификационных работ оформляются в соответствии с едиными требованиями:</w:t>
      </w:r>
    </w:p>
    <w:p w:rsidR="0004141D" w:rsidRDefault="0004141D" w:rsidP="0004141D">
      <w:pPr>
        <w:pStyle w:val="11"/>
        <w:numPr>
          <w:ilvl w:val="0"/>
          <w:numId w:val="2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работы должна быть напечатана, шрифт </w:t>
      </w:r>
      <w:r>
        <w:rPr>
          <w:sz w:val="28"/>
          <w:szCs w:val="28"/>
          <w:lang w:val="en-US"/>
        </w:rPr>
        <w:t>Times</w:t>
      </w:r>
      <w:r w:rsidRPr="00101E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01E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шрифта 14, через 1,5-й интервал, поля: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сверху, снизу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./ или все по 2см.  Объем ВКР может быть </w:t>
      </w:r>
      <w:r w:rsidRPr="009457A2">
        <w:rPr>
          <w:sz w:val="28"/>
          <w:szCs w:val="28"/>
          <w:highlight w:val="yellow"/>
        </w:rPr>
        <w:t>в пределах 40-</w:t>
      </w:r>
      <w:r w:rsidR="002276F2" w:rsidRPr="009457A2">
        <w:rPr>
          <w:sz w:val="28"/>
          <w:szCs w:val="28"/>
          <w:highlight w:val="yellow"/>
        </w:rPr>
        <w:t>55</w:t>
      </w:r>
      <w:r w:rsidRPr="009457A2">
        <w:rPr>
          <w:sz w:val="28"/>
          <w:szCs w:val="28"/>
          <w:highlight w:val="yellow"/>
        </w:rPr>
        <w:t xml:space="preserve"> страниц стандартного печатного текста</w:t>
      </w:r>
      <w:r>
        <w:rPr>
          <w:sz w:val="28"/>
          <w:szCs w:val="28"/>
        </w:rPr>
        <w:t xml:space="preserve"> (без приложений). Все страницы работы (включая библиографический список) последовательно нумеруются. Листы работы прошиваются.</w:t>
      </w:r>
    </w:p>
    <w:p w:rsidR="0004141D" w:rsidRDefault="0004141D" w:rsidP="0004141D">
      <w:pPr>
        <w:pStyle w:val="11"/>
        <w:numPr>
          <w:ilvl w:val="0"/>
          <w:numId w:val="2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Каждый раздел текста ВКР начинается с новой страницы. </w:t>
      </w:r>
    </w:p>
    <w:p w:rsidR="0004141D" w:rsidRDefault="0004141D" w:rsidP="0004141D">
      <w:pPr>
        <w:pStyle w:val="11"/>
        <w:numPr>
          <w:ilvl w:val="0"/>
          <w:numId w:val="2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Заголовки глав и разделов выделяется жирным шрифтом. </w:t>
      </w:r>
    </w:p>
    <w:p w:rsidR="0004141D" w:rsidRDefault="0004141D" w:rsidP="0004141D">
      <w:pPr>
        <w:pStyle w:val="11"/>
        <w:numPr>
          <w:ilvl w:val="0"/>
          <w:numId w:val="2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Таблицы и рисунки могут располагаться как непосредственно в тексте ВКР, так и в приложениях. Таблицы и рисунки должны содержать заголовки и названия, достаточно полно отражающие их содержание и специфику.</w:t>
      </w:r>
    </w:p>
    <w:p w:rsidR="0004141D" w:rsidRDefault="0004141D" w:rsidP="0004141D">
      <w:pPr>
        <w:pStyle w:val="3A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  <w:bookmarkStart w:id="14" w:name="TOC162675731"/>
      <w:bookmarkStart w:id="15" w:name="_TOC17336"/>
      <w:bookmarkStart w:id="16" w:name="TOC16796"/>
      <w:bookmarkEnd w:id="14"/>
      <w:bookmarkEnd w:id="15"/>
      <w:bookmarkEnd w:id="16"/>
    </w:p>
    <w:p w:rsidR="0004141D" w:rsidRDefault="0004141D" w:rsidP="0004141D">
      <w:pPr>
        <w:pStyle w:val="3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3.2.4. </w:t>
      </w:r>
      <w:r>
        <w:rPr>
          <w:rFonts w:ascii="Times New Roman" w:hAnsi="Times New Roman"/>
          <w:sz w:val="28"/>
          <w:szCs w:val="28"/>
        </w:rPr>
        <w:t>Порядок составления отзыва на выпускную квалификационную работу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представляет отзыв на ВКР на заседании кафедры, где окончательно решается вопрос о допуске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защите. Это заседание проводится не позднее, чем за две недели до начала защиты ВКР. 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отзыве должна содержаться характеристика проделанной обучающимся работы, отмечены ее положительные стороны и недостатки, перечислены качества выпускника, выявленные в ходе его работы над заданием:</w:t>
      </w:r>
      <w:proofErr w:type="gramEnd"/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работы с научной литературой;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умение организовать и провести исследование;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интерпретации полученных результатов, их обсуждения;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обоснованность и ценность полученных результатов и выводов;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проявление значимых для работы качеств (ответственность, добросовестность, активность, проявление творчества, организаторские способности, аналитические способности и др.);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апробация работы (выступления на конференциях, публикации, проведение семинаров, консультаций и т.д.).</w:t>
      </w:r>
    </w:p>
    <w:p w:rsidR="0004141D" w:rsidRDefault="0004141D" w:rsidP="0004141D">
      <w:pPr>
        <w:pStyle w:val="11"/>
        <w:numPr>
          <w:ilvl w:val="0"/>
          <w:numId w:val="26"/>
        </w:numPr>
        <w:tabs>
          <w:tab w:val="clear" w:pos="1080"/>
          <w:tab w:val="num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степень самостоятельности обучающегося в работе над проблемой и другие качества, проявившиеся в процессе выполнения ВКР.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отзыва руководитель делает вывод о возможности допуска обучающегося к защите.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  <w:bookmarkStart w:id="17" w:name="TOC162675733"/>
      <w:bookmarkEnd w:id="17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</w:p>
    <w:p w:rsidR="0004141D" w:rsidRDefault="0004141D" w:rsidP="0004141D">
      <w:pPr>
        <w:pStyle w:val="2A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bookmarkStart w:id="18" w:name="_TOC19787"/>
      <w:bookmarkStart w:id="19" w:name="TOC19240"/>
      <w:bookmarkEnd w:id="18"/>
      <w:bookmarkEnd w:id="19"/>
      <w:r>
        <w:rPr>
          <w:rFonts w:ascii="Times New Roman" w:hAnsi="Times New Roman"/>
          <w:sz w:val="28"/>
          <w:szCs w:val="28"/>
        </w:rPr>
        <w:t xml:space="preserve">3.3. </w:t>
      </w:r>
      <w:bookmarkStart w:id="20" w:name="TOC162675713"/>
      <w:r>
        <w:rPr>
          <w:rFonts w:ascii="Times New Roman" w:hAnsi="Times New Roman"/>
          <w:sz w:val="28"/>
          <w:szCs w:val="28"/>
        </w:rPr>
        <w:t>Процедура защиты выпускной квалификационной работы в Государственной аттестационной комиссии</w:t>
      </w:r>
      <w:bookmarkEnd w:id="20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8"/>
          <w:szCs w:val="28"/>
        </w:rPr>
      </w:pP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защите ВКР допускаются обучающиеся, </w:t>
      </w:r>
      <w:r w:rsidRPr="009457A2">
        <w:rPr>
          <w:sz w:val="28"/>
          <w:szCs w:val="28"/>
          <w:highlight w:val="yellow"/>
        </w:rPr>
        <w:t xml:space="preserve">завершившие полный курс </w:t>
      </w:r>
      <w:proofErr w:type="gramStart"/>
      <w:r w:rsidRPr="009457A2">
        <w:rPr>
          <w:sz w:val="28"/>
          <w:szCs w:val="28"/>
          <w:highlight w:val="yellow"/>
        </w:rPr>
        <w:t>обучения</w:t>
      </w:r>
      <w:proofErr w:type="gramEnd"/>
      <w:r w:rsidRPr="009457A2">
        <w:rPr>
          <w:sz w:val="28"/>
          <w:szCs w:val="28"/>
          <w:highlight w:val="yellow"/>
        </w:rPr>
        <w:t xml:space="preserve"> по основной образовательной программе</w:t>
      </w:r>
      <w:r>
        <w:rPr>
          <w:sz w:val="28"/>
          <w:szCs w:val="28"/>
        </w:rPr>
        <w:t>, соответствующей направлению подготовки, и успешно прошедшие все предшествующие аттестационные испытания, предусмотренные учебным планом.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855402">
        <w:rPr>
          <w:sz w:val="28"/>
          <w:szCs w:val="28"/>
        </w:rPr>
        <w:t>Для защиты обучающийся должен представить выпускную квалификационную работу</w:t>
      </w:r>
      <w:r>
        <w:rPr>
          <w:sz w:val="28"/>
          <w:szCs w:val="28"/>
        </w:rPr>
        <w:t xml:space="preserve"> и </w:t>
      </w:r>
      <w:r w:rsidRPr="00855402">
        <w:rPr>
          <w:sz w:val="28"/>
          <w:szCs w:val="28"/>
        </w:rPr>
        <w:t xml:space="preserve"> отзыв руководителя</w:t>
      </w:r>
      <w:r>
        <w:rPr>
          <w:sz w:val="28"/>
          <w:szCs w:val="28"/>
        </w:rPr>
        <w:t>.</w:t>
      </w:r>
    </w:p>
    <w:p w:rsidR="0004141D" w:rsidRPr="00855402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855402">
        <w:rPr>
          <w:sz w:val="28"/>
          <w:szCs w:val="28"/>
        </w:rPr>
        <w:t xml:space="preserve"> Защита ВКР организуется в соответствии с графиком учебного процесса. Распределение </w:t>
      </w:r>
      <w:proofErr w:type="gramStart"/>
      <w:r w:rsidRPr="00855402">
        <w:rPr>
          <w:sz w:val="28"/>
          <w:szCs w:val="28"/>
        </w:rPr>
        <w:t>обучающихся</w:t>
      </w:r>
      <w:proofErr w:type="gramEnd"/>
      <w:r w:rsidRPr="00855402">
        <w:rPr>
          <w:sz w:val="28"/>
          <w:szCs w:val="28"/>
        </w:rPr>
        <w:t xml:space="preserve"> для защиты происходит не позднее, чем за неделю до первого дня защиты. Обучающиеся распределяются в группы по дням работы ГАК по желанию, степени готовности работы и с учетом возможностей научного руководителя. Состав группы – не более 12 человек.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Защита ВКР проводится на открытых заседаниях ГАК с участием не менее двух третей ее состава.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ВКР проводится публично. На ней могут присутствовать все желающие и принимать участие в обсуждении представленной на защиту ВКР. 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ГАК имеют возможность ознакомиться с ВКР, которая предлагается им на рассмотрение на заседании комиссии, перед выступлением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защиты может быть следующей: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ГАК называет тему работы и предоставляет слово автору;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063689">
        <w:rPr>
          <w:sz w:val="28"/>
          <w:szCs w:val="28"/>
          <w:highlight w:val="yellow"/>
        </w:rPr>
        <w:t>ориентировочное время сообщения обучающегося о ВКР на заседании ГАК 10 минут.</w:t>
      </w:r>
      <w:r>
        <w:rPr>
          <w:sz w:val="28"/>
          <w:szCs w:val="28"/>
        </w:rPr>
        <w:t xml:space="preserve"> В своем выступлении он должен кратко и последовательно изложить полученные в ходе подготовки ВКР основные результаты исследовательской работы с использованием иллюстративного материала;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доклада обучающегося члены ГАК и все присутствующие могут задавать ему вопросы по содержанию работы. Время для ответа на вопросы и обсуждение работы регулируется председателем ГАК. 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научный руководитель выступает с отзывом о работе, если по какой-то причине он не присутствует на защите, его отзыв зачитывает председатель ГАК;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ГАК могут выступить со своими мнениями, оценками по работе;</w:t>
      </w:r>
    </w:p>
    <w:p w:rsidR="0004141D" w:rsidRDefault="0004141D" w:rsidP="0004141D">
      <w:pPr>
        <w:pStyle w:val="11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отвечает на высказанные замечания, прозвучавшие в процессе дискуссии.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выслушивания всех работ, назначенных на данный день защиты, члены ГАК обсуждают результаты защиты и оценивают каждую работу.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ВКР может оцениваться по следующим критериям: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актуальность темы и научная новизна;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степень достижения поставленной цели, положенной в основу ВКР;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адекватность и уровень методов исследования;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работы;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обоснованность полученных фактов, корректность проведения экспериментальной работы и применения статистических методов;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структура работы, логичность в изложении материала;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научность и полнота изложения содержания;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использование источников, наличие ссылок на работы других авторов, корректность цитирования;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обоснованность обобщения результатов исследования, адекватность выводов содержанию работы;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качество оформления ВКР (стиль, язык, грамотность, аккуратность);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доклада (обоснование проблемы, четкость в изложении полученных результатов, адекватность выводов, уровень ориентировки в проблеме и полученных результатах, умение участвовать в научной дискуссии, научный язык выступления);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качество оформления иллюстративного материала к выступлению; </w:t>
      </w:r>
    </w:p>
    <w:p w:rsidR="0004141D" w:rsidRDefault="0004141D" w:rsidP="0004141D">
      <w:pPr>
        <w:pStyle w:val="11"/>
        <w:numPr>
          <w:ilvl w:val="0"/>
          <w:numId w:val="3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 xml:space="preserve">степень самостоятельности и организованности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выполнении работы. </w:t>
      </w:r>
    </w:p>
    <w:p w:rsidR="0004141D" w:rsidRDefault="0004141D" w:rsidP="0004141D">
      <w:pPr>
        <w:pStyle w:val="11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защиты ВКР определяются на основе оценок:</w:t>
      </w:r>
    </w:p>
    <w:p w:rsidR="0004141D" w:rsidRDefault="0004141D" w:rsidP="0004141D">
      <w:pPr>
        <w:pStyle w:val="11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научного руководителя за степень самостоятельности обучающегося в работе над проблемой и другие качества, проявившиеся в процессе выполнения ВКР;</w:t>
      </w:r>
    </w:p>
    <w:p w:rsidR="0004141D" w:rsidRDefault="0004141D" w:rsidP="0004141D">
      <w:pPr>
        <w:pStyle w:val="11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членов ГАК за содержание работы, ее защиту, включая доклад и ответы на вопросы комиссии и присутствующих.</w:t>
      </w:r>
    </w:p>
    <w:p w:rsidR="0004141D" w:rsidRDefault="0004141D" w:rsidP="0004141D">
      <w:pPr>
        <w:pStyle w:val="11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ГАК вправе дополнительно рекомендовать материалы ВКР к опубликованию в печати, результаты – к внедрению, а выпускника к продолжению обучения на более высокой ступени образования (поступлению в магистратуру, аспирантуру по соответствующему направлению).</w:t>
      </w:r>
    </w:p>
    <w:p w:rsidR="0004141D" w:rsidRDefault="0004141D" w:rsidP="0004141D">
      <w:pPr>
        <w:pStyle w:val="11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Защищенная квалификационная работа хранится не менее 5 лет на кафедрах или в учебно-методических кабинетах факультетов, кафедр, где они выполнялись. </w:t>
      </w:r>
      <w:proofErr w:type="gramStart"/>
      <w:r>
        <w:rPr>
          <w:sz w:val="28"/>
          <w:szCs w:val="28"/>
        </w:rPr>
        <w:t>Они могут быть предоставлены для ознакомления и анализа обучающимся последующих выпусков.</w:t>
      </w:r>
      <w:proofErr w:type="gramEnd"/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Критерии оценки ВКР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DD40B4">
        <w:rPr>
          <w:b/>
          <w:sz w:val="28"/>
          <w:szCs w:val="28"/>
        </w:rPr>
        <w:t>3.4.1</w:t>
      </w:r>
      <w:r>
        <w:rPr>
          <w:sz w:val="28"/>
          <w:szCs w:val="28"/>
        </w:rPr>
        <w:t xml:space="preserve">. </w:t>
      </w:r>
      <w:r w:rsidRPr="002276F2">
        <w:rPr>
          <w:sz w:val="28"/>
          <w:szCs w:val="28"/>
        </w:rPr>
        <w:t xml:space="preserve">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оформления дипломной работы. 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>Суммарный бал оценки ГАК определяется как среднее  арифметическое из баллов оценки членов ГАК.  Указанный балл округляется до ближайшего целого значения. При значительных расхождениях в баллах между членами ГАК оценка ВКР и ее защиты определяется в результате закрытого обсуждения на заседании ГАК.</w:t>
      </w:r>
    </w:p>
    <w:p w:rsidR="0004141D" w:rsidRPr="002276F2" w:rsidRDefault="0004141D" w:rsidP="0004141D">
      <w:pPr>
        <w:pStyle w:val="11"/>
        <w:numPr>
          <w:ilvl w:val="2"/>
          <w:numId w:val="3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ГАК в установленном порядке.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</w:t>
      </w:r>
      <w:r w:rsidRPr="002276F2">
        <w:rPr>
          <w:sz w:val="28"/>
          <w:szCs w:val="28"/>
        </w:rPr>
        <w:lastRenderedPageBreak/>
        <w:t xml:space="preserve">практику. Выпускная квалификационная работа выполнена в соответствии с целевой установкой, отвечает предъявляемым требованиям и оформлена в соответствии со стандартом.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</w:t>
      </w:r>
      <w:proofErr w:type="gramStart"/>
      <w:r w:rsidRPr="002276F2">
        <w:rPr>
          <w:sz w:val="28"/>
          <w:szCs w:val="28"/>
        </w:rPr>
        <w:t>емкое</w:t>
      </w:r>
      <w:proofErr w:type="gramEnd"/>
      <w:r w:rsidRPr="002276F2">
        <w:rPr>
          <w:sz w:val="28"/>
          <w:szCs w:val="28"/>
        </w:rPr>
        <w:t xml:space="preserve"> по сути. Широкое применение и уверенное использование новых информационных </w:t>
      </w:r>
      <w:proofErr w:type="gramStart"/>
      <w:r w:rsidRPr="002276F2">
        <w:rPr>
          <w:sz w:val="28"/>
          <w:szCs w:val="28"/>
        </w:rPr>
        <w:t>технологий</w:t>
      </w:r>
      <w:proofErr w:type="gramEnd"/>
      <w:r w:rsidRPr="002276F2">
        <w:rPr>
          <w:sz w:val="28"/>
          <w:szCs w:val="28"/>
        </w:rPr>
        <w:t xml:space="preserve"> как в самой работе, так и во время доклада.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</w:t>
      </w:r>
      <w:proofErr w:type="gramStart"/>
      <w:r w:rsidRPr="002276F2">
        <w:rPr>
          <w:sz w:val="28"/>
          <w:szCs w:val="28"/>
        </w:rPr>
        <w:t>технологий</w:t>
      </w:r>
      <w:proofErr w:type="gramEnd"/>
      <w:r w:rsidRPr="002276F2">
        <w:rPr>
          <w:sz w:val="28"/>
          <w:szCs w:val="28"/>
        </w:rPr>
        <w:t xml:space="preserve"> как в самой работе, так и во время доклада.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</w:t>
      </w:r>
      <w:r w:rsidRPr="002276F2">
        <w:rPr>
          <w:sz w:val="28"/>
          <w:szCs w:val="28"/>
        </w:rPr>
        <w:lastRenderedPageBreak/>
        <w:t xml:space="preserve">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 Недостаточное применение и неуверенное использование новых информационных </w:t>
      </w:r>
      <w:proofErr w:type="gramStart"/>
      <w:r w:rsidRPr="002276F2">
        <w:rPr>
          <w:sz w:val="28"/>
          <w:szCs w:val="28"/>
        </w:rPr>
        <w:t>технологий</w:t>
      </w:r>
      <w:proofErr w:type="gramEnd"/>
      <w:r w:rsidRPr="002276F2">
        <w:rPr>
          <w:sz w:val="28"/>
          <w:szCs w:val="28"/>
        </w:rPr>
        <w:t xml:space="preserve"> как в самой работе, так и во время доклада.</w:t>
      </w:r>
    </w:p>
    <w:p w:rsidR="0004141D" w:rsidRPr="002276F2" w:rsidRDefault="0004141D" w:rsidP="0004141D">
      <w:pPr>
        <w:ind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продолжает «плавать» в допущенных им ошибках. Слабое применение и использование новых информационных </w:t>
      </w:r>
      <w:proofErr w:type="gramStart"/>
      <w:r w:rsidRPr="002276F2">
        <w:rPr>
          <w:sz w:val="28"/>
          <w:szCs w:val="28"/>
        </w:rPr>
        <w:t>технологий</w:t>
      </w:r>
      <w:proofErr w:type="gramEnd"/>
      <w:r w:rsidRPr="002276F2">
        <w:rPr>
          <w:sz w:val="28"/>
          <w:szCs w:val="28"/>
        </w:rPr>
        <w:t xml:space="preserve"> как в самой работе, так и во время д</w:t>
      </w:r>
      <w:r w:rsidR="007E3D91">
        <w:rPr>
          <w:sz w:val="28"/>
          <w:szCs w:val="28"/>
        </w:rPr>
        <w:t xml:space="preserve">оклада </w:t>
      </w:r>
      <w:r w:rsidR="007E3D91" w:rsidRPr="007E3D91">
        <w:rPr>
          <w:b/>
          <w:sz w:val="28"/>
          <w:szCs w:val="28"/>
        </w:rPr>
        <w:t>(Приложение 4)</w:t>
      </w:r>
    </w:p>
    <w:p w:rsidR="0004141D" w:rsidRDefault="0004141D" w:rsidP="0004141D">
      <w:pPr>
        <w:pStyle w:val="11"/>
        <w:numPr>
          <w:ilvl w:val="2"/>
          <w:numId w:val="33"/>
        </w:num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 w:rsidRPr="002276F2">
        <w:rPr>
          <w:sz w:val="28"/>
          <w:szCs w:val="28"/>
        </w:rPr>
        <w:t xml:space="preserve">Итоговая оценка по результатам защиты выпускной квалификационной работы обучающегося по </w:t>
      </w:r>
      <w:proofErr w:type="spellStart"/>
      <w:r w:rsidRPr="002276F2">
        <w:rPr>
          <w:sz w:val="28"/>
          <w:szCs w:val="28"/>
        </w:rPr>
        <w:t>четырехбалльной</w:t>
      </w:r>
      <w:proofErr w:type="spellEnd"/>
      <w:r w:rsidRPr="002276F2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оценивания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</w:t>
      </w:r>
      <w:proofErr w:type="gramStart"/>
      <w:r>
        <w:rPr>
          <w:sz w:val="28"/>
          <w:szCs w:val="28"/>
        </w:rPr>
        <w:t>повторная</w:t>
      </w:r>
      <w:proofErr w:type="gramEnd"/>
      <w:r>
        <w:rPr>
          <w:sz w:val="28"/>
          <w:szCs w:val="28"/>
        </w:rPr>
        <w:t xml:space="preserve"> защиты проводится в соответствии с «Положением об итоговой аттестации ПГГПУ».</w:t>
      </w:r>
    </w:p>
    <w:p w:rsidR="0004141D" w:rsidRDefault="0004141D" w:rsidP="0004141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8"/>
          <w:szCs w:val="28"/>
        </w:rPr>
      </w:pPr>
    </w:p>
    <w:p w:rsidR="0004141D" w:rsidRDefault="0004141D" w:rsidP="0004141D">
      <w:pPr>
        <w:pStyle w:val="2AA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firstLine="709"/>
        <w:jc w:val="center"/>
        <w:rPr>
          <w:rFonts w:ascii="Times New Roman" w:hAnsi="Times New Roman"/>
          <w:szCs w:val="28"/>
        </w:rPr>
      </w:pP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04141D" w:rsidRDefault="0004141D" w:rsidP="0004141D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Приложение 1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Проблемные вопросы для эссе</w:t>
      </w:r>
      <w:r>
        <w:rPr>
          <w:sz w:val="28"/>
          <w:szCs w:val="28"/>
        </w:rPr>
        <w:t xml:space="preserve"> (для студентов, изучающих английский язык):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Отражение проблемы частей речи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современных УМК по ИЯ: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сопоставление систем двух языков в рамках традиционной классификации;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сравнение двух и более языков в рамках различных классификаций;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сравнение общеизвестных классификаций и попыток создания универсальной классификации.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урок-обобщение,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дидактическое сопровождение лекции, 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элективный курс.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проблемы артикля современного английского языка в УМК.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создание системы упражнений,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презентация грамматического материала  в виде сказки, комикса и т.п.),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доработка существующих заданий).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Современное решение проблемы инфинитива и его употребления.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урок-обобщение,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презентация грамматического материала.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Принципы обучения английской орфографии.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Дидактическое сопровождение</w:t>
      </w:r>
      <w:r>
        <w:rPr>
          <w:sz w:val="28"/>
          <w:szCs w:val="28"/>
        </w:rPr>
        <w:t>: мнемотехнические приемы,                                                        список слов с комментарием, представленные в форме справочника, презентации, истории и т.п.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Проблема взаимодействия языков в современном мире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 деловой сфере, научной коммуникации и т.д.).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 лексики,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справочник, 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система упражнений,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элективный курс….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фразеологизмов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современных УМК и на уроках ИЯ.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презентация,                                                        урок, элективный курс (например, ФЕ как зеркало культуры).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Отражение вариативности английского языка на современном этапе его развития.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презентация,                                                        элективный курс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Проблема обучения </w:t>
      </w:r>
      <w:proofErr w:type="spellStart"/>
      <w:proofErr w:type="gramStart"/>
      <w:r>
        <w:rPr>
          <w:sz w:val="28"/>
          <w:szCs w:val="28"/>
        </w:rPr>
        <w:t>видо-временным</w:t>
      </w:r>
      <w:proofErr w:type="spellEnd"/>
      <w:proofErr w:type="gramEnd"/>
      <w:r>
        <w:rPr>
          <w:sz w:val="28"/>
          <w:szCs w:val="28"/>
        </w:rPr>
        <w:t xml:space="preserve"> формам английского глагола школьников.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презентация,                                                        система упражнений.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9.Проблема отбора содержания обучения для формирования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компетенции старшеклассников в учебной и внеклассной деятельности.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презентация,                                элективный курс, разработки уроков,  внеклассного мероприятия.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10.Билингвальный подход в обучен</w:t>
      </w:r>
      <w:proofErr w:type="gramStart"/>
      <w:r>
        <w:rPr>
          <w:sz w:val="28"/>
          <w:szCs w:val="28"/>
        </w:rPr>
        <w:t>ии ИЯ</w:t>
      </w:r>
      <w:proofErr w:type="gramEnd"/>
      <w:r>
        <w:rPr>
          <w:sz w:val="28"/>
          <w:szCs w:val="28"/>
        </w:rPr>
        <w:t>.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Дидактическое сопровождение</w:t>
      </w:r>
      <w:r>
        <w:rPr>
          <w:sz w:val="28"/>
          <w:szCs w:val="28"/>
        </w:rPr>
        <w:t>: презентация,                                                        разработка урока, систем упражнений</w:t>
      </w:r>
    </w:p>
    <w:p w:rsidR="0004141D" w:rsidRDefault="0004141D" w:rsidP="0004141D">
      <w:pPr>
        <w:ind w:firstLine="709"/>
        <w:jc w:val="both"/>
        <w:rPr>
          <w:sz w:val="28"/>
          <w:szCs w:val="28"/>
        </w:rPr>
      </w:pPr>
    </w:p>
    <w:p w:rsidR="00652274" w:rsidRPr="00FF28D6" w:rsidRDefault="00652274" w:rsidP="00652274">
      <w:pPr>
        <w:jc w:val="center"/>
        <w:rPr>
          <w:b/>
          <w:sz w:val="32"/>
          <w:szCs w:val="32"/>
        </w:rPr>
      </w:pPr>
      <w:r w:rsidRPr="00FF28D6">
        <w:rPr>
          <w:b/>
          <w:sz w:val="32"/>
          <w:szCs w:val="32"/>
        </w:rPr>
        <w:t>Оценочный лист эссе</w:t>
      </w:r>
    </w:p>
    <w:p w:rsidR="00652274" w:rsidRDefault="00652274" w:rsidP="00652274">
      <w:pPr>
        <w:jc w:val="center"/>
        <w:rPr>
          <w:b/>
          <w:sz w:val="36"/>
          <w:szCs w:val="36"/>
        </w:rPr>
      </w:pPr>
    </w:p>
    <w:p w:rsidR="00652274" w:rsidRDefault="00652274" w:rsidP="00652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Студента  ______________________      группы ___________</w:t>
      </w:r>
    </w:p>
    <w:p w:rsidR="00652274" w:rsidRDefault="00652274" w:rsidP="00652274"/>
    <w:tbl>
      <w:tblPr>
        <w:tblW w:w="9667" w:type="dxa"/>
        <w:tblInd w:w="-10" w:type="dxa"/>
        <w:tblLayout w:type="fixed"/>
        <w:tblLook w:val="0000"/>
      </w:tblPr>
      <w:tblGrid>
        <w:gridCol w:w="6144"/>
        <w:gridCol w:w="1171"/>
        <w:gridCol w:w="1171"/>
        <w:gridCol w:w="1181"/>
      </w:tblGrid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DA7C2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52274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274" w:rsidTr="00A51A71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 и полнота ее раскрытия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RPr="008D2D40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текста</w:t>
            </w:r>
          </w:p>
          <w:p w:rsidR="00652274" w:rsidRDefault="00652274" w:rsidP="006A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(структурирование, логика, связность в соответствии с жанром)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научного стиля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Раскрытие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Самостоятельность суждений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DA7C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</w:t>
            </w:r>
            <w:r w:rsidR="00DA7C24">
              <w:rPr>
                <w:sz w:val="28"/>
                <w:szCs w:val="28"/>
              </w:rPr>
              <w:t xml:space="preserve"> суждений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A51A71" w:rsidTr="00A51A71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71" w:rsidRDefault="00A51A71" w:rsidP="00A51A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A51A71">
              <w:rPr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6A738C">
              <w:rPr>
                <w:sz w:val="28"/>
                <w:szCs w:val="28"/>
                <w:lang w:val="en-US"/>
              </w:rPr>
              <w:t>Max</w:t>
            </w:r>
            <w:r w:rsidRPr="00A51A7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12</w:t>
            </w:r>
            <w:r w:rsidRPr="00A51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  <w:r w:rsidRPr="006A738C">
              <w:rPr>
                <w:sz w:val="28"/>
                <w:szCs w:val="28"/>
              </w:rPr>
              <w:t xml:space="preserve">                   </w:t>
            </w:r>
          </w:p>
        </w:tc>
      </w:tr>
      <w:tr w:rsidR="00652274" w:rsidTr="00A51A71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jc w:val="center"/>
              <w:rPr>
                <w:b/>
                <w:sz w:val="28"/>
                <w:szCs w:val="28"/>
              </w:rPr>
            </w:pPr>
          </w:p>
          <w:p w:rsidR="00652274" w:rsidRDefault="00652274" w:rsidP="006A7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Рациональность выбранной формы дидактических материалов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условий образовательной среды (аудитория, уровень подготовки, этап обучения)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RPr="008D2D40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рекомендаций (пояснительная записка)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значимость дидактических материалов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оформления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языковых норм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6A738C">
            <w:pPr>
              <w:snapToGrid w:val="0"/>
              <w:rPr>
                <w:sz w:val="28"/>
                <w:szCs w:val="28"/>
              </w:rPr>
            </w:pPr>
          </w:p>
        </w:tc>
      </w:tr>
      <w:tr w:rsidR="00652274" w:rsidTr="00A51A71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74" w:rsidRDefault="00652274" w:rsidP="00A51A71">
            <w:pPr>
              <w:tabs>
                <w:tab w:val="left" w:pos="754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A51A71">
              <w:rPr>
                <w:sz w:val="28"/>
                <w:szCs w:val="28"/>
              </w:rPr>
              <w:tab/>
            </w:r>
            <w:r w:rsidR="00A51A71" w:rsidRPr="006A738C">
              <w:rPr>
                <w:sz w:val="28"/>
                <w:szCs w:val="28"/>
                <w:lang w:val="en-US"/>
              </w:rPr>
              <w:t>Max</w:t>
            </w:r>
            <w:r w:rsidR="00A51A71" w:rsidRPr="00A51A71">
              <w:rPr>
                <w:sz w:val="28"/>
                <w:szCs w:val="28"/>
              </w:rPr>
              <w:t xml:space="preserve">. </w:t>
            </w:r>
            <w:r w:rsidR="00A51A71">
              <w:rPr>
                <w:sz w:val="28"/>
                <w:szCs w:val="28"/>
              </w:rPr>
              <w:t>12</w:t>
            </w:r>
            <w:r w:rsidR="00A51A71">
              <w:rPr>
                <w:sz w:val="28"/>
                <w:szCs w:val="28"/>
                <w:lang w:val="en-US"/>
              </w:rPr>
              <w:t xml:space="preserve"> </w:t>
            </w:r>
            <w:r w:rsidR="00A51A71">
              <w:rPr>
                <w:sz w:val="28"/>
                <w:szCs w:val="28"/>
              </w:rPr>
              <w:t>баллов</w:t>
            </w:r>
            <w:r w:rsidR="00A51A71" w:rsidRPr="006A738C">
              <w:rPr>
                <w:sz w:val="28"/>
                <w:szCs w:val="28"/>
              </w:rPr>
              <w:t xml:space="preserve">                   </w:t>
            </w:r>
          </w:p>
        </w:tc>
      </w:tr>
      <w:tr w:rsidR="006A738C" w:rsidTr="00A51A71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8C" w:rsidRDefault="006A738C" w:rsidP="006A738C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баллов:</w:t>
            </w:r>
          </w:p>
        </w:tc>
      </w:tr>
    </w:tbl>
    <w:p w:rsidR="00652274" w:rsidRDefault="00652274" w:rsidP="00652274">
      <w:pPr>
        <w:rPr>
          <w:sz w:val="28"/>
          <w:szCs w:val="28"/>
        </w:rPr>
      </w:pPr>
    </w:p>
    <w:p w:rsidR="00652274" w:rsidRDefault="00652274" w:rsidP="00652274">
      <w:pPr>
        <w:rPr>
          <w:sz w:val="28"/>
          <w:szCs w:val="28"/>
        </w:rPr>
      </w:pPr>
    </w:p>
    <w:p w:rsidR="00652274" w:rsidRDefault="00652274" w:rsidP="006522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Проверили:   ______________________ </w:t>
      </w:r>
    </w:p>
    <w:p w:rsidR="00652274" w:rsidRDefault="00652274" w:rsidP="00652274">
      <w:r>
        <w:t xml:space="preserve">                                                                                                                      (ФИО)</w:t>
      </w:r>
    </w:p>
    <w:p w:rsidR="00652274" w:rsidRDefault="00A51A71" w:rsidP="00A51A71">
      <w:pPr>
        <w:jc w:val="right"/>
      </w:pPr>
      <w:r>
        <w:t xml:space="preserve">          </w:t>
      </w:r>
      <w:proofErr w:type="gramStart"/>
      <w:r w:rsidR="00652274">
        <w:t>__________________________</w:t>
      </w:r>
      <w:r>
        <w:t xml:space="preserve"> </w:t>
      </w:r>
      <w:r w:rsidR="00652274">
        <w:t>ФИО)</w:t>
      </w:r>
      <w:proofErr w:type="gramEnd"/>
    </w:p>
    <w:p w:rsidR="00DA7C24" w:rsidRDefault="00DA7C24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</w:rPr>
      </w:pPr>
      <w:r w:rsidRPr="007E3D91">
        <w:rPr>
          <w:b/>
          <w:sz w:val="28"/>
          <w:szCs w:val="28"/>
          <w:highlight w:val="yellow"/>
        </w:rPr>
        <w:lastRenderedPageBreak/>
        <w:t>Приложение</w:t>
      </w:r>
      <w:r w:rsidR="007E3D91" w:rsidRPr="007E3D91">
        <w:rPr>
          <w:b/>
          <w:sz w:val="28"/>
          <w:szCs w:val="28"/>
          <w:highlight w:val="yellow"/>
        </w:rPr>
        <w:t xml:space="preserve"> </w:t>
      </w:r>
      <w:r w:rsidRPr="007E3D91">
        <w:rPr>
          <w:b/>
          <w:sz w:val="28"/>
          <w:szCs w:val="28"/>
          <w:highlight w:val="yellow"/>
        </w:rPr>
        <w:t>2</w:t>
      </w:r>
    </w:p>
    <w:p w:rsidR="00063689" w:rsidRDefault="0004141D" w:rsidP="000414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к презентации </w:t>
      </w:r>
    </w:p>
    <w:p w:rsidR="0004141D" w:rsidRDefault="00063689" w:rsidP="000414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«Мой </w:t>
      </w:r>
      <w:proofErr w:type="spellStart"/>
      <w:r>
        <w:rPr>
          <w:b/>
          <w:sz w:val="28"/>
          <w:szCs w:val="28"/>
        </w:rPr>
        <w:t>профессиональныйпрофиль</w:t>
      </w:r>
      <w:proofErr w:type="spellEnd"/>
      <w:r>
        <w:rPr>
          <w:b/>
          <w:sz w:val="28"/>
          <w:szCs w:val="28"/>
        </w:rPr>
        <w:t>»</w:t>
      </w:r>
    </w:p>
    <w:p w:rsidR="0004141D" w:rsidRDefault="0004141D" w:rsidP="000414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подготовиться к презентации </w:t>
      </w:r>
      <w:r w:rsidRPr="00063689">
        <w:rPr>
          <w:sz w:val="28"/>
          <w:szCs w:val="28"/>
        </w:rPr>
        <w:t>«Мой профессиональный профиль»</w:t>
      </w:r>
      <w:r>
        <w:rPr>
          <w:sz w:val="28"/>
          <w:szCs w:val="28"/>
        </w:rPr>
        <w:t xml:space="preserve"> на Государственном экзамене, следует провести рефлексию своей образовательной деятельности. Необходимо осмыслить следующие стороны своей деятельности как субъекта образования: </w:t>
      </w:r>
    </w:p>
    <w:p w:rsidR="0004141D" w:rsidRDefault="0004141D" w:rsidP="000414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практическую</w:t>
      </w:r>
      <w:proofErr w:type="gramEnd"/>
      <w:r>
        <w:rPr>
          <w:sz w:val="28"/>
          <w:szCs w:val="28"/>
        </w:rPr>
        <w:t xml:space="preserve"> (что сделано? что является главным результатом?), </w:t>
      </w:r>
    </w:p>
    <w:p w:rsidR="0004141D" w:rsidRDefault="0004141D" w:rsidP="000414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технологическую</w:t>
      </w:r>
      <w:proofErr w:type="gramEnd"/>
      <w:r>
        <w:rPr>
          <w:sz w:val="28"/>
          <w:szCs w:val="28"/>
        </w:rPr>
        <w:t xml:space="preserve"> (каким способом? этапы, алгоритмы деятельности и др.) </w:t>
      </w:r>
    </w:p>
    <w:p w:rsidR="0004141D" w:rsidRDefault="0004141D" w:rsidP="000414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мировоззренческую</w:t>
      </w:r>
      <w:proofErr w:type="gramEnd"/>
      <w:r>
        <w:rPr>
          <w:sz w:val="28"/>
          <w:szCs w:val="28"/>
        </w:rPr>
        <w:t xml:space="preserve"> (зачем я это делаю? соответствует ли полученный результат поставленным целям? кто я в этой работе, процессе? какие изменения в результате этого со мной происходят или могут произойти? и т.д.). </w:t>
      </w:r>
    </w:p>
    <w:p w:rsidR="0004141D" w:rsidRDefault="0004141D" w:rsidP="000414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Отбирая материалы для демонстрации, рекомендуется ответить для себя на вопросы: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включены эти материалы в 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?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 материалы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носят  междисциплинарный характер и являются основой для организации профессиональной деятельности?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использовались материалы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на занятиях в образовательном процессе (в школе, языковом центре, университете и т.п.)?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эти материалы эффективны? 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материалы могут продемонстрировать достижения  учеников? 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 результате изменилась моя педагогическая деятельность?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я узнал о себе как учителе?</w:t>
      </w:r>
    </w:p>
    <w:p w:rsidR="0004141D" w:rsidRDefault="0004141D" w:rsidP="0004141D">
      <w:pPr>
        <w:numPr>
          <w:ilvl w:val="0"/>
          <w:numId w:val="3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 можно  доказать приобретенные мною компетенции и опыт профессионального и личностного развития? (сертификаты, грамоты, благодарственные письма, отзывы и т.п.)</w:t>
      </w:r>
    </w:p>
    <w:p w:rsidR="0004141D" w:rsidRDefault="0004141D" w:rsidP="0004141D">
      <w:pPr>
        <w:ind w:firstLine="709"/>
        <w:jc w:val="center"/>
        <w:rPr>
          <w:b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63689" w:rsidRDefault="00063689" w:rsidP="0004141D">
      <w:pPr>
        <w:ind w:firstLine="709"/>
        <w:jc w:val="right"/>
        <w:rPr>
          <w:b/>
          <w:sz w:val="28"/>
          <w:szCs w:val="28"/>
          <w:highlight w:val="yellow"/>
        </w:r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</w:rPr>
      </w:pPr>
      <w:r w:rsidRPr="005D1598">
        <w:rPr>
          <w:b/>
          <w:sz w:val="28"/>
          <w:szCs w:val="28"/>
          <w:highlight w:val="yellow"/>
        </w:rPr>
        <w:lastRenderedPageBreak/>
        <w:t>Приложение 3</w:t>
      </w:r>
    </w:p>
    <w:p w:rsidR="0004141D" w:rsidRDefault="0004141D" w:rsidP="0004141D">
      <w:pPr>
        <w:ind w:firstLine="709"/>
        <w:jc w:val="center"/>
        <w:rPr>
          <w:b/>
        </w:rPr>
      </w:pPr>
    </w:p>
    <w:p w:rsidR="0004141D" w:rsidRDefault="0004141D" w:rsidP="000414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</w:t>
      </w:r>
      <w:r w:rsidR="009457A2">
        <w:rPr>
          <w:b/>
          <w:sz w:val="28"/>
          <w:szCs w:val="28"/>
        </w:rPr>
        <w:t>й экзамен «Профессиональная компетентность бакалавра</w:t>
      </w:r>
      <w:r>
        <w:rPr>
          <w:b/>
          <w:sz w:val="28"/>
          <w:szCs w:val="28"/>
        </w:rPr>
        <w:t>»</w:t>
      </w:r>
      <w:r w:rsidR="009457A2">
        <w:rPr>
          <w:b/>
          <w:sz w:val="28"/>
          <w:szCs w:val="28"/>
        </w:rPr>
        <w:t xml:space="preserve">, направление «Педагогическое образование», профиль «Иностранный язык» </w:t>
      </w:r>
    </w:p>
    <w:p w:rsidR="0004141D" w:rsidRDefault="0004141D" w:rsidP="0004141D">
      <w:pPr>
        <w:ind w:firstLine="709"/>
      </w:pPr>
    </w:p>
    <w:p w:rsidR="00D36949" w:rsidRDefault="00D36949" w:rsidP="00D36949">
      <w:pPr>
        <w:ind w:firstLine="709"/>
        <w:jc w:val="center"/>
        <w:rPr>
          <w:b/>
        </w:rPr>
      </w:pPr>
    </w:p>
    <w:p w:rsidR="00D36949" w:rsidRPr="00F7184F" w:rsidRDefault="00D36949" w:rsidP="00D36949">
      <w:pPr>
        <w:ind w:firstLine="709"/>
        <w:jc w:val="center"/>
        <w:rPr>
          <w:b/>
          <w:sz w:val="28"/>
          <w:szCs w:val="28"/>
        </w:rPr>
      </w:pPr>
      <w:r w:rsidRPr="00F7184F">
        <w:rPr>
          <w:b/>
          <w:sz w:val="28"/>
          <w:szCs w:val="28"/>
        </w:rPr>
        <w:t xml:space="preserve">Оценочный лист презентации </w:t>
      </w:r>
    </w:p>
    <w:p w:rsidR="00D36949" w:rsidRDefault="00D36949" w:rsidP="00D36949">
      <w:pPr>
        <w:ind w:firstLine="709"/>
        <w:jc w:val="center"/>
        <w:rPr>
          <w:b/>
          <w:sz w:val="28"/>
          <w:szCs w:val="28"/>
        </w:rPr>
      </w:pPr>
      <w:r w:rsidRPr="00F7184F">
        <w:rPr>
          <w:b/>
          <w:sz w:val="28"/>
          <w:szCs w:val="28"/>
        </w:rPr>
        <w:t>«Мой профессиональный профиль»</w:t>
      </w:r>
    </w:p>
    <w:p w:rsidR="00D36949" w:rsidRPr="00FF28D6" w:rsidRDefault="00D36949" w:rsidP="00D36949">
      <w:pPr>
        <w:ind w:firstLine="709"/>
        <w:jc w:val="center"/>
        <w:rPr>
          <w:b/>
          <w:sz w:val="32"/>
          <w:szCs w:val="32"/>
        </w:rPr>
      </w:pPr>
    </w:p>
    <w:p w:rsidR="00D36949" w:rsidRPr="00F7184F" w:rsidRDefault="00D36949" w:rsidP="00D36949">
      <w:pPr>
        <w:ind w:firstLine="709"/>
        <w:rPr>
          <w:b/>
        </w:rPr>
      </w:pPr>
      <w:r w:rsidRPr="00F7184F">
        <w:rPr>
          <w:b/>
        </w:rPr>
        <w:t>Студента  ______________________      группы ___________</w:t>
      </w:r>
    </w:p>
    <w:p w:rsidR="00D36949" w:rsidRPr="00F7184F" w:rsidRDefault="00D36949" w:rsidP="00D36949">
      <w:pPr>
        <w:ind w:firstLine="709"/>
      </w:pPr>
    </w:p>
    <w:tbl>
      <w:tblPr>
        <w:tblW w:w="10045" w:type="dxa"/>
        <w:tblInd w:w="20" w:type="dxa"/>
        <w:tblLayout w:type="fixed"/>
        <w:tblLook w:val="0000"/>
      </w:tblPr>
      <w:tblGrid>
        <w:gridCol w:w="5668"/>
        <w:gridCol w:w="1440"/>
        <w:gridCol w:w="56"/>
        <w:gridCol w:w="1499"/>
        <w:gridCol w:w="1382"/>
      </w:tblGrid>
      <w:tr w:rsidR="00D36949" w:rsidRPr="00F7184F" w:rsidTr="00D36949"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6949" w:rsidRDefault="00D36949" w:rsidP="00D36949">
            <w:pPr>
              <w:snapToGrid w:val="0"/>
              <w:ind w:firstLine="709"/>
            </w:pPr>
            <w:r>
              <w:t xml:space="preserve"> </w:t>
            </w:r>
          </w:p>
          <w:p w:rsidR="00D36949" w:rsidRPr="008155D6" w:rsidRDefault="00D36949" w:rsidP="00D36949"/>
          <w:p w:rsidR="00D36949" w:rsidRDefault="00D36949" w:rsidP="00D36949"/>
          <w:p w:rsidR="00D36949" w:rsidRPr="008155D6" w:rsidRDefault="00D36949" w:rsidP="00D36949">
            <w:pPr>
              <w:tabs>
                <w:tab w:val="left" w:pos="2340"/>
              </w:tabs>
            </w:pPr>
            <w:r>
              <w:tab/>
              <w:t>Компетенции</w:t>
            </w:r>
          </w:p>
        </w:tc>
        <w:tc>
          <w:tcPr>
            <w:tcW w:w="4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tabs>
                <w:tab w:val="left" w:pos="0"/>
              </w:tabs>
              <w:snapToGrid w:val="0"/>
              <w:jc w:val="center"/>
            </w:pPr>
            <w:r w:rsidRPr="00F7184F">
              <w:t xml:space="preserve">Внешнее проявление </w:t>
            </w:r>
            <w:r>
              <w:t xml:space="preserve">   </w:t>
            </w:r>
            <w:r w:rsidRPr="00F7184F">
              <w:t>компетенции</w:t>
            </w:r>
          </w:p>
        </w:tc>
      </w:tr>
      <w:tr w:rsidR="00D36949" w:rsidRPr="00F7184F" w:rsidTr="00D36949">
        <w:tc>
          <w:tcPr>
            <w:tcW w:w="5668" w:type="dxa"/>
            <w:vMerge/>
            <w:tcBorders>
              <w:lef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jc w:val="center"/>
            </w:pPr>
            <w:r w:rsidRPr="00F7184F">
              <w:t>частично</w:t>
            </w:r>
          </w:p>
          <w:p w:rsidR="00D36949" w:rsidRPr="00F7184F" w:rsidRDefault="00D36949" w:rsidP="00D36949">
            <w:pPr>
              <w:snapToGrid w:val="0"/>
              <w:ind w:firstLine="709"/>
              <w:jc w:val="center"/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</w:pPr>
            <w:r>
              <w:t xml:space="preserve">в </w:t>
            </w:r>
            <w:r w:rsidRPr="00F7184F">
              <w:t>основно</w:t>
            </w:r>
            <w:r>
              <w:t>м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left="-76" w:firstLine="76"/>
            </w:pPr>
            <w:r w:rsidRPr="00F7184F">
              <w:t>полностью</w:t>
            </w:r>
          </w:p>
        </w:tc>
      </w:tr>
      <w:tr w:rsidR="00D36949" w:rsidRPr="00F7184F" w:rsidTr="00D36949">
        <w:tc>
          <w:tcPr>
            <w:tcW w:w="5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  <w:r w:rsidRPr="00F7184F">
              <w:t>1</w:t>
            </w:r>
          </w:p>
          <w:p w:rsidR="00D36949" w:rsidRPr="00F7184F" w:rsidRDefault="00D36949" w:rsidP="00D36949">
            <w:pPr>
              <w:snapToGrid w:val="0"/>
              <w:ind w:firstLine="709"/>
              <w:jc w:val="center"/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612"/>
            </w:pPr>
            <w:r w:rsidRPr="00F7184F">
              <w:t>2</w:t>
            </w:r>
          </w:p>
          <w:p w:rsidR="00D36949" w:rsidRPr="00F7184F" w:rsidRDefault="00D36949" w:rsidP="00D36949">
            <w:pPr>
              <w:snapToGrid w:val="0"/>
              <w:ind w:firstLine="709"/>
              <w:jc w:val="center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553"/>
            </w:pPr>
            <w:r w:rsidRPr="00F7184F">
              <w:t>3</w:t>
            </w:r>
          </w:p>
          <w:p w:rsidR="00D36949" w:rsidRPr="00F7184F" w:rsidRDefault="00D36949" w:rsidP="00D36949">
            <w:pPr>
              <w:snapToGrid w:val="0"/>
              <w:ind w:firstLine="709"/>
              <w:jc w:val="center"/>
            </w:pPr>
          </w:p>
        </w:tc>
      </w:tr>
      <w:tr w:rsidR="00D36949" w:rsidRPr="00F7184F" w:rsidTr="00D36949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  <w:jc w:val="center"/>
              <w:rPr>
                <w:b/>
              </w:rPr>
            </w:pPr>
            <w:r w:rsidRPr="00F7184F">
              <w:rPr>
                <w:b/>
              </w:rPr>
              <w:t>Содержание презентации</w:t>
            </w: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</w:pPr>
            <w:r w:rsidRPr="00F7184F">
              <w:t>Способность отбирать содержание</w:t>
            </w:r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, перерабатывать, логично структурировать  его для </w:t>
            </w:r>
            <w:r w:rsidRPr="00F7184F">
              <w:t xml:space="preserve"> презентации</w:t>
            </w:r>
            <w:r w:rsidR="00350E35">
              <w:t xml:space="preserve"> </w:t>
            </w:r>
            <w:r w:rsidR="00350E35" w:rsidRPr="00350E35">
              <w:t>(</w:t>
            </w:r>
            <w:r w:rsidRPr="00350E35">
              <w:t>ОК 8)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</w:pPr>
            <w:r w:rsidRPr="00F7184F">
              <w:t xml:space="preserve">Способность </w:t>
            </w:r>
            <w:r>
              <w:t xml:space="preserve">демонстрировать использование современных методик и технологий в организации процесса обучения  </w:t>
            </w:r>
            <w:r w:rsidRPr="00350E35">
              <w:t>(ПК 2, ПК 3)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</w:pPr>
            <w:r>
              <w:t>Способность осуществлять иноязычную  коммуни</w:t>
            </w:r>
            <w:r w:rsidR="00350E35">
              <w:t xml:space="preserve">кацию </w:t>
            </w:r>
            <w:r w:rsidR="00350E35" w:rsidRPr="00350E35">
              <w:t>(</w:t>
            </w:r>
            <w:r w:rsidRPr="00350E35">
              <w:t>ОПК 5)</w:t>
            </w:r>
            <w: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pStyle w:val="a3"/>
              <w:snapToGrid w:val="0"/>
              <w:spacing w:before="0" w:after="0" w:line="100" w:lineRule="atLeast"/>
              <w:jc w:val="both"/>
            </w:pPr>
            <w:r>
              <w:t xml:space="preserve">Способность демонстрировать использование иностранного языка в организации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</w:t>
            </w:r>
            <w:r w:rsidRPr="00350E35">
              <w:t>(ПК 8, ПК 10)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autoSpaceDE w:val="0"/>
              <w:autoSpaceDN w:val="0"/>
              <w:adjustRightInd w:val="0"/>
              <w:jc w:val="both"/>
            </w:pPr>
            <w:r>
              <w:t>Способен</w:t>
            </w:r>
            <w:r w:rsidRPr="007572DB">
              <w:t xml:space="preserve"> к обобщению, анализу, постановке це</w:t>
            </w:r>
            <w:r>
              <w:t>ли и выбору путей ее достижения, рефлексии</w:t>
            </w:r>
            <w:r w:rsidRPr="00F7184F">
              <w:t xml:space="preserve"> свои</w:t>
            </w:r>
            <w:r>
              <w:t xml:space="preserve">х профессиональных достижений  </w:t>
            </w:r>
            <w:r w:rsidRPr="00350E35">
              <w:t>(</w:t>
            </w:r>
            <w:r w:rsidR="00350E35">
              <w:t>ОК 8, ОК</w:t>
            </w:r>
            <w:proofErr w:type="gramStart"/>
            <w:r w:rsidRPr="00350E35">
              <w:t>1</w:t>
            </w:r>
            <w:proofErr w:type="gramEnd"/>
            <w:r w:rsidRPr="00350E35">
              <w:t>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Default="00D36949" w:rsidP="00D3694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аргументировано отвечать на вопросы членов ГАК </w:t>
            </w:r>
            <w:r w:rsidRPr="00350E35">
              <w:t>(ОК 1)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350E35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35" w:rsidRDefault="00350E35" w:rsidP="00D36949">
            <w:pPr>
              <w:autoSpaceDE w:val="0"/>
              <w:autoSpaceDN w:val="0"/>
              <w:adjustRightInd w:val="0"/>
              <w:jc w:val="both"/>
            </w:pPr>
            <w:r>
              <w:t>Способность демонстрировать культуру общения (ОПК 3)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35" w:rsidRPr="00F7184F" w:rsidRDefault="00350E35" w:rsidP="00D36949">
            <w:pPr>
              <w:snapToGrid w:val="0"/>
              <w:ind w:firstLine="709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35" w:rsidRPr="00F7184F" w:rsidRDefault="00350E35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35" w:rsidRPr="00F7184F" w:rsidRDefault="00350E35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</w:pPr>
            <w:proofErr w:type="gramStart"/>
            <w:r w:rsidRPr="00F7184F">
              <w:t>Способность визуализировать устный доклад</w:t>
            </w:r>
            <w:r>
              <w:t xml:space="preserve"> </w:t>
            </w:r>
            <w:r w:rsidRPr="00F7184F">
              <w:t>(цвет, шрифт, фон, ан</w:t>
            </w:r>
            <w:r>
              <w:t>и</w:t>
            </w:r>
            <w:r w:rsidRPr="00F7184F">
              <w:t>мация</w:t>
            </w:r>
            <w:r>
              <w:t xml:space="preserve">, гиперссылки),  используя разнообразные форматы представленных материалов (документы </w:t>
            </w:r>
            <w:r>
              <w:rPr>
                <w:lang w:val="en-US"/>
              </w:rPr>
              <w:t>Word</w:t>
            </w:r>
            <w:r w:rsidRPr="00A93746">
              <w:t xml:space="preserve">, </w:t>
            </w:r>
            <w:r>
              <w:rPr>
                <w:lang w:val="en-US"/>
              </w:rPr>
              <w:t>Excel</w:t>
            </w:r>
            <w:r w:rsidRPr="00A93746">
              <w:t xml:space="preserve">, </w:t>
            </w:r>
            <w:r>
              <w:t xml:space="preserve">аудио, видео, фотоматериалы, диаграммы)  </w:t>
            </w:r>
            <w:r w:rsidRPr="00350E35">
              <w:t>(ПК 2)</w:t>
            </w:r>
            <w:r w:rsidR="00350E35">
              <w:t>;</w:t>
            </w:r>
            <w:r w:rsidR="00350E35" w:rsidRPr="00F7184F">
              <w:t xml:space="preserve"> </w:t>
            </w:r>
            <w:r w:rsidR="00350E35">
              <w:t>с</w:t>
            </w:r>
            <w:r w:rsidR="00350E35" w:rsidRPr="00F7184F">
              <w:t>пособность соблюдать языковые нормы письменной речи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</w:pPr>
          </w:p>
        </w:tc>
      </w:tr>
      <w:tr w:rsidR="00D36949" w:rsidRPr="00F7184F" w:rsidTr="00D36949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35C0" w:rsidRDefault="00350E35" w:rsidP="00350E35">
            <w:pPr>
              <w:snapToGrid w:val="0"/>
              <w:rPr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  <w:r w:rsidR="00A85C61">
              <w:rPr>
                <w:b/>
                <w:i/>
                <w:lang w:val="de-DE"/>
              </w:rPr>
              <w:t>M</w:t>
            </w:r>
            <w:r w:rsidR="00D36949" w:rsidRPr="00F7184F">
              <w:rPr>
                <w:b/>
                <w:i/>
                <w:lang w:val="de-DE"/>
              </w:rPr>
              <w:t xml:space="preserve">ax </w:t>
            </w:r>
            <w:r>
              <w:rPr>
                <w:b/>
                <w:i/>
                <w:lang w:val="de-DE"/>
              </w:rPr>
              <w:t>–</w:t>
            </w:r>
            <w:r w:rsidR="00D36949" w:rsidRPr="00F7184F">
              <w:rPr>
                <w:b/>
                <w:i/>
                <w:lang w:val="de-DE"/>
              </w:rPr>
              <w:t xml:space="preserve"> </w:t>
            </w:r>
            <w:r>
              <w:rPr>
                <w:b/>
                <w:i/>
              </w:rPr>
              <w:t xml:space="preserve">24 балла </w:t>
            </w:r>
          </w:p>
        </w:tc>
      </w:tr>
      <w:tr w:rsidR="00A85C61" w:rsidRPr="00F7184F" w:rsidTr="00DA7C24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61" w:rsidRPr="00A85C61" w:rsidRDefault="00350E35" w:rsidP="00D36949">
            <w:pPr>
              <w:snapToGrid w:val="0"/>
              <w:ind w:firstLine="709"/>
            </w:pPr>
            <w:r w:rsidRPr="00F7184F">
              <w:rPr>
                <w:b/>
              </w:rPr>
              <w:t>Всего</w:t>
            </w:r>
            <w:r w:rsidRPr="00350E35">
              <w:rPr>
                <w:b/>
              </w:rPr>
              <w:t xml:space="preserve"> </w:t>
            </w:r>
            <w:r>
              <w:rPr>
                <w:b/>
              </w:rPr>
              <w:t>за презентацию</w:t>
            </w:r>
            <w:r>
              <w:rPr>
                <w:b/>
                <w:i/>
                <w:lang w:val="de-DE"/>
              </w:rPr>
              <w:t xml:space="preserve"> </w:t>
            </w: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</w:p>
        </w:tc>
      </w:tr>
      <w:tr w:rsidR="00D36949" w:rsidRPr="00F7184F" w:rsidTr="00D36949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A85C61" w:rsidP="00A85C61">
            <w:pPr>
              <w:snapToGrid w:val="0"/>
              <w:ind w:firstLine="709"/>
              <w:rPr>
                <w:b/>
                <w:lang w:val="de-DE"/>
              </w:rPr>
            </w:pPr>
            <w:r w:rsidRPr="00F7184F">
              <w:rPr>
                <w:b/>
              </w:rPr>
              <w:t xml:space="preserve">Эссе </w:t>
            </w:r>
            <w:r w:rsidR="00D36949" w:rsidRPr="00F7184F">
              <w:t xml:space="preserve">                                                                               </w:t>
            </w:r>
          </w:p>
        </w:tc>
      </w:tr>
      <w:tr w:rsidR="00D36949" w:rsidRPr="00F7184F" w:rsidTr="00D36949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9" w:rsidRPr="00F7184F" w:rsidRDefault="00D36949" w:rsidP="00D36949">
            <w:pPr>
              <w:snapToGrid w:val="0"/>
              <w:ind w:firstLine="709"/>
              <w:rPr>
                <w:b/>
              </w:rPr>
            </w:pPr>
            <w:r w:rsidRPr="00F7184F">
              <w:rPr>
                <w:b/>
              </w:rPr>
              <w:t>Оценка «5» - 48- 43 балла;        «4» - 42 – 35</w:t>
            </w:r>
            <w:r>
              <w:rPr>
                <w:b/>
              </w:rPr>
              <w:t xml:space="preserve"> </w:t>
            </w:r>
            <w:r w:rsidRPr="00F7184F">
              <w:rPr>
                <w:b/>
              </w:rPr>
              <w:t>баллов;    «3» - 34 – 25 баллов</w:t>
            </w:r>
          </w:p>
        </w:tc>
      </w:tr>
      <w:tr w:rsidR="00A85C61" w:rsidRPr="00F7184F" w:rsidTr="00D36949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61" w:rsidRPr="00F7184F" w:rsidRDefault="00A85C61" w:rsidP="00D36949">
            <w:pPr>
              <w:snapToGrid w:val="0"/>
              <w:ind w:firstLine="709"/>
              <w:rPr>
                <w:b/>
              </w:rPr>
            </w:pPr>
          </w:p>
        </w:tc>
      </w:tr>
    </w:tbl>
    <w:p w:rsidR="00CB5F50" w:rsidRDefault="00CB5F50" w:rsidP="0004141D">
      <w:pPr>
        <w:ind w:firstLine="709"/>
        <w:jc w:val="right"/>
        <w:rPr>
          <w:b/>
          <w:sz w:val="28"/>
          <w:szCs w:val="28"/>
          <w:highlight w:val="yellow"/>
        </w:rPr>
        <w:sectPr w:rsidR="00CB5F50" w:rsidSect="00041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F50" w:rsidRPr="003560E6" w:rsidRDefault="00CB5F50" w:rsidP="00CB5F50">
      <w:pPr>
        <w:jc w:val="center"/>
        <w:rPr>
          <w:b/>
        </w:rPr>
      </w:pPr>
      <w:r w:rsidRPr="003560E6">
        <w:rPr>
          <w:b/>
        </w:rPr>
        <w:lastRenderedPageBreak/>
        <w:t>КРИТЕРИИ ОЦЕНИВАНИЯ ПРЕЗЕНТАЦИИ «</w:t>
      </w:r>
      <w:proofErr w:type="gramStart"/>
      <w:r w:rsidRPr="003560E6">
        <w:rPr>
          <w:b/>
        </w:rPr>
        <w:t>МОЙ</w:t>
      </w:r>
      <w:proofErr w:type="gramEnd"/>
      <w:r w:rsidRPr="003560E6">
        <w:rPr>
          <w:b/>
        </w:rPr>
        <w:t xml:space="preserve"> ПРОФЕССИОНВАЛЬНЫЙ ПОРТФОЛИО»</w:t>
      </w:r>
    </w:p>
    <w:tbl>
      <w:tblPr>
        <w:tblpPr w:leftFromText="180" w:rightFromText="180" w:horzAnchor="margin" w:tblpY="386"/>
        <w:tblW w:w="15397" w:type="dxa"/>
        <w:tblLayout w:type="fixed"/>
        <w:tblLook w:val="0000"/>
      </w:tblPr>
      <w:tblGrid>
        <w:gridCol w:w="4483"/>
        <w:gridCol w:w="3182"/>
        <w:gridCol w:w="2410"/>
        <w:gridCol w:w="219"/>
        <w:gridCol w:w="2694"/>
        <w:gridCol w:w="2409"/>
      </w:tblGrid>
      <w:tr w:rsidR="00CB5F50" w:rsidRPr="00143B98" w:rsidTr="008A0863"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5F50" w:rsidRDefault="00CB5F50" w:rsidP="008A0863">
            <w:pPr>
              <w:snapToGrid w:val="0"/>
              <w:ind w:firstLine="709"/>
              <w:jc w:val="center"/>
            </w:pPr>
          </w:p>
          <w:p w:rsidR="00CB5F50" w:rsidRPr="00143B98" w:rsidRDefault="00CB5F50" w:rsidP="008A0863">
            <w:pPr>
              <w:snapToGrid w:val="0"/>
              <w:ind w:firstLine="709"/>
              <w:jc w:val="center"/>
            </w:pPr>
            <w:r>
              <w:t>Компетенции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F50" w:rsidRDefault="00CB5F50" w:rsidP="008A0863">
            <w:pPr>
              <w:snapToGrid w:val="0"/>
              <w:ind w:firstLine="709"/>
              <w:jc w:val="center"/>
            </w:pPr>
            <w:r>
              <w:t>Степень проявления компетенции</w:t>
            </w:r>
          </w:p>
          <w:p w:rsidR="00CB5F50" w:rsidRDefault="00CB5F50" w:rsidP="008A0863">
            <w:pPr>
              <w:snapToGrid w:val="0"/>
              <w:ind w:firstLine="709"/>
            </w:pPr>
          </w:p>
        </w:tc>
      </w:tr>
      <w:tr w:rsidR="00CB5F50" w:rsidRPr="00143B98" w:rsidTr="008A0863">
        <w:tc>
          <w:tcPr>
            <w:tcW w:w="4483" w:type="dxa"/>
            <w:vMerge/>
            <w:tcBorders>
              <w:left w:val="single" w:sz="4" w:space="0" w:color="auto"/>
            </w:tcBorders>
          </w:tcPr>
          <w:p w:rsidR="00CB5F50" w:rsidRPr="00143B98" w:rsidRDefault="00CB5F50" w:rsidP="008A0863">
            <w:pPr>
              <w:snapToGrid w:val="0"/>
              <w:ind w:firstLine="709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  <w:ind w:firstLine="709"/>
            </w:pPr>
          </w:p>
          <w:p w:rsidR="00CB5F50" w:rsidRPr="00143B98" w:rsidRDefault="00CB5F50" w:rsidP="008A0863">
            <w:pPr>
              <w:snapToGrid w:val="0"/>
              <w:ind w:firstLine="709"/>
            </w:pPr>
            <w:r w:rsidRPr="00143B98">
              <w:t>полностью</w:t>
            </w:r>
            <w:r>
              <w:t xml:space="preserve">        </w:t>
            </w:r>
          </w:p>
          <w:p w:rsidR="00CB5F50" w:rsidRDefault="00CB5F50" w:rsidP="008A0863">
            <w:pPr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</w:p>
          <w:p w:rsidR="00CB5F50" w:rsidRDefault="00CB5F50" w:rsidP="008A0863">
            <w:pPr>
              <w:snapToGrid w:val="0"/>
            </w:pPr>
            <w:r>
              <w:t xml:space="preserve">        </w:t>
            </w:r>
            <w:r w:rsidRPr="00143B98">
              <w:t>в основном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  <w:ind w:firstLine="709"/>
            </w:pPr>
          </w:p>
          <w:p w:rsidR="00CB5F50" w:rsidRDefault="00CB5F50" w:rsidP="008A0863">
            <w:pPr>
              <w:snapToGrid w:val="0"/>
              <w:ind w:firstLine="709"/>
            </w:pPr>
            <w:r w:rsidRPr="00143B98">
              <w:t>частично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</w:pPr>
            <w:r w:rsidRPr="00143B98">
              <w:t>компетенция не продемонстрирована</w:t>
            </w:r>
          </w:p>
        </w:tc>
      </w:tr>
      <w:tr w:rsidR="00CB5F50" w:rsidRPr="00143B98" w:rsidTr="008A0863">
        <w:tc>
          <w:tcPr>
            <w:tcW w:w="448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ind w:firstLine="709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  <w:ind w:firstLine="709"/>
            </w:pPr>
            <w:r>
              <w:t xml:space="preserve">         </w:t>
            </w:r>
            <w:r w:rsidRPr="00143B98"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</w:pPr>
            <w:r>
              <w:t xml:space="preserve">                   </w:t>
            </w:r>
            <w:r w:rsidRPr="00143B98">
              <w:t>2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  <w:ind w:firstLine="709"/>
            </w:pPr>
            <w: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  <w:jc w:val="both"/>
            </w:pPr>
            <w:r>
              <w:t xml:space="preserve">              0</w:t>
            </w:r>
          </w:p>
        </w:tc>
      </w:tr>
      <w:tr w:rsidR="00CB5F50" w:rsidRPr="00143B98" w:rsidTr="008A0863">
        <w:tc>
          <w:tcPr>
            <w:tcW w:w="12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143B98">
              <w:rPr>
                <w:b/>
              </w:rPr>
              <w:t>Содержание презентации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ind w:firstLine="709"/>
              <w:jc w:val="center"/>
              <w:rPr>
                <w:b/>
              </w:rPr>
            </w:pP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t xml:space="preserve">1. </w:t>
            </w:r>
            <w:r w:rsidRPr="00143B98">
              <w:t xml:space="preserve">Способность отбирать содержание </w:t>
            </w:r>
            <w:proofErr w:type="spellStart"/>
            <w:r w:rsidRPr="00143B98">
              <w:t>портфолио</w:t>
            </w:r>
            <w:proofErr w:type="spellEnd"/>
            <w:r w:rsidRPr="00143B98">
              <w:t xml:space="preserve">, перерабатывать, логично структурировать  его для  презентации </w:t>
            </w:r>
            <w:r w:rsidRPr="00DA7C24">
              <w:t>(ОК 8)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roofErr w:type="spellStart"/>
            <w:r w:rsidRPr="00143B98">
              <w:t>портфолио</w:t>
            </w:r>
            <w:proofErr w:type="spellEnd"/>
            <w:r w:rsidRPr="00143B98">
              <w:t xml:space="preserve"> отражает </w:t>
            </w:r>
            <w:r w:rsidRPr="00EA69F7">
              <w:rPr>
                <w:b/>
              </w:rPr>
              <w:t>все виды деятельности</w:t>
            </w:r>
            <w:r w:rsidRPr="00143B98">
              <w:t xml:space="preserve"> студента, материалы логично структурированы, </w:t>
            </w:r>
          </w:p>
          <w:p w:rsidR="00CB5F50" w:rsidRPr="00143B98" w:rsidRDefault="00CB5F50" w:rsidP="008A0863">
            <w:r w:rsidRPr="00750DD9">
              <w:t>отражают высокий уровень владения</w:t>
            </w:r>
            <w:r w:rsidRPr="00143B98">
              <w:t xml:space="preserve"> соврем</w:t>
            </w:r>
            <w:r>
              <w:t>енными технологиями и ресурсами;</w:t>
            </w:r>
            <w:r w:rsidRPr="00143B98">
              <w:t xml:space="preserve"> </w:t>
            </w:r>
          </w:p>
          <w:p w:rsidR="00CB5F50" w:rsidRPr="00143B98" w:rsidRDefault="00CB5F50" w:rsidP="008A0863">
            <w:r>
              <w:t>п</w:t>
            </w:r>
            <w:r w:rsidRPr="00143B98">
              <w:t xml:space="preserve">редставленные материалы свидетельствуют об </w:t>
            </w:r>
            <w:r w:rsidRPr="00EA69F7">
              <w:rPr>
                <w:b/>
              </w:rPr>
              <w:t xml:space="preserve">активном </w:t>
            </w:r>
            <w:r w:rsidRPr="00143B98">
              <w:t>участии студента в процессе изучения всех учебн</w:t>
            </w:r>
            <w:r>
              <w:t>ых дисциплин;</w:t>
            </w:r>
            <w:r w:rsidRPr="00143B98">
              <w:t xml:space="preserve"> </w:t>
            </w:r>
          </w:p>
          <w:p w:rsidR="00CB5F50" w:rsidRPr="00EA69F7" w:rsidRDefault="00CB5F50" w:rsidP="008A0863">
            <w:pPr>
              <w:snapToGrid w:val="0"/>
              <w:rPr>
                <w:b/>
              </w:rPr>
            </w:pPr>
            <w:r>
              <w:t>в</w:t>
            </w:r>
            <w:r w:rsidRPr="00143B98">
              <w:t xml:space="preserve"> </w:t>
            </w:r>
            <w:r w:rsidRPr="00750DD9">
              <w:t xml:space="preserve">презентации </w:t>
            </w:r>
            <w:proofErr w:type="spellStart"/>
            <w:r w:rsidRPr="00750DD9">
              <w:t>портфолио</w:t>
            </w:r>
            <w:proofErr w:type="spellEnd"/>
            <w:r>
              <w:rPr>
                <w:color w:val="FF0000"/>
              </w:rPr>
              <w:t xml:space="preserve"> </w:t>
            </w:r>
            <w:r w:rsidRPr="00143B98">
              <w:t xml:space="preserve">использован </w:t>
            </w:r>
            <w:r w:rsidRPr="00EA69F7">
              <w:rPr>
                <w:b/>
              </w:rPr>
              <w:t>творческий подход</w:t>
            </w:r>
          </w:p>
          <w:p w:rsidR="00CB5F50" w:rsidRPr="00143B98" w:rsidRDefault="00CB5F50" w:rsidP="008A0863">
            <w:pPr>
              <w:snapToGrid w:val="0"/>
            </w:pPr>
          </w:p>
          <w:p w:rsidR="00CB5F50" w:rsidRPr="00143B98" w:rsidRDefault="00CB5F50" w:rsidP="008A0863">
            <w:pPr>
              <w:snapToGrid w:val="0"/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roofErr w:type="spellStart"/>
            <w:r w:rsidRPr="00143B98">
              <w:t>портфолио</w:t>
            </w:r>
            <w:proofErr w:type="spellEnd"/>
            <w:r w:rsidRPr="00143B98">
              <w:t xml:space="preserve"> отражает </w:t>
            </w:r>
            <w:r w:rsidRPr="00EA69F7">
              <w:rPr>
                <w:b/>
              </w:rPr>
              <w:t>практически все</w:t>
            </w:r>
            <w:r w:rsidRPr="00143B98">
              <w:t xml:space="preserve"> виды деятельности студента, </w:t>
            </w:r>
          </w:p>
          <w:p w:rsidR="00CB5F50" w:rsidRPr="00143B98" w:rsidRDefault="00CB5F50" w:rsidP="008A0863">
            <w:r w:rsidRPr="00143B98">
              <w:t xml:space="preserve">материалы логично структурированы, </w:t>
            </w:r>
          </w:p>
          <w:p w:rsidR="00CB5F50" w:rsidRPr="00143B98" w:rsidRDefault="00CB5F50" w:rsidP="008A0863">
            <w:r w:rsidRPr="00750DD9">
              <w:t>отражают достаточный уровень владения</w:t>
            </w:r>
            <w:r w:rsidRPr="00143B98">
              <w:t xml:space="preserve"> современными технологиями и ресурсами</w:t>
            </w:r>
            <w:r>
              <w:t>;</w:t>
            </w:r>
            <w:r w:rsidRPr="00143B98">
              <w:t xml:space="preserve"> </w:t>
            </w:r>
          </w:p>
          <w:p w:rsidR="00CB5F50" w:rsidRPr="00143B98" w:rsidRDefault="00CB5F50" w:rsidP="008A0863">
            <w:pPr>
              <w:snapToGrid w:val="0"/>
            </w:pPr>
            <w:r>
              <w:t>п</w:t>
            </w:r>
            <w:r w:rsidRPr="00143B98">
              <w:t xml:space="preserve">редставленные материалы свидетельствуют об </w:t>
            </w:r>
            <w:r w:rsidRPr="00EA69F7">
              <w:rPr>
                <w:b/>
              </w:rPr>
              <w:t xml:space="preserve">участии </w:t>
            </w:r>
            <w:r w:rsidRPr="00143B98">
              <w:t>студента в процессе изучения всех учебных дисциплин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roofErr w:type="spellStart"/>
            <w:r w:rsidRPr="00143B98">
              <w:t>портфолио</w:t>
            </w:r>
            <w:proofErr w:type="spellEnd"/>
            <w:r w:rsidRPr="00EA69F7">
              <w:rPr>
                <w:b/>
              </w:rPr>
              <w:t xml:space="preserve"> не отражает все виды д</w:t>
            </w:r>
            <w:r w:rsidRPr="00143B98">
              <w:t xml:space="preserve">еятельности студента, </w:t>
            </w:r>
          </w:p>
          <w:p w:rsidR="00CB5F50" w:rsidRPr="00143B98" w:rsidRDefault="00CB5F50" w:rsidP="008A0863">
            <w:r w:rsidRPr="00143B98">
              <w:t xml:space="preserve">материалы логично не структурированы, </w:t>
            </w:r>
          </w:p>
          <w:p w:rsidR="00CB5F50" w:rsidRPr="00143B98" w:rsidRDefault="00CB5F50" w:rsidP="008A0863">
            <w:r w:rsidRPr="00750DD9">
              <w:t>слабо отражают</w:t>
            </w:r>
            <w:r w:rsidRPr="00143B98">
              <w:t xml:space="preserve"> уровень владений соврем</w:t>
            </w:r>
            <w:r>
              <w:t>енными технологиями и ресурсами;</w:t>
            </w:r>
            <w:r w:rsidRPr="00143B98">
              <w:t xml:space="preserve"> </w:t>
            </w:r>
          </w:p>
          <w:p w:rsidR="00CB5F50" w:rsidRPr="00143B98" w:rsidRDefault="00CB5F50" w:rsidP="008A0863">
            <w:pPr>
              <w:snapToGrid w:val="0"/>
            </w:pPr>
            <w:r w:rsidRPr="00750DD9">
              <w:t xml:space="preserve">В презентации </w:t>
            </w:r>
            <w:proofErr w:type="spellStart"/>
            <w:r>
              <w:t>портфолио</w:t>
            </w:r>
            <w:proofErr w:type="spellEnd"/>
            <w:r>
              <w:t xml:space="preserve"> </w:t>
            </w:r>
            <w:r w:rsidRPr="00750DD9">
              <w:t>отражена</w:t>
            </w:r>
            <w:r w:rsidRPr="00143B98">
              <w:t xml:space="preserve"> низкая активность студент</w:t>
            </w:r>
            <w:r>
              <w:t>а в процессе изучения дисциплин</w:t>
            </w:r>
          </w:p>
          <w:p w:rsidR="00CB5F50" w:rsidRPr="00143B98" w:rsidRDefault="00CB5F50" w:rsidP="008A0863">
            <w:pPr>
              <w:snapToGrid w:val="0"/>
            </w:pPr>
          </w:p>
          <w:p w:rsidR="00CB5F50" w:rsidRPr="00143B98" w:rsidRDefault="00CB5F50" w:rsidP="008A0863">
            <w:pPr>
              <w:snapToGrid w:val="0"/>
            </w:pPr>
          </w:p>
          <w:p w:rsidR="00CB5F50" w:rsidRPr="00143B98" w:rsidRDefault="00CB5F50" w:rsidP="008A0863">
            <w:pPr>
              <w:pStyle w:val="a9"/>
              <w:spacing w:after="0"/>
              <w:ind w:left="0"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r w:rsidRPr="00B35808">
              <w:rPr>
                <w:b/>
              </w:rPr>
              <w:t>не способен</w:t>
            </w:r>
            <w:r>
              <w:t xml:space="preserve"> </w:t>
            </w:r>
            <w:r w:rsidRPr="00143B98">
              <w:t xml:space="preserve"> отбирать содержание </w:t>
            </w:r>
            <w:proofErr w:type="spellStart"/>
            <w:r w:rsidRPr="00143B98">
              <w:t>портфолио</w:t>
            </w:r>
            <w:proofErr w:type="spellEnd"/>
            <w:r w:rsidRPr="00143B98">
              <w:t>, перерабатывать, логично структурировать  его для  презентации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t xml:space="preserve">2. </w:t>
            </w:r>
            <w:r w:rsidRPr="00143B98">
              <w:t xml:space="preserve">Способность демонстрировать использование современных методик и технологий в организации процесса обучения  </w:t>
            </w:r>
            <w:r w:rsidRPr="00DA7C24">
              <w:t>(ПК 2, ПК 3)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r w:rsidRPr="00143B98">
              <w:t xml:space="preserve">разработанные материалы </w:t>
            </w:r>
            <w:r w:rsidRPr="002B063F">
              <w:rPr>
                <w:b/>
              </w:rPr>
              <w:t>апробированы</w:t>
            </w:r>
            <w:r w:rsidRPr="00143B98">
              <w:t xml:space="preserve"> в учебном заведении; апробация подтверждена </w:t>
            </w:r>
            <w:r w:rsidRPr="002B063F">
              <w:rPr>
                <w:b/>
              </w:rPr>
              <w:t>отзывом</w:t>
            </w:r>
            <w:r w:rsidRPr="00143B98">
              <w:t xml:space="preserve"> учебного заведения;</w:t>
            </w:r>
          </w:p>
          <w:p w:rsidR="00CB5F50" w:rsidRPr="00143B98" w:rsidRDefault="00CB5F50" w:rsidP="008A0863">
            <w:pPr>
              <w:snapToGrid w:val="0"/>
            </w:pPr>
            <w:r w:rsidRPr="00143B98">
              <w:t xml:space="preserve">выпускник умеет четко обосновать </w:t>
            </w:r>
            <w:r w:rsidRPr="002963CB">
              <w:t>цель создания</w:t>
            </w:r>
            <w:r w:rsidRPr="00750DD9">
              <w:t xml:space="preserve"> </w:t>
            </w:r>
            <w:r w:rsidRPr="00750DD9">
              <w:lastRenderedPageBreak/>
              <w:t>учебных материалов</w:t>
            </w:r>
            <w:r w:rsidRPr="00143B98">
              <w:t xml:space="preserve"> и их роль в формировании иноязычной коммуникативной компетенции; при анализе собственных разработок умеет замечать недочеты, может их прокомментировать  и оц</w:t>
            </w:r>
            <w:r>
              <w:t>енить, предложить новое решение</w:t>
            </w:r>
          </w:p>
          <w:p w:rsidR="00CB5F50" w:rsidRPr="00E94CB3" w:rsidRDefault="00CB5F50" w:rsidP="008A0863">
            <w:pPr>
              <w:snapToGrid w:val="0"/>
              <w:rPr>
                <w:color w:val="FF000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r w:rsidRPr="00143B98">
              <w:lastRenderedPageBreak/>
              <w:t xml:space="preserve">разработанные материалы </w:t>
            </w:r>
            <w:r w:rsidRPr="002963CB">
              <w:rPr>
                <w:b/>
              </w:rPr>
              <w:t>сопровождаются дидактическими разработками</w:t>
            </w:r>
            <w:r w:rsidRPr="00143B98">
              <w:t xml:space="preserve"> (пояснительная записка);</w:t>
            </w:r>
          </w:p>
          <w:p w:rsidR="00CB5F50" w:rsidRPr="00143B98" w:rsidRDefault="00CB5F50" w:rsidP="008A0863">
            <w:pPr>
              <w:snapToGrid w:val="0"/>
            </w:pPr>
            <w:r w:rsidRPr="00143B98">
              <w:lastRenderedPageBreak/>
              <w:t xml:space="preserve">выпускник умеет определять и формулировать </w:t>
            </w:r>
            <w:r w:rsidRPr="002963CB">
              <w:t>цель создания учебных</w:t>
            </w:r>
            <w:r w:rsidRPr="00750DD9">
              <w:t xml:space="preserve"> материалов; </w:t>
            </w:r>
            <w:r w:rsidRPr="00143B98">
              <w:t>способен провести самоанализ и дать грамотную оценку своим разработкам, практически не нуждается в наводящих вопросах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r w:rsidRPr="002963CB">
              <w:rPr>
                <w:b/>
              </w:rPr>
              <w:lastRenderedPageBreak/>
              <w:t xml:space="preserve">разработаны необходимые материалы, </w:t>
            </w:r>
            <w:r w:rsidRPr="00143B98">
              <w:t>подтверждающие</w:t>
            </w:r>
            <w:r>
              <w:t xml:space="preserve"> </w:t>
            </w:r>
            <w:r w:rsidRPr="00143B98">
              <w:t xml:space="preserve"> </w:t>
            </w:r>
            <w:r w:rsidRPr="00750DD9">
              <w:t xml:space="preserve">достаточный уровень </w:t>
            </w:r>
            <w:proofErr w:type="spellStart"/>
            <w:r w:rsidRPr="00750DD9">
              <w:t>сформированности</w:t>
            </w:r>
            <w:proofErr w:type="spellEnd"/>
            <w:r>
              <w:t xml:space="preserve"> компетентности</w:t>
            </w:r>
            <w:r w:rsidRPr="00143B98">
              <w:t>;</w:t>
            </w:r>
          </w:p>
          <w:p w:rsidR="00CB5F50" w:rsidRPr="00143B98" w:rsidRDefault="00CB5F50" w:rsidP="008A0863">
            <w:pPr>
              <w:snapToGrid w:val="0"/>
            </w:pPr>
            <w:r w:rsidRPr="00143B98">
              <w:lastRenderedPageBreak/>
              <w:t xml:space="preserve">однако выпускник слабо понимает и плохо формулирует цель </w:t>
            </w:r>
            <w:r w:rsidRPr="00750DD9">
              <w:t>создания учебных материалов,</w:t>
            </w:r>
            <w:r w:rsidRPr="00143B98">
              <w:t xml:space="preserve"> не может самостоятельно провести анализ созданных материалов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r>
              <w:rPr>
                <w:b/>
              </w:rPr>
              <w:lastRenderedPageBreak/>
              <w:t xml:space="preserve">не </w:t>
            </w:r>
            <w:proofErr w:type="gramStart"/>
            <w:r w:rsidRPr="002963CB">
              <w:rPr>
                <w:b/>
              </w:rPr>
              <w:t>способен</w:t>
            </w:r>
            <w:proofErr w:type="gramEnd"/>
            <w:r>
              <w:t xml:space="preserve"> </w:t>
            </w:r>
            <w:r w:rsidRPr="00143B98">
              <w:t xml:space="preserve"> демонстрировать использование современных методик и технологий в организации </w:t>
            </w:r>
            <w:r w:rsidRPr="00143B98">
              <w:lastRenderedPageBreak/>
              <w:t xml:space="preserve">процесса обучения  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lastRenderedPageBreak/>
              <w:t xml:space="preserve">3. </w:t>
            </w:r>
            <w:r w:rsidRPr="00143B98">
              <w:t>Способность осуществ</w:t>
            </w:r>
            <w:r w:rsidR="00CD2071">
              <w:t xml:space="preserve">лять иноязычную  коммуникацию </w:t>
            </w:r>
            <w:r w:rsidRPr="00143B98">
              <w:t xml:space="preserve"> </w:t>
            </w:r>
            <w:r w:rsidR="00CD2071">
              <w:t>(</w:t>
            </w:r>
            <w:r w:rsidRPr="00DA7C24">
              <w:t>ОПК 5)</w:t>
            </w:r>
            <w:r w:rsidRPr="00143B98"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r w:rsidRPr="00143B98">
              <w:t xml:space="preserve">речь грамотная, </w:t>
            </w:r>
            <w:r w:rsidRPr="0094393D">
              <w:rPr>
                <w:b/>
              </w:rPr>
              <w:t>соблюдаются</w:t>
            </w:r>
            <w:r w:rsidRPr="00143B98">
              <w:t xml:space="preserve"> </w:t>
            </w:r>
            <w:r w:rsidRPr="0094393D">
              <w:rPr>
                <w:b/>
              </w:rPr>
              <w:t>все</w:t>
            </w:r>
            <w:r w:rsidRPr="00143B98">
              <w:t xml:space="preserve"> лексико-грамматические, фонетические и стилистические нормы оформления речевого высказывания;</w:t>
            </w:r>
          </w:p>
          <w:p w:rsidR="00CB5F50" w:rsidRPr="00143B98" w:rsidRDefault="00CB5F50" w:rsidP="008A0863">
            <w:r w:rsidRPr="00750DD9">
              <w:t>отлично</w:t>
            </w:r>
            <w:r w:rsidRPr="00E94CB3">
              <w:rPr>
                <w:color w:val="FF0000"/>
              </w:rPr>
              <w:t xml:space="preserve"> </w:t>
            </w:r>
            <w:r w:rsidRPr="00143B98">
              <w:t xml:space="preserve">владеет </w:t>
            </w:r>
            <w:proofErr w:type="gramStart"/>
            <w:r w:rsidRPr="00143B98">
              <w:t>профессиональной</w:t>
            </w:r>
            <w:proofErr w:type="gramEnd"/>
            <w:r w:rsidRPr="00143B98">
              <w:t xml:space="preserve"> терминологий из разных курсов;</w:t>
            </w:r>
          </w:p>
          <w:p w:rsidR="00CB5F50" w:rsidRPr="00143B98" w:rsidRDefault="00CB5F50" w:rsidP="008A0863"/>
          <w:p w:rsidR="00CB5F50" w:rsidRPr="00143B98" w:rsidRDefault="00842D93" w:rsidP="008A0863">
            <w:pPr>
              <w:snapToGrid w:val="0"/>
            </w:pPr>
            <w: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r w:rsidRPr="00143B98">
              <w:t>речь грамотна</w:t>
            </w:r>
            <w:r>
              <w:t xml:space="preserve">я </w:t>
            </w:r>
            <w:r w:rsidRPr="00750DD9">
              <w:t>отсутствуют ошибки, затрудняющие понимание высказывания</w:t>
            </w:r>
            <w:r w:rsidRPr="00143B98">
              <w:t xml:space="preserve">, </w:t>
            </w:r>
            <w:r w:rsidRPr="0094393D">
              <w:rPr>
                <w:b/>
              </w:rPr>
              <w:t>в целом</w:t>
            </w:r>
            <w:r w:rsidRPr="00143B98">
              <w:t xml:space="preserve"> соблюдаются нормы стилистического оформления речи;</w:t>
            </w:r>
          </w:p>
          <w:p w:rsidR="00CB5F50" w:rsidRPr="00143B98" w:rsidRDefault="00CB5F50" w:rsidP="008A0863">
            <w:r w:rsidRPr="00143B98">
              <w:t>хорошо владеет профессиональной терминологией, в случае неверного употребления термина может сам исправить ошибку/оговорку;</w:t>
            </w:r>
          </w:p>
          <w:p w:rsidR="00CB5F50" w:rsidRPr="00143B98" w:rsidRDefault="00CB5F50" w:rsidP="008A0863"/>
          <w:p w:rsidR="00CB5F50" w:rsidRPr="00143B98" w:rsidRDefault="00842D93" w:rsidP="008A0863">
            <w:pPr>
              <w:snapToGrid w:val="0"/>
            </w:pPr>
            <w:r>
              <w:t xml:space="preserve"> </w:t>
            </w:r>
          </w:p>
          <w:p w:rsidR="00CB5F50" w:rsidRPr="00143B98" w:rsidRDefault="00CB5F50" w:rsidP="008A0863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r w:rsidRPr="00143B98">
              <w:t xml:space="preserve">в речи встречаются </w:t>
            </w:r>
            <w:r w:rsidRPr="0094393D">
              <w:rPr>
                <w:b/>
              </w:rPr>
              <w:t>многочисленные ошибки</w:t>
            </w:r>
            <w:r w:rsidRPr="00143B98">
              <w:t xml:space="preserve"> на лексико-грамматическое и стилистическое оформление речи;</w:t>
            </w:r>
          </w:p>
          <w:p w:rsidR="00CB5F50" w:rsidRPr="00143B98" w:rsidRDefault="00CB5F50" w:rsidP="008A0863">
            <w:r w:rsidRPr="00143B98">
              <w:t>слабо владеет профессиональной терминологией, допускает ошибки и не может их исправить, не всегда понимает суть вопроса, сформулированного профессиональным языком;</w:t>
            </w:r>
          </w:p>
          <w:p w:rsidR="00CB5F50" w:rsidRPr="00143B98" w:rsidRDefault="00CB5F50" w:rsidP="008A0863">
            <w:r w:rsidRPr="00143B98">
              <w:t xml:space="preserve"> </w:t>
            </w:r>
          </w:p>
          <w:p w:rsidR="00CB5F50" w:rsidRPr="00143B98" w:rsidRDefault="00842D93" w:rsidP="008A0863">
            <w:pPr>
              <w:snapToGrid w:val="0"/>
            </w:pPr>
            <w:r>
              <w:t xml:space="preserve"> </w:t>
            </w:r>
          </w:p>
          <w:p w:rsidR="00CB5F50" w:rsidRPr="00143B98" w:rsidRDefault="00CB5F50" w:rsidP="008A086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42D93">
            <w:r w:rsidRPr="002963CB">
              <w:rPr>
                <w:b/>
              </w:rPr>
              <w:t>не способен</w:t>
            </w:r>
            <w:r>
              <w:t xml:space="preserve"> </w:t>
            </w:r>
            <w:r w:rsidRPr="00143B98">
              <w:t xml:space="preserve"> осуществлять иноязычную  коммуникацию </w:t>
            </w:r>
            <w:r w:rsidR="00842D93">
              <w:t xml:space="preserve"> 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pStyle w:val="a3"/>
              <w:snapToGrid w:val="0"/>
              <w:spacing w:before="0" w:after="0" w:line="100" w:lineRule="atLeast"/>
              <w:jc w:val="both"/>
            </w:pPr>
            <w:r>
              <w:t xml:space="preserve">4. </w:t>
            </w:r>
            <w:r w:rsidRPr="00B35808">
              <w:rPr>
                <w:color w:val="auto"/>
              </w:rPr>
              <w:t xml:space="preserve">Способность демонстрировать использование иностранного языка в </w:t>
            </w:r>
            <w:r w:rsidRPr="00B35808">
              <w:rPr>
                <w:color w:val="auto"/>
              </w:rPr>
              <w:lastRenderedPageBreak/>
              <w:t xml:space="preserve">организации </w:t>
            </w:r>
            <w:proofErr w:type="spellStart"/>
            <w:r w:rsidRPr="00B35808">
              <w:rPr>
                <w:color w:val="auto"/>
              </w:rPr>
              <w:t>внеучебной</w:t>
            </w:r>
            <w:proofErr w:type="spellEnd"/>
            <w:r w:rsidRPr="00B35808">
              <w:rPr>
                <w:color w:val="auto"/>
              </w:rPr>
              <w:t xml:space="preserve"> деятельности</w:t>
            </w:r>
            <w:r w:rsidRPr="00143B98">
              <w:t xml:space="preserve"> </w:t>
            </w:r>
            <w:r w:rsidRPr="00DA7C24">
              <w:t>(ПК 8, ПК 10)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</w:pPr>
            <w:proofErr w:type="gramStart"/>
            <w:r w:rsidRPr="00750DD9">
              <w:rPr>
                <w:iCs/>
              </w:rPr>
              <w:lastRenderedPageBreak/>
              <w:t>способен</w:t>
            </w:r>
            <w:proofErr w:type="gramEnd"/>
            <w:r w:rsidRPr="00143B98">
              <w:rPr>
                <w:iCs/>
              </w:rPr>
              <w:t xml:space="preserve"> планировать и осуществлять различные </w:t>
            </w:r>
            <w:r w:rsidRPr="00143B98">
              <w:rPr>
                <w:iCs/>
              </w:rPr>
              <w:lastRenderedPageBreak/>
              <w:t xml:space="preserve">виды культурно-просветительской деятельности с детьми, родителями и другими группами населения во </w:t>
            </w:r>
            <w:proofErr w:type="spellStart"/>
            <w:r w:rsidRPr="00143B98">
              <w:rPr>
                <w:iCs/>
              </w:rPr>
              <w:t>внеучебное</w:t>
            </w:r>
            <w:proofErr w:type="spellEnd"/>
            <w:r w:rsidRPr="00143B98">
              <w:rPr>
                <w:iCs/>
              </w:rPr>
              <w:t xml:space="preserve"> время</w:t>
            </w:r>
          </w:p>
          <w:p w:rsidR="00CB5F50" w:rsidRPr="0094393D" w:rsidRDefault="00CB5F50" w:rsidP="008A0863"/>
          <w:p w:rsidR="00CB5F50" w:rsidRDefault="00CB5F50" w:rsidP="008A0863"/>
          <w:p w:rsidR="00CB5F50" w:rsidRDefault="00CB5F50" w:rsidP="008A0863">
            <w:r w:rsidRPr="00143B98">
              <w:t xml:space="preserve">разработанные материалы сопровождаются </w:t>
            </w:r>
            <w:r w:rsidRPr="00EE7EC5">
              <w:rPr>
                <w:b/>
              </w:rPr>
              <w:t>дидактическими разработками</w:t>
            </w:r>
            <w:r w:rsidRPr="00143B98">
              <w:t xml:space="preserve"> (пояснительная записка)</w:t>
            </w:r>
            <w:r>
              <w:t>;</w:t>
            </w:r>
          </w:p>
          <w:p w:rsidR="00CB5F50" w:rsidRPr="0094393D" w:rsidRDefault="00CB5F50" w:rsidP="008A0863">
            <w:proofErr w:type="gramStart"/>
            <w:r w:rsidRPr="00750DD9">
              <w:rPr>
                <w:b/>
              </w:rPr>
              <w:t>апробированы</w:t>
            </w:r>
            <w:r w:rsidRPr="00143B98">
              <w:t xml:space="preserve"> в учебном заведении; апробация подтверждена </w:t>
            </w:r>
            <w:r w:rsidRPr="00750DD9">
              <w:rPr>
                <w:b/>
              </w:rPr>
              <w:t>отзывом</w:t>
            </w:r>
            <w:r w:rsidRPr="00143B98">
              <w:t xml:space="preserve"> учебного заведения</w:t>
            </w:r>
            <w:r>
              <w:t>:</w:t>
            </w:r>
            <w:proofErr w:type="gramEnd"/>
          </w:p>
          <w:p w:rsidR="00CB5F50" w:rsidRPr="0094393D" w:rsidRDefault="00CB5F50" w:rsidP="008A0863"/>
          <w:p w:rsidR="00CB5F50" w:rsidRPr="0094393D" w:rsidRDefault="00CB5F50" w:rsidP="008A0863"/>
          <w:p w:rsidR="00CB5F50" w:rsidRDefault="00CB5F50" w:rsidP="008A0863"/>
          <w:p w:rsidR="00CB5F50" w:rsidRDefault="00CB5F50" w:rsidP="008A0863"/>
          <w:p w:rsidR="00CB5F50" w:rsidRPr="0094393D" w:rsidRDefault="00CB5F50" w:rsidP="008A0863"/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</w:pPr>
            <w:proofErr w:type="gramStart"/>
            <w:r w:rsidRPr="00750DD9">
              <w:rPr>
                <w:iCs/>
              </w:rPr>
              <w:lastRenderedPageBreak/>
              <w:t>способен</w:t>
            </w:r>
            <w:proofErr w:type="gramEnd"/>
            <w:r w:rsidRPr="00143B98">
              <w:rPr>
                <w:iCs/>
              </w:rPr>
              <w:t xml:space="preserve"> планировать и осуществлять </w:t>
            </w:r>
            <w:r w:rsidRPr="00143B98">
              <w:rPr>
                <w:iCs/>
              </w:rPr>
              <w:lastRenderedPageBreak/>
              <w:t xml:space="preserve">различные виды культурно-просветительской деятельности с детьми, родителями и другими группами населения во </w:t>
            </w:r>
            <w:proofErr w:type="spellStart"/>
            <w:r w:rsidRPr="00143B98">
              <w:rPr>
                <w:iCs/>
              </w:rPr>
              <w:t>внеучебное</w:t>
            </w:r>
            <w:proofErr w:type="spellEnd"/>
            <w:r w:rsidRPr="00143B98">
              <w:rPr>
                <w:iCs/>
              </w:rPr>
              <w:t xml:space="preserve"> время</w:t>
            </w:r>
          </w:p>
          <w:p w:rsidR="00CB5F50" w:rsidRPr="0094393D" w:rsidRDefault="00CB5F50" w:rsidP="008A0863"/>
          <w:p w:rsidR="00CB5F50" w:rsidRDefault="00CB5F50" w:rsidP="008A0863">
            <w:r w:rsidRPr="00143B98">
              <w:t xml:space="preserve">разработанные материалы сопровождаются </w:t>
            </w:r>
            <w:r w:rsidRPr="00EE7EC5">
              <w:rPr>
                <w:b/>
              </w:rPr>
              <w:t xml:space="preserve">дидактическими разработками </w:t>
            </w:r>
            <w:r w:rsidRPr="00143B98">
              <w:t>(пояснительная записка)</w:t>
            </w:r>
          </w:p>
          <w:p w:rsidR="00CB5F50" w:rsidRPr="0094393D" w:rsidRDefault="00CB5F50" w:rsidP="008A0863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  <w:rPr>
                <w:iCs/>
              </w:rPr>
            </w:pPr>
            <w:proofErr w:type="gramStart"/>
            <w:r w:rsidRPr="00750DD9">
              <w:rPr>
                <w:iCs/>
              </w:rPr>
              <w:lastRenderedPageBreak/>
              <w:t>способен</w:t>
            </w:r>
            <w:proofErr w:type="gramEnd"/>
            <w:r w:rsidRPr="00143B98">
              <w:rPr>
                <w:iCs/>
              </w:rPr>
              <w:t xml:space="preserve"> планировать и осуществлять </w:t>
            </w:r>
            <w:r w:rsidRPr="00143B98">
              <w:rPr>
                <w:iCs/>
              </w:rPr>
              <w:lastRenderedPageBreak/>
              <w:t xml:space="preserve">различные виды культурно-просветительской деятельности с детьми, родителями и другими группами населения во </w:t>
            </w:r>
            <w:proofErr w:type="spellStart"/>
            <w:r w:rsidRPr="00143B98">
              <w:rPr>
                <w:iCs/>
              </w:rPr>
              <w:t>внеучебное</w:t>
            </w:r>
            <w:proofErr w:type="spellEnd"/>
            <w:r w:rsidRPr="00143B98">
              <w:rPr>
                <w:iCs/>
              </w:rPr>
              <w:t xml:space="preserve"> время</w:t>
            </w:r>
          </w:p>
          <w:p w:rsidR="00CB5F50" w:rsidRDefault="00CB5F50" w:rsidP="008A0863">
            <w:pPr>
              <w:snapToGrid w:val="0"/>
              <w:rPr>
                <w:iCs/>
              </w:rPr>
            </w:pPr>
          </w:p>
          <w:p w:rsidR="00CB5F50" w:rsidRPr="00143B98" w:rsidRDefault="00CB5F50" w:rsidP="008A0863">
            <w:pPr>
              <w:snapToGrid w:val="0"/>
            </w:pPr>
            <w:r w:rsidRPr="002963CB">
              <w:rPr>
                <w:b/>
              </w:rPr>
              <w:t>разработаны необходимые материалы</w:t>
            </w:r>
            <w:r w:rsidRPr="00143B98">
              <w:t>, подтверждающие сформированную компетентность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 w:rsidRPr="002963CB">
              <w:rPr>
                <w:b/>
              </w:rPr>
              <w:lastRenderedPageBreak/>
              <w:t xml:space="preserve">не </w:t>
            </w:r>
            <w:proofErr w:type="gramStart"/>
            <w:r w:rsidRPr="002963CB">
              <w:rPr>
                <w:b/>
              </w:rPr>
              <w:t>способен</w:t>
            </w:r>
            <w:proofErr w:type="gramEnd"/>
            <w:r>
              <w:t xml:space="preserve"> </w:t>
            </w:r>
            <w:r w:rsidRPr="00143B98">
              <w:t xml:space="preserve"> демонстрировать </w:t>
            </w:r>
            <w:r w:rsidRPr="00143B98">
              <w:lastRenderedPageBreak/>
              <w:t xml:space="preserve">использование иностранного языка в организации </w:t>
            </w:r>
            <w:proofErr w:type="spellStart"/>
            <w:r w:rsidRPr="00143B98">
              <w:t>внеучебной</w:t>
            </w:r>
            <w:proofErr w:type="spellEnd"/>
            <w:r w:rsidRPr="00143B98">
              <w:t xml:space="preserve"> деятельности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autoSpaceDE w:val="0"/>
              <w:autoSpaceDN w:val="0"/>
              <w:adjustRightInd w:val="0"/>
              <w:jc w:val="both"/>
            </w:pPr>
          </w:p>
          <w:p w:rsidR="00CB5F50" w:rsidRPr="00143B98" w:rsidRDefault="00CB5F50" w:rsidP="008A0863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proofErr w:type="gramStart"/>
            <w:r w:rsidRPr="00143B98">
              <w:t>Способен</w:t>
            </w:r>
            <w:proofErr w:type="gramEnd"/>
            <w:r w:rsidRPr="00143B98">
              <w:t xml:space="preserve"> к обобщению, анализу, постановке цели и выбору путей ее достижения, рефлексии сво</w:t>
            </w:r>
            <w:r w:rsidR="00DA7C24">
              <w:t xml:space="preserve">их профессиональных достижений </w:t>
            </w:r>
            <w:r w:rsidRPr="00DA7C24">
              <w:t>(</w:t>
            </w:r>
            <w:r w:rsidR="00DA7C24" w:rsidRPr="00DA7C24">
              <w:t xml:space="preserve">ОК8, ОК </w:t>
            </w:r>
            <w:r w:rsidRPr="00DA7C24">
              <w:t>1)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  <w:rPr>
                <w:b/>
              </w:rPr>
            </w:pPr>
          </w:p>
          <w:p w:rsidR="00CB5F50" w:rsidRPr="00143B98" w:rsidRDefault="00CB5F50" w:rsidP="008A0863">
            <w:pPr>
              <w:snapToGrid w:val="0"/>
            </w:pPr>
            <w:r w:rsidRPr="0094393D">
              <w:rPr>
                <w:b/>
              </w:rPr>
              <w:t>самооценка адекватна;</w:t>
            </w:r>
            <w:r w:rsidRPr="00143B98">
              <w:t xml:space="preserve"> студент определился, в каких сферах профессиональной деятельности  наиболее успешен, видит как сильные, так и слабые стороны профессионального становления; чётко ставит задачи, чётко видит </w:t>
            </w:r>
            <w:r w:rsidRPr="00143B98">
              <w:lastRenderedPageBreak/>
              <w:t>перспективу профессионального саморазвития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Default="00CB5F50" w:rsidP="008A0863">
            <w:pPr>
              <w:snapToGrid w:val="0"/>
              <w:rPr>
                <w:b/>
                <w:color w:val="000000"/>
              </w:rPr>
            </w:pPr>
          </w:p>
          <w:p w:rsidR="00CB5F50" w:rsidRPr="00143B98" w:rsidRDefault="00CB5F50" w:rsidP="008A0863">
            <w:pPr>
              <w:snapToGrid w:val="0"/>
            </w:pPr>
            <w:r>
              <w:rPr>
                <w:b/>
                <w:color w:val="000000"/>
              </w:rPr>
              <w:t>с</w:t>
            </w:r>
            <w:r w:rsidRPr="0094393D">
              <w:rPr>
                <w:b/>
                <w:color w:val="000000"/>
              </w:rPr>
              <w:t>амооценка неадекватна;</w:t>
            </w:r>
            <w:r w:rsidRPr="00143B98">
              <w:rPr>
                <w:color w:val="000000"/>
              </w:rPr>
              <w:t xml:space="preserve"> студент не определился, в каких сферах профессиональной деятельности  наиболее успешен; не глубоко анализирует слабые стороны профессионального </w:t>
            </w:r>
            <w:r w:rsidRPr="00143B98">
              <w:rPr>
                <w:color w:val="000000"/>
              </w:rPr>
              <w:lastRenderedPageBreak/>
              <w:t>опыта; умеет поставить задачи и в целом представляет перспективу профессионального роста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  <w:rPr>
                <w:color w:val="000000"/>
              </w:rPr>
            </w:pPr>
          </w:p>
          <w:p w:rsidR="00CB5F50" w:rsidRPr="00143B98" w:rsidRDefault="00CB5F50" w:rsidP="008A0863">
            <w:pPr>
              <w:snapToGrid w:val="0"/>
            </w:pPr>
            <w:r w:rsidRPr="002963CB">
              <w:rPr>
                <w:b/>
                <w:color w:val="000000"/>
              </w:rPr>
              <w:t>анализ и оценка приобретённого опыта</w:t>
            </w:r>
            <w:r w:rsidRPr="00143B98">
              <w:rPr>
                <w:color w:val="000000"/>
              </w:rPr>
              <w:t xml:space="preserve"> </w:t>
            </w:r>
            <w:r w:rsidRPr="0094393D">
              <w:rPr>
                <w:b/>
                <w:color w:val="000000"/>
              </w:rPr>
              <w:t>фактически отсутствуют</w:t>
            </w:r>
            <w:r w:rsidRPr="00143B98">
              <w:rPr>
                <w:color w:val="000000"/>
              </w:rPr>
              <w:t xml:space="preserve">; студент плохо формулирует задачи и не обозначает или лишь частично представляет перспективу профессионального </w:t>
            </w:r>
            <w:r w:rsidRPr="00143B98">
              <w:rPr>
                <w:color w:val="000000"/>
              </w:rPr>
              <w:lastRenderedPageBreak/>
              <w:t>роста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Default="00CB5F50" w:rsidP="008A0863">
            <w:pPr>
              <w:snapToGrid w:val="0"/>
            </w:pPr>
          </w:p>
          <w:p w:rsidR="00CB5F50" w:rsidRPr="00143B98" w:rsidRDefault="00CB5F50" w:rsidP="008A0863">
            <w:pPr>
              <w:snapToGrid w:val="0"/>
            </w:pPr>
            <w:r w:rsidRPr="002963CB">
              <w:rPr>
                <w:b/>
              </w:rPr>
              <w:t xml:space="preserve">не </w:t>
            </w:r>
            <w:proofErr w:type="gramStart"/>
            <w:r w:rsidRPr="002963CB">
              <w:rPr>
                <w:b/>
              </w:rPr>
              <w:t>способен</w:t>
            </w:r>
            <w:proofErr w:type="gramEnd"/>
            <w:r>
              <w:t xml:space="preserve"> </w:t>
            </w:r>
            <w:r w:rsidRPr="00143B98">
              <w:t xml:space="preserve"> к обобщению, анализу, постановке цели и выбору путей ее достижения, рефлексии своих профессиональных достижений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6. </w:t>
            </w:r>
            <w:proofErr w:type="gramStart"/>
            <w:r w:rsidRPr="00143B98">
              <w:t>Способен</w:t>
            </w:r>
            <w:proofErr w:type="gramEnd"/>
            <w:r w:rsidRPr="00143B98">
              <w:t xml:space="preserve"> аргументировано отвечать на вопросы членов ГАК </w:t>
            </w:r>
            <w:r w:rsidRPr="00DA7C24">
              <w:t>(ОК 1)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rPr>
                <w:b/>
              </w:rPr>
              <w:t>а</w:t>
            </w:r>
            <w:r w:rsidRPr="0094393D">
              <w:rPr>
                <w:b/>
              </w:rPr>
              <w:t>ргументация развёрнута</w:t>
            </w:r>
            <w:r>
              <w:rPr>
                <w:b/>
              </w:rPr>
              <w:t>я</w:t>
            </w:r>
            <w:r w:rsidRPr="00143B98">
              <w:t>; ответы убеждают, исчерпывают вопрос экзаменатора, демонстрируют профессиональные убеждения и взгляды студента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rPr>
                <w:b/>
              </w:rPr>
              <w:t>а</w:t>
            </w:r>
            <w:r w:rsidRPr="0094393D">
              <w:rPr>
                <w:b/>
              </w:rPr>
              <w:t>ргументация  способствует</w:t>
            </w:r>
            <w:r w:rsidRPr="00143B98">
              <w:t xml:space="preserve"> </w:t>
            </w:r>
            <w:r w:rsidRPr="002963CB">
              <w:rPr>
                <w:b/>
              </w:rPr>
              <w:t>пониманию</w:t>
            </w:r>
            <w:r w:rsidRPr="00143B98">
              <w:t xml:space="preserve"> членами ГАК профессиональных убеждений и взглядов студента; однако ответы на вопросы не являются исчерпывающими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rPr>
                <w:b/>
              </w:rPr>
              <w:t>а</w:t>
            </w:r>
            <w:r w:rsidRPr="0094393D">
              <w:rPr>
                <w:b/>
              </w:rPr>
              <w:t>ргументация слабая,</w:t>
            </w:r>
            <w:r w:rsidRPr="00143B98">
              <w:t xml:space="preserve"> не убедительная; ответы односложные и не раскрывают профессиональные взгляды и убеждения выпускника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 w:rsidRPr="002963CB">
              <w:rPr>
                <w:b/>
              </w:rPr>
              <w:t xml:space="preserve">не </w:t>
            </w:r>
            <w:proofErr w:type="gramStart"/>
            <w:r w:rsidRPr="002963CB">
              <w:rPr>
                <w:b/>
              </w:rPr>
              <w:t>способен</w:t>
            </w:r>
            <w:proofErr w:type="gramEnd"/>
            <w:r>
              <w:t xml:space="preserve"> </w:t>
            </w:r>
            <w:r w:rsidRPr="00143B98">
              <w:t xml:space="preserve"> аргументировано отвечать на вопросы членов ГАК</w:t>
            </w:r>
          </w:p>
        </w:tc>
      </w:tr>
      <w:tr w:rsidR="00CD2071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1" w:rsidRDefault="00CD2071" w:rsidP="008A0863">
            <w:pPr>
              <w:autoSpaceDE w:val="0"/>
              <w:autoSpaceDN w:val="0"/>
              <w:adjustRightInd w:val="0"/>
              <w:jc w:val="both"/>
            </w:pPr>
            <w:r>
              <w:t>7. Способность демонстрировать культуру общения (ОПК 3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D93" w:rsidRPr="00143B98" w:rsidRDefault="00842D93" w:rsidP="00842D93">
            <w:r w:rsidRPr="00143B98">
              <w:t>располагающая манера общения, демонстрирующая вежливое и уважительное отношение к собеседнику, его точке зрения при сохранении чувства собственного достоинства и своей позиции, использование в речи риторических приемов;</w:t>
            </w:r>
          </w:p>
          <w:p w:rsidR="00CD2071" w:rsidRDefault="00842D93" w:rsidP="00842D93">
            <w:pPr>
              <w:snapToGrid w:val="0"/>
              <w:rPr>
                <w:b/>
              </w:rPr>
            </w:pPr>
            <w:r w:rsidRPr="00143B98">
              <w:t xml:space="preserve">варьирует силу, темп, высоту голоса для выделения значимых элементов высказывания; имеет четкую дикцию, в полной мере использует голос, мимику и жесты для </w:t>
            </w:r>
            <w:r w:rsidRPr="00143B98">
              <w:lastRenderedPageBreak/>
              <w:t>установления речевого взаимодействия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D93" w:rsidRPr="00143B98" w:rsidRDefault="00842D93" w:rsidP="00842D93">
            <w:r w:rsidRPr="00143B98">
              <w:lastRenderedPageBreak/>
              <w:t>приятная манера общения, соблюдение норм профессионального общения;</w:t>
            </w:r>
          </w:p>
          <w:p w:rsidR="00842D93" w:rsidRPr="00143B98" w:rsidRDefault="00842D93" w:rsidP="00842D93">
            <w:pPr>
              <w:snapToGrid w:val="0"/>
            </w:pPr>
            <w:r w:rsidRPr="00143B98">
              <w:t>обладает хорошей дикцией, достаточной силой голоса; владеет мимикой и жестами, располагающими к общению</w:t>
            </w:r>
          </w:p>
          <w:p w:rsidR="00CD2071" w:rsidRDefault="00CD2071" w:rsidP="008A0863">
            <w:pPr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93" w:rsidRPr="00143B98" w:rsidRDefault="00842D93" w:rsidP="00842D93">
            <w:r w:rsidRPr="00750DD9">
              <w:t>вялая</w:t>
            </w:r>
            <w:r w:rsidRPr="0094393D">
              <w:rPr>
                <w:color w:val="FF0000"/>
              </w:rPr>
              <w:t xml:space="preserve"> </w:t>
            </w:r>
            <w:r w:rsidRPr="00143B98">
              <w:t xml:space="preserve">манера общения, </w:t>
            </w:r>
          </w:p>
          <w:p w:rsidR="00842D93" w:rsidRPr="00143B98" w:rsidRDefault="00842D93" w:rsidP="00842D93">
            <w:pPr>
              <w:snapToGrid w:val="0"/>
            </w:pPr>
            <w:r w:rsidRPr="00143B98">
              <w:t>недостаточно четкая речь, неумение выделить главное голосом, недостаточная сила голоса, невыразительная мимика</w:t>
            </w:r>
          </w:p>
          <w:p w:rsidR="00CD2071" w:rsidRDefault="00CD2071" w:rsidP="008A0863">
            <w:pPr>
              <w:snapToGrid w:val="0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1" w:rsidRPr="002963CB" w:rsidRDefault="00842D93" w:rsidP="008A0863">
            <w:pPr>
              <w:snapToGrid w:val="0"/>
              <w:rPr>
                <w:b/>
              </w:rPr>
            </w:pPr>
            <w:r w:rsidRPr="00842D93">
              <w:rPr>
                <w:b/>
              </w:rPr>
              <w:t xml:space="preserve">не </w:t>
            </w:r>
            <w:proofErr w:type="gramStart"/>
            <w:r w:rsidRPr="00842D93">
              <w:rPr>
                <w:b/>
              </w:rPr>
              <w:t>способен</w:t>
            </w:r>
            <w:proofErr w:type="gramEnd"/>
            <w:r>
              <w:t xml:space="preserve"> </w:t>
            </w:r>
            <w:r w:rsidRPr="00143B98">
              <w:t>демонстрировать культуру общения</w:t>
            </w:r>
          </w:p>
        </w:tc>
      </w:tr>
      <w:tr w:rsidR="00CB5F50" w:rsidRPr="00143B98" w:rsidTr="008A0863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D2071" w:rsidP="008A0863">
            <w:pPr>
              <w:snapToGrid w:val="0"/>
            </w:pPr>
            <w:r>
              <w:lastRenderedPageBreak/>
              <w:t>8</w:t>
            </w:r>
            <w:r w:rsidR="00CB5F50">
              <w:t xml:space="preserve">. </w:t>
            </w:r>
            <w:proofErr w:type="gramStart"/>
            <w:r w:rsidR="00CB5F50" w:rsidRPr="00143B98">
              <w:t>Способность визуализировать устный доклад (цвет, шрифт</w:t>
            </w:r>
            <w:r w:rsidR="00CB5F50">
              <w:t xml:space="preserve">, фон, анимация, гиперссылки), </w:t>
            </w:r>
            <w:r w:rsidR="00CB5F50" w:rsidRPr="00143B98">
              <w:t xml:space="preserve">используя разнообразные форматы представленных материалов (документы </w:t>
            </w:r>
            <w:r w:rsidR="00CB5F50" w:rsidRPr="00143B98">
              <w:rPr>
                <w:lang w:val="en-US"/>
              </w:rPr>
              <w:t>Word</w:t>
            </w:r>
            <w:r w:rsidR="00CB5F50" w:rsidRPr="00143B98">
              <w:t xml:space="preserve">, </w:t>
            </w:r>
            <w:r w:rsidR="00CB5F50" w:rsidRPr="00143B98">
              <w:rPr>
                <w:lang w:val="en-US"/>
              </w:rPr>
              <w:t>Excel</w:t>
            </w:r>
            <w:r w:rsidR="00CB5F50" w:rsidRPr="00143B98">
              <w:t>, аудио, видео, фотоматериалы, диаграммы</w:t>
            </w:r>
            <w:r w:rsidR="00CB5F50" w:rsidRPr="00CD2071">
              <w:t>)  (ПК 2)</w:t>
            </w:r>
            <w:r w:rsidRPr="00CD2071">
              <w:t>;</w:t>
            </w:r>
            <w:r w:rsidRPr="00143B98">
              <w:t xml:space="preserve"> </w:t>
            </w:r>
            <w:r>
              <w:t>с</w:t>
            </w:r>
            <w:r w:rsidRPr="00143B98">
              <w:t>пособность соблюдать языковые нормы письменной речи</w:t>
            </w:r>
            <w:proofErr w:type="gram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1" w:rsidRDefault="00CB5F50" w:rsidP="008A0863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>
              <w:t>о</w:t>
            </w:r>
            <w:r w:rsidRPr="00143B98">
              <w:t xml:space="preserve">формление слайдов </w:t>
            </w:r>
            <w:r w:rsidRPr="0094393D">
              <w:rPr>
                <w:b/>
              </w:rPr>
              <w:t>качественное, тщательно продуманное</w:t>
            </w:r>
            <w:r w:rsidRPr="00143B98">
              <w:t xml:space="preserve">, эстетически-выдержанное;  презентация  содержит материалы, созданные в разнообразных текстовых и графических редакторах, </w:t>
            </w:r>
            <w:proofErr w:type="spellStart"/>
            <w:r w:rsidRPr="00143B98">
              <w:t>мультимедийное</w:t>
            </w:r>
            <w:proofErr w:type="spellEnd"/>
            <w:r w:rsidRPr="00143B98">
              <w:t xml:space="preserve"> сопровождение, системные гиперссылки на материалы </w:t>
            </w:r>
            <w:proofErr w:type="spellStart"/>
            <w:r w:rsidRPr="00143B98">
              <w:t>портфолио</w:t>
            </w:r>
            <w:proofErr w:type="spellEnd"/>
            <w:r w:rsidR="00CD2071">
              <w:t>;</w:t>
            </w:r>
            <w:r w:rsidR="00CD2071" w:rsidRPr="002963CB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CB5F50" w:rsidRPr="00143B98" w:rsidRDefault="00CD2071" w:rsidP="008A0863">
            <w:pPr>
              <w:snapToGrid w:val="0"/>
            </w:pPr>
            <w:r w:rsidRPr="002963CB">
              <w:rPr>
                <w:b/>
                <w:color w:val="000000"/>
                <w:shd w:val="clear" w:color="auto" w:fill="FFFFFF"/>
              </w:rPr>
              <w:t xml:space="preserve">отсутствуют </w:t>
            </w:r>
            <w:r w:rsidRPr="00FF0E5F">
              <w:rPr>
                <w:color w:val="000000"/>
                <w:shd w:val="clear" w:color="auto" w:fill="FFFFFF"/>
              </w:rPr>
              <w:t xml:space="preserve">орфографические, пунктуационные, речевые, фактические  </w:t>
            </w:r>
            <w:r w:rsidRPr="002963CB">
              <w:rPr>
                <w:b/>
                <w:color w:val="000000"/>
                <w:shd w:val="clear" w:color="auto" w:fill="FFFFFF"/>
              </w:rPr>
              <w:t>ошибки</w:t>
            </w:r>
            <w:r w:rsidRPr="00FF0E5F">
              <w:rPr>
                <w:color w:val="000000"/>
                <w:shd w:val="clear" w:color="auto" w:fill="FFFFFF"/>
              </w:rPr>
              <w:t>, а также ошибки  в употреблении терминов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t>о</w:t>
            </w:r>
            <w:r w:rsidRPr="00143B98">
              <w:t xml:space="preserve">формление слайдов </w:t>
            </w:r>
            <w:r w:rsidRPr="0094393D">
              <w:rPr>
                <w:b/>
              </w:rPr>
              <w:t>достаточно хорошо продумано</w:t>
            </w:r>
            <w:r w:rsidRPr="00143B98">
              <w:t xml:space="preserve">, имеются несущественные нарушения гармонии или эстетики официально-делового стиля презентации; форматы представленного  материала разнообразны, имеются отдельные гиперссылки на материалы </w:t>
            </w:r>
            <w:proofErr w:type="spellStart"/>
            <w:r w:rsidRPr="00143B98">
              <w:t>портфолио</w:t>
            </w:r>
            <w:proofErr w:type="spellEnd"/>
            <w:r w:rsidR="00CD2071">
              <w:t>;</w:t>
            </w:r>
            <w:r w:rsidR="00CD2071" w:rsidRPr="002963CB">
              <w:rPr>
                <w:b/>
                <w:color w:val="000000"/>
                <w:shd w:val="clear" w:color="auto" w:fill="FFFFFF"/>
              </w:rPr>
              <w:t xml:space="preserve"> допущены 1-2</w:t>
            </w:r>
            <w:r w:rsidR="00CD2071" w:rsidRPr="00FF0E5F">
              <w:rPr>
                <w:color w:val="000000"/>
                <w:shd w:val="clear" w:color="auto" w:fill="FFFFFF"/>
              </w:rPr>
              <w:t xml:space="preserve">  орфографические, пунктуационные, речевые, фактические </w:t>
            </w:r>
            <w:r w:rsidR="00CD2071" w:rsidRPr="002963CB">
              <w:rPr>
                <w:b/>
                <w:color w:val="000000"/>
                <w:shd w:val="clear" w:color="auto" w:fill="FFFFFF"/>
              </w:rPr>
              <w:t>ошибки</w:t>
            </w:r>
            <w:r w:rsidR="00CD2071" w:rsidRPr="00FF0E5F">
              <w:rPr>
                <w:color w:val="000000"/>
                <w:shd w:val="clear" w:color="auto" w:fill="FFFFFF"/>
              </w:rPr>
              <w:t>, а также ошибки  в употреблении терминов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1" w:rsidRDefault="00CB5F50" w:rsidP="008A0863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94393D">
              <w:rPr>
                <w:b/>
                <w:color w:val="000000"/>
              </w:rPr>
              <w:t>лайды оформлены с ошибками</w:t>
            </w:r>
            <w:r w:rsidRPr="00143B98">
              <w:rPr>
                <w:color w:val="000000"/>
              </w:rPr>
              <w:t xml:space="preserve"> в композиционной, цветовой и/или анимационной гармонии, нарушающей официально-деловой стиль презентации; форматы представленного  материала однообразны, гиперссылки на материалы </w:t>
            </w:r>
            <w:proofErr w:type="spellStart"/>
            <w:r w:rsidRPr="00143B98">
              <w:rPr>
                <w:color w:val="000000"/>
              </w:rPr>
              <w:t>портфолио</w:t>
            </w:r>
            <w:proofErr w:type="spellEnd"/>
            <w:r w:rsidRPr="00143B98">
              <w:rPr>
                <w:color w:val="000000"/>
              </w:rPr>
              <w:t xml:space="preserve"> отсутствуют</w:t>
            </w:r>
            <w:r w:rsidR="00CD2071">
              <w:rPr>
                <w:color w:val="000000"/>
              </w:rPr>
              <w:t>;</w:t>
            </w:r>
          </w:p>
          <w:p w:rsidR="00CB5F50" w:rsidRPr="00143B98" w:rsidRDefault="00CD2071" w:rsidP="008A0863">
            <w:pPr>
              <w:snapToGrid w:val="0"/>
            </w:pPr>
            <w:r w:rsidRPr="002963CB">
              <w:rPr>
                <w:b/>
                <w:color w:val="000000"/>
                <w:shd w:val="clear" w:color="auto" w:fill="FFFFFF"/>
              </w:rPr>
              <w:t xml:space="preserve"> допущены 3-4</w:t>
            </w:r>
            <w:r w:rsidRPr="00FF0E5F">
              <w:rPr>
                <w:color w:val="000000"/>
                <w:shd w:val="clear" w:color="auto" w:fill="FFFFFF"/>
              </w:rPr>
              <w:t xml:space="preserve"> орфографические, пунктуационные, речевые, фактические </w:t>
            </w:r>
            <w:r w:rsidRPr="002963CB">
              <w:rPr>
                <w:b/>
                <w:color w:val="000000"/>
                <w:shd w:val="clear" w:color="auto" w:fill="FFFFFF"/>
              </w:rPr>
              <w:t>ошибки</w:t>
            </w:r>
            <w:r w:rsidRPr="00FF0E5F">
              <w:rPr>
                <w:color w:val="000000"/>
                <w:shd w:val="clear" w:color="auto" w:fill="FFFFFF"/>
              </w:rPr>
              <w:t>, а также ошибки  в понимании и употреблении терминов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rPr>
                <w:color w:val="000000"/>
              </w:rPr>
            </w:pPr>
            <w:r w:rsidRPr="002963CB">
              <w:rPr>
                <w:b/>
              </w:rPr>
              <w:t>не способен</w:t>
            </w:r>
            <w:r>
              <w:t xml:space="preserve"> </w:t>
            </w:r>
            <w:r w:rsidRPr="00143B98">
              <w:t xml:space="preserve"> визуализировать устный доклад</w:t>
            </w:r>
            <w:r>
              <w:t>,</w:t>
            </w:r>
            <w:r w:rsidRPr="00143B98">
              <w:t xml:space="preserve"> </w:t>
            </w:r>
            <w:r>
              <w:t xml:space="preserve"> </w:t>
            </w:r>
            <w:r w:rsidRPr="00143B98">
              <w:t xml:space="preserve">  используя разнообразные форматы представленных материалов (документы </w:t>
            </w:r>
            <w:r w:rsidRPr="00143B98">
              <w:rPr>
                <w:lang w:val="en-US"/>
              </w:rPr>
              <w:t>Word</w:t>
            </w:r>
            <w:r w:rsidRPr="00143B98">
              <w:t xml:space="preserve">, </w:t>
            </w:r>
            <w:r w:rsidRPr="00143B98">
              <w:rPr>
                <w:lang w:val="en-US"/>
              </w:rPr>
              <w:t>Excel</w:t>
            </w:r>
            <w:r w:rsidRPr="00143B98">
              <w:t>, аудио, видео, фотоматериалы, диаграммы)</w:t>
            </w:r>
            <w:r w:rsidR="00CD2071">
              <w:t>;</w:t>
            </w:r>
            <w:r w:rsidR="00CD2071" w:rsidRPr="002963CB">
              <w:rPr>
                <w:b/>
                <w:color w:val="000000"/>
                <w:shd w:val="clear" w:color="auto" w:fill="FFFFFF"/>
              </w:rPr>
              <w:t xml:space="preserve"> допущено более 4</w:t>
            </w:r>
            <w:r w:rsidR="00CD2071" w:rsidRPr="00FF0E5F">
              <w:rPr>
                <w:color w:val="000000"/>
                <w:shd w:val="clear" w:color="auto" w:fill="FFFFFF"/>
              </w:rPr>
              <w:t xml:space="preserve"> орфографических, пунктуационных, речевых, фактических </w:t>
            </w:r>
            <w:r w:rsidR="00CD2071" w:rsidRPr="002963CB">
              <w:rPr>
                <w:b/>
                <w:color w:val="000000"/>
                <w:shd w:val="clear" w:color="auto" w:fill="FFFFFF"/>
              </w:rPr>
              <w:t>ошибок,</w:t>
            </w:r>
            <w:r w:rsidR="00CD2071" w:rsidRPr="00FF0E5F">
              <w:rPr>
                <w:color w:val="000000"/>
                <w:shd w:val="clear" w:color="auto" w:fill="FFFFFF"/>
              </w:rPr>
              <w:t xml:space="preserve"> а также ошибок  в понимании и употреблении терминов</w:t>
            </w:r>
          </w:p>
        </w:tc>
      </w:tr>
      <w:tr w:rsidR="00CB5F50" w:rsidRPr="00143B98" w:rsidTr="008A0863"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2963CB" w:rsidRDefault="00CB5F50" w:rsidP="008A0863">
            <w:pPr>
              <w:snapToGrid w:val="0"/>
              <w:rPr>
                <w:b/>
              </w:rPr>
            </w:pPr>
            <w:r w:rsidRPr="002963CB">
              <w:rPr>
                <w:b/>
              </w:rPr>
              <w:t xml:space="preserve">Баллов за презентацию – </w:t>
            </w:r>
            <w:r w:rsidRPr="002963CB">
              <w:rPr>
                <w:b/>
                <w:lang w:val="en-US"/>
              </w:rPr>
              <w:t>max</w:t>
            </w:r>
            <w:r w:rsidRPr="002963CB">
              <w:rPr>
                <w:b/>
              </w:rPr>
              <w:t>. 24</w:t>
            </w:r>
          </w:p>
        </w:tc>
      </w:tr>
      <w:tr w:rsidR="00CB5F50" w:rsidRPr="00143B98" w:rsidTr="008A0863">
        <w:trPr>
          <w:trHeight w:val="143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rPr>
                <w:b/>
              </w:rPr>
            </w:pPr>
            <w:r>
              <w:rPr>
                <w:b/>
              </w:rPr>
              <w:t xml:space="preserve">Баллов за эссе – </w:t>
            </w:r>
            <w:r w:rsidRPr="00143B98">
              <w:rPr>
                <w:b/>
                <w:lang w:val="en-US"/>
              </w:rPr>
              <w:t>max</w:t>
            </w:r>
            <w:r>
              <w:rPr>
                <w:b/>
              </w:rPr>
              <w:t>.</w:t>
            </w:r>
            <w:r w:rsidRPr="002963CB">
              <w:rPr>
                <w:b/>
              </w:rPr>
              <w:t xml:space="preserve"> </w:t>
            </w:r>
            <w:r>
              <w:rPr>
                <w:b/>
              </w:rPr>
              <w:t>24</w:t>
            </w:r>
          </w:p>
        </w:tc>
      </w:tr>
      <w:tr w:rsidR="00CB5F50" w:rsidRPr="00143B98" w:rsidTr="008A0863"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</w:pPr>
            <w:r>
              <w:rPr>
                <w:b/>
              </w:rPr>
              <w:t>Всего баллов –</w:t>
            </w:r>
            <w:r w:rsidRPr="00143B98">
              <w:rPr>
                <w:b/>
              </w:rPr>
              <w:t xml:space="preserve"> </w:t>
            </w:r>
            <w:r w:rsidRPr="00143B98">
              <w:rPr>
                <w:b/>
                <w:lang w:val="en-US"/>
              </w:rPr>
              <w:t>max</w:t>
            </w:r>
            <w:r>
              <w:rPr>
                <w:b/>
              </w:rPr>
              <w:t>.</w:t>
            </w:r>
            <w:r w:rsidRPr="00143B98">
              <w:rPr>
                <w:b/>
              </w:rPr>
              <w:t xml:space="preserve"> 48</w:t>
            </w:r>
          </w:p>
        </w:tc>
      </w:tr>
      <w:tr w:rsidR="00CB5F50" w:rsidRPr="00143B98" w:rsidTr="008A0863"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0" w:rsidRPr="00143B98" w:rsidRDefault="00CB5F50" w:rsidP="008A0863">
            <w:pPr>
              <w:snapToGrid w:val="0"/>
              <w:rPr>
                <w:b/>
              </w:rPr>
            </w:pPr>
            <w:r w:rsidRPr="00143B98">
              <w:rPr>
                <w:b/>
              </w:rPr>
              <w:t>Оценка «5» - 48- 43 балла;        «4» - 42 – 35 баллов;    «3» - 34 – 25 баллов</w:t>
            </w:r>
          </w:p>
        </w:tc>
      </w:tr>
    </w:tbl>
    <w:p w:rsidR="00CB5F50" w:rsidRDefault="00CB5F50" w:rsidP="00CB5F50"/>
    <w:p w:rsidR="00CB5F50" w:rsidRDefault="00CB5F50" w:rsidP="0004141D">
      <w:pPr>
        <w:ind w:firstLine="709"/>
        <w:jc w:val="right"/>
        <w:rPr>
          <w:b/>
          <w:sz w:val="28"/>
          <w:szCs w:val="28"/>
          <w:highlight w:val="yellow"/>
        </w:rPr>
        <w:sectPr w:rsidR="00CB5F50" w:rsidSect="00CB5F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141D" w:rsidRDefault="0004141D" w:rsidP="0004141D">
      <w:pPr>
        <w:ind w:firstLine="709"/>
        <w:jc w:val="right"/>
        <w:rPr>
          <w:b/>
          <w:sz w:val="28"/>
          <w:szCs w:val="28"/>
        </w:rPr>
      </w:pPr>
      <w:r w:rsidRPr="00F00C58">
        <w:rPr>
          <w:b/>
          <w:sz w:val="28"/>
          <w:szCs w:val="28"/>
          <w:highlight w:val="yellow"/>
        </w:rPr>
        <w:lastRenderedPageBreak/>
        <w:t>Приложение 4</w:t>
      </w:r>
    </w:p>
    <w:p w:rsidR="008A0863" w:rsidRDefault="008A0863" w:rsidP="008A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выпускника по защите ВКР (методика, педагогика)</w:t>
      </w:r>
    </w:p>
    <w:tbl>
      <w:tblPr>
        <w:tblW w:w="9955" w:type="dxa"/>
        <w:tblInd w:w="-15" w:type="dxa"/>
        <w:tblLayout w:type="fixed"/>
        <w:tblLook w:val="0000"/>
      </w:tblPr>
      <w:tblGrid>
        <w:gridCol w:w="1257"/>
        <w:gridCol w:w="5670"/>
        <w:gridCol w:w="709"/>
        <w:gridCol w:w="851"/>
        <w:gridCol w:w="773"/>
        <w:gridCol w:w="695"/>
      </w:tblGrid>
      <w:tr w:rsidR="008A0863" w:rsidTr="008A0863">
        <w:trPr>
          <w:cantSplit/>
          <w:trHeight w:val="604"/>
        </w:trPr>
        <w:tc>
          <w:tcPr>
            <w:tcW w:w="6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863" w:rsidRDefault="008A0863" w:rsidP="008A0863">
            <w:pPr>
              <w:snapToGrid w:val="0"/>
              <w:jc w:val="center"/>
              <w:rPr>
                <w:b/>
                <w:i/>
              </w:rPr>
            </w:pPr>
          </w:p>
          <w:p w:rsidR="008A0863" w:rsidRDefault="008A0863" w:rsidP="008A08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Компетенции                                   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A22534" w:rsidRDefault="008A0863" w:rsidP="008A0863">
            <w:pPr>
              <w:snapToGrid w:val="0"/>
            </w:pPr>
            <w:r w:rsidRPr="00A22534">
              <w:t xml:space="preserve">Степень проявления </w:t>
            </w:r>
            <w:r>
              <w:t xml:space="preserve">  </w:t>
            </w:r>
            <w:r w:rsidRPr="00A22534">
              <w:t>компетенци</w:t>
            </w:r>
            <w:r>
              <w:t>и</w:t>
            </w:r>
          </w:p>
        </w:tc>
      </w:tr>
      <w:tr w:rsidR="008A0863" w:rsidTr="008A0863">
        <w:tc>
          <w:tcPr>
            <w:tcW w:w="69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863" w:rsidRDefault="008A0863" w:rsidP="008A0863">
            <w:pPr>
              <w:snapToGri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Default="008A0863" w:rsidP="008A0863">
            <w:pPr>
              <w:snapToGrid w:val="0"/>
            </w:pPr>
            <w:r>
              <w:rPr>
                <w:sz w:val="20"/>
                <w:szCs w:val="20"/>
              </w:rPr>
              <w:t>полностью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Default="008A0863" w:rsidP="008A08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основном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Default="008A0863" w:rsidP="008A08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Default="008A0863" w:rsidP="008A08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8A0863" w:rsidTr="008A08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Default="008A0863" w:rsidP="008A0863">
            <w:pPr>
              <w:tabs>
                <w:tab w:val="left" w:pos="660"/>
                <w:tab w:val="left" w:pos="1545"/>
              </w:tabs>
              <w:snapToGrid w:val="0"/>
              <w:ind w:left="-3" w:right="-183"/>
            </w:pPr>
            <w:r>
              <w:t>Оценивают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Default="008A0863" w:rsidP="008A0863">
            <w:pPr>
              <w:snapToGrid w:val="0"/>
              <w:rPr>
                <w:i/>
              </w:rPr>
            </w:pPr>
            <w:r>
              <w:rPr>
                <w:i/>
              </w:rPr>
              <w:t>Выпускник готов и способен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A22534" w:rsidRDefault="008A0863" w:rsidP="008A0863">
            <w:pPr>
              <w:snapToGrid w:val="0"/>
              <w:jc w:val="center"/>
              <w:rPr>
                <w:b/>
              </w:rPr>
            </w:pPr>
            <w:r w:rsidRPr="00A225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A22534" w:rsidRDefault="008A0863" w:rsidP="008A08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25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A22534" w:rsidRDefault="008A0863" w:rsidP="008A08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25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A22534" w:rsidRDefault="008A0863" w:rsidP="008A08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2534">
              <w:rPr>
                <w:b/>
                <w:sz w:val="20"/>
                <w:szCs w:val="20"/>
              </w:rPr>
              <w:t>0</w:t>
            </w:r>
          </w:p>
        </w:tc>
      </w:tr>
      <w:tr w:rsidR="008A0863" w:rsidRPr="006F614A" w:rsidTr="008A0863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  <w:r w:rsidRPr="007E59EC">
              <w:rPr>
                <w:b/>
                <w:bCs/>
                <w:sz w:val="22"/>
                <w:szCs w:val="22"/>
              </w:rPr>
              <w:t xml:space="preserve">Научный </w:t>
            </w:r>
            <w:proofErr w:type="spellStart"/>
            <w:proofErr w:type="gramStart"/>
            <w:r w:rsidRPr="007E59EC">
              <w:rPr>
                <w:b/>
                <w:bCs/>
                <w:sz w:val="22"/>
                <w:szCs w:val="22"/>
              </w:rPr>
              <w:t>руководи-тель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  <w:jc w:val="both"/>
            </w:pPr>
            <w:r w:rsidRPr="007E59EC">
              <w:rPr>
                <w:sz w:val="22"/>
                <w:szCs w:val="22"/>
              </w:rPr>
              <w:t xml:space="preserve">демонстрировать базовые знания в области </w:t>
            </w:r>
            <w:r w:rsidRPr="007E59EC">
              <w:rPr>
                <w:sz w:val="22"/>
                <w:szCs w:val="22"/>
                <w:highlight w:val="yellow"/>
              </w:rPr>
              <w:t>психолого-педагогических и гуманитарных наук</w:t>
            </w:r>
            <w:r w:rsidRPr="007E59EC">
              <w:rPr>
                <w:sz w:val="22"/>
                <w:szCs w:val="22"/>
              </w:rPr>
              <w:t xml:space="preserve"> и  использовать методологические основы науки и ее достижения для организации  научно-исследовательской 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pStyle w:val="31"/>
              <w:tabs>
                <w:tab w:val="left" w:pos="0"/>
              </w:tabs>
              <w:snapToGrid w:val="0"/>
              <w:spacing w:after="0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7E59EC">
              <w:rPr>
                <w:sz w:val="22"/>
                <w:szCs w:val="22"/>
                <w:lang w:val="ru-RU"/>
              </w:rPr>
              <w:t xml:space="preserve">планировать и организовывать свою </w:t>
            </w:r>
            <w:proofErr w:type="spellStart"/>
            <w:r w:rsidRPr="007E59EC">
              <w:rPr>
                <w:sz w:val="22"/>
                <w:szCs w:val="22"/>
                <w:lang w:val="ru-RU"/>
              </w:rPr>
              <w:t>научно-иссл</w:t>
            </w:r>
            <w:proofErr w:type="spellEnd"/>
            <w:r w:rsidRPr="007E59EC">
              <w:rPr>
                <w:sz w:val="22"/>
                <w:szCs w:val="22"/>
                <w:lang w:val="ru-RU"/>
              </w:rPr>
              <w:t>.  деятельность на основе современных методов и технологий (осуществлять поиск и отбирать нужную  информацию из разных источников, критически анализировать  и оценивать полученную информацию)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  <w:jc w:val="both"/>
            </w:pPr>
            <w:r w:rsidRPr="007E59EC">
              <w:rPr>
                <w:sz w:val="22"/>
                <w:szCs w:val="22"/>
              </w:rPr>
              <w:t>классифицировать, систематизировать, обобщать полученные данные в соответ</w:t>
            </w:r>
            <w:r w:rsidRPr="007E59EC">
              <w:rPr>
                <w:sz w:val="22"/>
                <w:szCs w:val="22"/>
              </w:rPr>
              <w:softHyphen/>
              <w:t>ствии с поставленной познавательной задачей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  <w:jc w:val="both"/>
            </w:pPr>
            <w:r w:rsidRPr="007E59EC">
              <w:rPr>
                <w:sz w:val="22"/>
                <w:szCs w:val="22"/>
              </w:rPr>
              <w:t>владеть культурой мышления, его общих законов, в письменной  речи правильно (логически) оформить его результаты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  <w:r w:rsidRPr="007E59EC">
              <w:rPr>
                <w:b/>
                <w:bCs/>
                <w:sz w:val="22"/>
                <w:szCs w:val="22"/>
              </w:rPr>
              <w:t>Зав.</w:t>
            </w:r>
          </w:p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  <w:r w:rsidRPr="007E59EC">
              <w:rPr>
                <w:b/>
                <w:bCs/>
                <w:sz w:val="22"/>
                <w:szCs w:val="22"/>
              </w:rPr>
              <w:t>кафедрой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предоставлять работу к защите в срок, утвержденный Советом факультета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демонстрировать соответствие темы и содержания ВКР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  <w:p w:rsidR="008A0863" w:rsidRPr="007E59EC" w:rsidRDefault="008A0863" w:rsidP="008A0863">
            <w:pPr>
              <w:snapToGrid w:val="0"/>
              <w:rPr>
                <w:b/>
              </w:rPr>
            </w:pPr>
          </w:p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  <w:r w:rsidRPr="007E59EC">
              <w:rPr>
                <w:b/>
                <w:sz w:val="22"/>
                <w:szCs w:val="22"/>
              </w:rPr>
              <w:t>ГЭК</w:t>
            </w:r>
          </w:p>
          <w:p w:rsidR="008A0863" w:rsidRPr="007E59EC" w:rsidRDefault="008A0863" w:rsidP="008A0863">
            <w:pPr>
              <w:snapToGrid w:val="0"/>
              <w:rPr>
                <w:b/>
              </w:rPr>
            </w:pPr>
          </w:p>
          <w:p w:rsidR="008A0863" w:rsidRPr="007E59EC" w:rsidRDefault="008A0863" w:rsidP="008A0863">
            <w:pPr>
              <w:snapToGrid w:val="0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tabs>
                <w:tab w:val="left" w:pos="0"/>
              </w:tabs>
              <w:snapToGrid w:val="0"/>
            </w:pPr>
            <w:r w:rsidRPr="007E59EC">
              <w:rPr>
                <w:sz w:val="22"/>
                <w:szCs w:val="22"/>
              </w:rPr>
              <w:t>обосновывать актуальность, новизну,  значимость исследования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демонстрировать адекватность использования категориального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 xml:space="preserve"> определять и решать задачи исследования в соответствие с выбранной темой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 xml:space="preserve"> логично, последовательно, аргументировано излагать содержание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 xml:space="preserve"> демонстрировать теоретическую/ практическую значимость результатов исследования  и их апробацию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 xml:space="preserve"> письменно оформлять научный текст в соответствии с требованиями ФГОС и нормами родного/ иностранного языков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Cs/>
              </w:rPr>
            </w:pPr>
            <w:r w:rsidRPr="007E59EC">
              <w:rPr>
                <w:sz w:val="22"/>
                <w:szCs w:val="22"/>
              </w:rPr>
              <w:t>обобщать результаты исследования, делать выводы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представить полный обзор научной литературы по теме исследования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 xml:space="preserve">рационально использовать </w:t>
            </w:r>
            <w:proofErr w:type="spellStart"/>
            <w:r w:rsidRPr="007E59EC">
              <w:rPr>
                <w:sz w:val="22"/>
                <w:szCs w:val="22"/>
              </w:rPr>
              <w:t>медийное</w:t>
            </w:r>
            <w:proofErr w:type="spellEnd"/>
            <w:r w:rsidRPr="007E59EC">
              <w:rPr>
                <w:sz w:val="22"/>
                <w:szCs w:val="22"/>
              </w:rPr>
              <w:t xml:space="preserve"> или иное сопровождение для демонстрации основных положений исследования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6F614A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вести научную дискуссию по проблеме исследования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RPr="009A4C0F" w:rsidTr="008A0863">
        <w:tc>
          <w:tcPr>
            <w:tcW w:w="1257" w:type="dxa"/>
            <w:vMerge/>
            <w:tcBorders>
              <w:left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  <w:r w:rsidRPr="007E59EC">
              <w:rPr>
                <w:sz w:val="22"/>
                <w:szCs w:val="22"/>
              </w:rPr>
              <w:t>демонстрировать культуру общения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  <w:tr w:rsidR="008A0863" w:rsidTr="008A0863"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  <w:rPr>
                <w:b/>
              </w:rPr>
            </w:pPr>
            <w:r w:rsidRPr="007E59EC">
              <w:rPr>
                <w:b/>
                <w:sz w:val="22"/>
                <w:szCs w:val="22"/>
              </w:rPr>
              <w:t xml:space="preserve">51-44 – «отлично», </w:t>
            </w:r>
          </w:p>
          <w:p w:rsidR="008A0863" w:rsidRPr="007E59EC" w:rsidRDefault="008A0863" w:rsidP="008A0863">
            <w:pPr>
              <w:rPr>
                <w:b/>
              </w:rPr>
            </w:pPr>
            <w:r w:rsidRPr="007E59EC">
              <w:rPr>
                <w:b/>
                <w:sz w:val="22"/>
                <w:szCs w:val="22"/>
              </w:rPr>
              <w:t xml:space="preserve">43– 36– «хорошо», </w:t>
            </w:r>
          </w:p>
          <w:p w:rsidR="008A0863" w:rsidRPr="007E59EC" w:rsidRDefault="008A0863" w:rsidP="008A0863">
            <w:pPr>
              <w:snapToGrid w:val="0"/>
              <w:rPr>
                <w:b/>
              </w:rPr>
            </w:pPr>
            <w:r w:rsidRPr="007E59EC">
              <w:rPr>
                <w:b/>
                <w:sz w:val="22"/>
                <w:szCs w:val="22"/>
              </w:rPr>
              <w:t>35 – 26- «удовлетворительно»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63" w:rsidRPr="007E59EC" w:rsidRDefault="008A0863" w:rsidP="008A0863">
            <w:pPr>
              <w:snapToGrid w:val="0"/>
            </w:pPr>
          </w:p>
        </w:tc>
      </w:tr>
    </w:tbl>
    <w:p w:rsidR="008A0863" w:rsidRPr="00BD656D" w:rsidRDefault="008A0863" w:rsidP="008A0863"/>
    <w:p w:rsidR="0004141D" w:rsidRDefault="0004141D" w:rsidP="008A0863">
      <w:pPr>
        <w:ind w:left="-993" w:firstLine="993"/>
      </w:pPr>
    </w:p>
    <w:p w:rsidR="0004141D" w:rsidRPr="005E1A8B" w:rsidRDefault="002276F2" w:rsidP="0004141D">
      <w:pPr>
        <w:rPr>
          <w:sz w:val="28"/>
          <w:szCs w:val="28"/>
        </w:rPr>
      </w:pPr>
      <w:r>
        <w:t>*</w:t>
      </w:r>
      <w:r w:rsidRPr="005E1A8B">
        <w:rPr>
          <w:sz w:val="28"/>
          <w:szCs w:val="28"/>
          <w:highlight w:val="yellow"/>
        </w:rPr>
        <w:t>Оценочный ли</w:t>
      </w:r>
      <w:proofErr w:type="gramStart"/>
      <w:r w:rsidRPr="005E1A8B">
        <w:rPr>
          <w:sz w:val="28"/>
          <w:szCs w:val="28"/>
          <w:highlight w:val="yellow"/>
        </w:rPr>
        <w:t xml:space="preserve">ст </w:t>
      </w:r>
      <w:r w:rsidR="00B64DBE">
        <w:rPr>
          <w:sz w:val="28"/>
          <w:szCs w:val="28"/>
          <w:highlight w:val="yellow"/>
        </w:rPr>
        <w:t xml:space="preserve"> </w:t>
      </w:r>
      <w:r w:rsidRPr="005E1A8B">
        <w:rPr>
          <w:sz w:val="28"/>
          <w:szCs w:val="28"/>
          <w:highlight w:val="yellow"/>
        </w:rPr>
        <w:t>впл</w:t>
      </w:r>
      <w:proofErr w:type="gramEnd"/>
      <w:r w:rsidRPr="005E1A8B">
        <w:rPr>
          <w:sz w:val="28"/>
          <w:szCs w:val="28"/>
          <w:highlight w:val="yellow"/>
        </w:rPr>
        <w:t>етается в работу после титульного листа!!!</w:t>
      </w:r>
    </w:p>
    <w:p w:rsidR="0004141D" w:rsidRDefault="0004141D" w:rsidP="0004141D"/>
    <w:p w:rsidR="0004141D" w:rsidRDefault="0004141D" w:rsidP="0004141D">
      <w:pPr>
        <w:sectPr w:rsidR="0004141D" w:rsidSect="00041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41D" w:rsidRDefault="0004141D" w:rsidP="0004141D">
      <w:pPr>
        <w:jc w:val="right"/>
        <w:rPr>
          <w:b/>
          <w:i/>
        </w:rPr>
      </w:pPr>
      <w:r w:rsidRPr="00F00C58">
        <w:rPr>
          <w:b/>
          <w:sz w:val="28"/>
          <w:szCs w:val="28"/>
          <w:highlight w:val="yellow"/>
        </w:rPr>
        <w:lastRenderedPageBreak/>
        <w:t>Приложение 5</w:t>
      </w:r>
      <w:r>
        <w:rPr>
          <w:b/>
          <w:sz w:val="28"/>
          <w:szCs w:val="28"/>
        </w:rPr>
        <w:t xml:space="preserve"> </w:t>
      </w:r>
    </w:p>
    <w:p w:rsidR="0004141D" w:rsidRPr="00605909" w:rsidRDefault="0004141D" w:rsidP="0004141D">
      <w:pPr>
        <w:jc w:val="center"/>
        <w:outlineLvl w:val="0"/>
      </w:pPr>
      <w:r w:rsidRPr="00605909">
        <w:t>МИНИСТРСТВО ОБРАЗОВАНИЯ И НАУКИ РОССИЙСКОЙ ФЕДЕРАЦИИ</w:t>
      </w:r>
    </w:p>
    <w:p w:rsidR="0004141D" w:rsidRPr="00605909" w:rsidRDefault="0004141D" w:rsidP="0004141D">
      <w:pPr>
        <w:pStyle w:val="af1"/>
        <w:ind w:left="426"/>
        <w:outlineLvl w:val="0"/>
        <w:rPr>
          <w:b w:val="0"/>
          <w:sz w:val="24"/>
          <w:szCs w:val="24"/>
        </w:rPr>
      </w:pPr>
      <w:r w:rsidRPr="0060590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141D" w:rsidRPr="00605909" w:rsidRDefault="0004141D" w:rsidP="0004141D">
      <w:pPr>
        <w:pStyle w:val="af1"/>
        <w:ind w:left="426"/>
        <w:outlineLvl w:val="0"/>
        <w:rPr>
          <w:b w:val="0"/>
          <w:sz w:val="24"/>
          <w:szCs w:val="24"/>
        </w:rPr>
      </w:pPr>
      <w:r w:rsidRPr="00605909">
        <w:rPr>
          <w:b w:val="0"/>
          <w:sz w:val="24"/>
          <w:szCs w:val="24"/>
        </w:rPr>
        <w:t>высшего профессионального образования</w:t>
      </w:r>
    </w:p>
    <w:p w:rsidR="0004141D" w:rsidRPr="00BA4A63" w:rsidRDefault="0004141D" w:rsidP="0004141D">
      <w:pPr>
        <w:jc w:val="center"/>
        <w:outlineLvl w:val="0"/>
        <w:rPr>
          <w:sz w:val="22"/>
          <w:szCs w:val="22"/>
        </w:rPr>
      </w:pPr>
    </w:p>
    <w:p w:rsidR="0004141D" w:rsidRPr="00380DAC" w:rsidRDefault="0004141D" w:rsidP="0004141D">
      <w:pPr>
        <w:pStyle w:val="1"/>
        <w:rPr>
          <w:b w:val="0"/>
          <w:sz w:val="24"/>
          <w:szCs w:val="24"/>
        </w:rPr>
      </w:pPr>
      <w:r w:rsidRPr="00380DAC">
        <w:rPr>
          <w:b w:val="0"/>
          <w:sz w:val="24"/>
          <w:szCs w:val="24"/>
        </w:rPr>
        <w:t>«ПЕРМСКИЙ ГОСУДАРСТВЕННЫЙ ГУМАНИТАРНО-ПЕДАГОГИЧЕСКИЙ</w:t>
      </w:r>
    </w:p>
    <w:p w:rsidR="0004141D" w:rsidRPr="00380DAC" w:rsidRDefault="0004141D" w:rsidP="0004141D">
      <w:pPr>
        <w:pStyle w:val="1"/>
        <w:rPr>
          <w:b w:val="0"/>
          <w:sz w:val="24"/>
          <w:szCs w:val="24"/>
        </w:rPr>
      </w:pPr>
      <w:r w:rsidRPr="00380DAC">
        <w:rPr>
          <w:b w:val="0"/>
          <w:sz w:val="24"/>
          <w:szCs w:val="24"/>
        </w:rPr>
        <w:t xml:space="preserve"> УНИВЕРСИТЕТ»</w:t>
      </w:r>
    </w:p>
    <w:p w:rsidR="0004141D" w:rsidRDefault="0004141D" w:rsidP="0004141D">
      <w:pPr>
        <w:rPr>
          <w:b/>
        </w:rPr>
      </w:pPr>
    </w:p>
    <w:p w:rsidR="0004141D" w:rsidRPr="00583CA6" w:rsidRDefault="0004141D" w:rsidP="0004141D">
      <w:pPr>
        <w:jc w:val="center"/>
        <w:outlineLvl w:val="0"/>
      </w:pPr>
      <w:r w:rsidRPr="00583CA6">
        <w:t>Кафедра методики преподавания иностранных языков</w:t>
      </w:r>
    </w:p>
    <w:p w:rsidR="0004141D" w:rsidRPr="00583CA6" w:rsidRDefault="0004141D" w:rsidP="0004141D">
      <w:pPr>
        <w:jc w:val="center"/>
      </w:pPr>
    </w:p>
    <w:p w:rsidR="0004141D" w:rsidRDefault="0004141D" w:rsidP="0004141D">
      <w:pPr>
        <w:rPr>
          <w:sz w:val="28"/>
        </w:rPr>
      </w:pPr>
    </w:p>
    <w:p w:rsidR="0004141D" w:rsidRDefault="0004141D" w:rsidP="0004141D">
      <w:pPr>
        <w:rPr>
          <w:sz w:val="28"/>
        </w:rPr>
      </w:pPr>
    </w:p>
    <w:p w:rsidR="0004141D" w:rsidRDefault="0004141D" w:rsidP="0004141D">
      <w:pPr>
        <w:rPr>
          <w:sz w:val="28"/>
        </w:rPr>
      </w:pPr>
    </w:p>
    <w:p w:rsidR="0004141D" w:rsidRDefault="0004141D" w:rsidP="0004141D">
      <w:pPr>
        <w:rPr>
          <w:sz w:val="28"/>
        </w:rPr>
      </w:pPr>
    </w:p>
    <w:p w:rsidR="0004141D" w:rsidRDefault="0004141D" w:rsidP="0004141D">
      <w:pPr>
        <w:jc w:val="center"/>
        <w:outlineLvl w:val="0"/>
        <w:rPr>
          <w:sz w:val="22"/>
        </w:rPr>
      </w:pPr>
      <w:r>
        <w:t xml:space="preserve">    </w:t>
      </w:r>
    </w:p>
    <w:p w:rsidR="0004141D" w:rsidRPr="00AA40CB" w:rsidRDefault="0004141D" w:rsidP="0004141D">
      <w:pPr>
        <w:jc w:val="center"/>
        <w:rPr>
          <w:b/>
          <w:sz w:val="22"/>
        </w:rPr>
      </w:pPr>
    </w:p>
    <w:p w:rsidR="0004141D" w:rsidRDefault="0004141D" w:rsidP="0004141D">
      <w:pPr>
        <w:tabs>
          <w:tab w:val="left" w:pos="1155"/>
        </w:tabs>
        <w:jc w:val="center"/>
        <w:rPr>
          <w:b/>
          <w:sz w:val="28"/>
          <w:szCs w:val="28"/>
        </w:rPr>
      </w:pPr>
      <w:r w:rsidRPr="00AA40CB">
        <w:rPr>
          <w:b/>
          <w:sz w:val="28"/>
          <w:szCs w:val="28"/>
        </w:rPr>
        <w:t>КРЕАТИВНОЕ ПИСЬМО КАК СРЕДСТВО ФОРМИРОВАНИЯ КОММУНИКАТИВНОЙ КОМПЕТЕНЦИИ</w:t>
      </w:r>
    </w:p>
    <w:p w:rsidR="0004141D" w:rsidRDefault="0004141D" w:rsidP="0004141D">
      <w:pPr>
        <w:tabs>
          <w:tab w:val="left" w:pos="1155"/>
        </w:tabs>
        <w:jc w:val="center"/>
        <w:rPr>
          <w:b/>
          <w:sz w:val="28"/>
          <w:szCs w:val="28"/>
        </w:rPr>
      </w:pPr>
    </w:p>
    <w:p w:rsidR="0004141D" w:rsidRPr="00605909" w:rsidRDefault="0004141D" w:rsidP="0004141D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605909">
        <w:rPr>
          <w:i/>
        </w:rPr>
        <w:t xml:space="preserve">Выпускная квалификационная работа    </w:t>
      </w:r>
    </w:p>
    <w:p w:rsidR="0004141D" w:rsidRPr="00F17A70" w:rsidRDefault="0004141D" w:rsidP="0004141D">
      <w:pPr>
        <w:jc w:val="center"/>
        <w:rPr>
          <w:sz w:val="22"/>
        </w:rPr>
      </w:pPr>
    </w:p>
    <w:p w:rsidR="0004141D" w:rsidRDefault="00B64DBE" w:rsidP="00B64DBE">
      <w:pPr>
        <w:jc w:val="center"/>
      </w:pPr>
      <w:r>
        <w:t xml:space="preserve">                                                                                           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 группы 741</w:t>
      </w:r>
    </w:p>
    <w:p w:rsidR="0004141D" w:rsidRDefault="00B64DBE" w:rsidP="00B64DBE">
      <w:pPr>
        <w:jc w:val="center"/>
      </w:pPr>
      <w:r>
        <w:t xml:space="preserve">                                                                                        Н</w:t>
      </w:r>
      <w:r w:rsidR="00063689">
        <w:t xml:space="preserve">аправление 050100.62. </w:t>
      </w:r>
    </w:p>
    <w:p w:rsidR="0004141D" w:rsidRPr="00AA40CB" w:rsidRDefault="00F00C58" w:rsidP="00F00C58">
      <w:pPr>
        <w:jc w:val="center"/>
      </w:pPr>
      <w:r>
        <w:t xml:space="preserve">                                                                                                  </w:t>
      </w:r>
      <w:r w:rsidR="00B64DBE">
        <w:t xml:space="preserve">  </w:t>
      </w:r>
      <w:r>
        <w:t>«</w:t>
      </w:r>
      <w:r w:rsidR="0004141D" w:rsidRPr="00AA40CB">
        <w:t>Педагогическое образование</w:t>
      </w:r>
      <w:r>
        <w:t>»</w:t>
      </w:r>
      <w:r w:rsidR="0004141D" w:rsidRPr="00AA40CB">
        <w:t>,</w:t>
      </w:r>
    </w:p>
    <w:p w:rsidR="0004141D" w:rsidRPr="00AA40CB" w:rsidRDefault="00B64DBE" w:rsidP="00B64DBE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  </w:t>
      </w:r>
      <w:r w:rsidR="00063689">
        <w:t xml:space="preserve">профиль </w:t>
      </w:r>
      <w:r w:rsidR="0004141D" w:rsidRPr="00AA40CB">
        <w:t xml:space="preserve"> </w:t>
      </w:r>
      <w:r w:rsidR="00F00C58">
        <w:t>«</w:t>
      </w:r>
      <w:r w:rsidR="0004141D" w:rsidRPr="00AA40CB">
        <w:t>Иностранный язык</w:t>
      </w:r>
      <w:r w:rsidR="00F00C58">
        <w:t>»</w:t>
      </w:r>
      <w:r w:rsidR="0004141D">
        <w:t>,</w:t>
      </w:r>
    </w:p>
    <w:p w:rsidR="0004141D" w:rsidRPr="00380DAC" w:rsidRDefault="00B64DBE" w:rsidP="00F00C58">
      <w:pPr>
        <w:tabs>
          <w:tab w:val="left" w:pos="5040"/>
        </w:tabs>
        <w:jc w:val="right"/>
        <w:outlineLvl w:val="0"/>
        <w:rPr>
          <w:b/>
        </w:rPr>
      </w:pPr>
      <w:r>
        <w:rPr>
          <w:b/>
        </w:rPr>
        <w:t xml:space="preserve">   </w:t>
      </w:r>
      <w:proofErr w:type="spellStart"/>
      <w:r w:rsidR="0004141D" w:rsidRPr="00380DAC">
        <w:rPr>
          <w:b/>
        </w:rPr>
        <w:t>Пшенко</w:t>
      </w:r>
      <w:proofErr w:type="spellEnd"/>
      <w:r w:rsidR="0004141D" w:rsidRPr="00380DAC">
        <w:rPr>
          <w:b/>
        </w:rPr>
        <w:t xml:space="preserve"> Натальи  Николаевны</w:t>
      </w:r>
    </w:p>
    <w:p w:rsidR="0004141D" w:rsidRPr="00AA40CB" w:rsidRDefault="0004141D" w:rsidP="0004141D">
      <w:pPr>
        <w:outlineLvl w:val="0"/>
      </w:pPr>
    </w:p>
    <w:p w:rsidR="0004141D" w:rsidRDefault="0004141D" w:rsidP="0004141D">
      <w:pPr>
        <w:jc w:val="right"/>
        <w:rPr>
          <w:sz w:val="22"/>
        </w:rPr>
      </w:pPr>
      <w:r w:rsidRPr="00AA40CB">
        <w:t xml:space="preserve">                                                                                                       ______________________</w:t>
      </w:r>
      <w:r>
        <w:rPr>
          <w:sz w:val="22"/>
        </w:rPr>
        <w:t>_</w:t>
      </w:r>
    </w:p>
    <w:p w:rsidR="0004141D" w:rsidRDefault="0004141D" w:rsidP="0004141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(подпись)</w:t>
      </w:r>
    </w:p>
    <w:p w:rsidR="0004141D" w:rsidRDefault="0004141D" w:rsidP="0004141D">
      <w:pPr>
        <w:rPr>
          <w:sz w:val="22"/>
        </w:rPr>
      </w:pPr>
    </w:p>
    <w:p w:rsidR="0004141D" w:rsidRDefault="0004141D" w:rsidP="0004141D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04141D" w:rsidRDefault="0004141D" w:rsidP="0004141D">
      <w:pPr>
        <w:rPr>
          <w:sz w:val="22"/>
        </w:rPr>
      </w:pPr>
      <w:r>
        <w:rPr>
          <w:sz w:val="22"/>
        </w:rPr>
        <w:t xml:space="preserve">      </w:t>
      </w:r>
    </w:p>
    <w:p w:rsidR="0004141D" w:rsidRDefault="0004141D" w:rsidP="0004141D">
      <w:pPr>
        <w:rPr>
          <w:sz w:val="22"/>
        </w:rPr>
      </w:pPr>
    </w:p>
    <w:p w:rsidR="0004141D" w:rsidRDefault="0004141D" w:rsidP="0004141D">
      <w:pPr>
        <w:rPr>
          <w:sz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4141D" w:rsidTr="0004141D">
        <w:tc>
          <w:tcPr>
            <w:tcW w:w="4785" w:type="dxa"/>
          </w:tcPr>
          <w:p w:rsidR="0004141D" w:rsidRDefault="0004141D" w:rsidP="0004141D">
            <w:pPr>
              <w:rPr>
                <w:sz w:val="22"/>
              </w:rPr>
            </w:pPr>
          </w:p>
          <w:p w:rsidR="0004141D" w:rsidRDefault="0004141D" w:rsidP="0004141D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Допущена</w:t>
            </w:r>
            <w:proofErr w:type="gramEnd"/>
            <w:r>
              <w:rPr>
                <w:sz w:val="22"/>
              </w:rPr>
              <w:t xml:space="preserve"> к защите в ГАК»</w:t>
            </w:r>
          </w:p>
          <w:p w:rsidR="0004141D" w:rsidRDefault="0004141D" w:rsidP="0004141D">
            <w:pPr>
              <w:rPr>
                <w:sz w:val="22"/>
              </w:rPr>
            </w:pPr>
            <w:r>
              <w:rPr>
                <w:sz w:val="22"/>
              </w:rPr>
              <w:t>Зав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афедрой</w:t>
            </w:r>
          </w:p>
          <w:p w:rsidR="0004141D" w:rsidRDefault="0004141D" w:rsidP="0004141D">
            <w:pPr>
              <w:rPr>
                <w:sz w:val="22"/>
              </w:rPr>
            </w:pPr>
          </w:p>
          <w:p w:rsidR="0004141D" w:rsidRDefault="0004141D" w:rsidP="0004141D">
            <w:pPr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04141D" w:rsidRDefault="0004141D" w:rsidP="0004141D">
            <w:pPr>
              <w:rPr>
                <w:sz w:val="22"/>
              </w:rPr>
            </w:pPr>
            <w:r>
              <w:rPr>
                <w:sz w:val="22"/>
              </w:rPr>
              <w:t xml:space="preserve">   (подпись)</w:t>
            </w:r>
          </w:p>
          <w:p w:rsidR="0004141D" w:rsidRDefault="0004141D" w:rsidP="0004141D">
            <w:pPr>
              <w:rPr>
                <w:sz w:val="22"/>
              </w:rPr>
            </w:pPr>
          </w:p>
          <w:p w:rsidR="0004141D" w:rsidRDefault="0004141D" w:rsidP="0004141D">
            <w:pPr>
              <w:rPr>
                <w:sz w:val="22"/>
              </w:rPr>
            </w:pPr>
            <w:r>
              <w:rPr>
                <w:sz w:val="22"/>
              </w:rPr>
              <w:t>«___»__________2015</w:t>
            </w:r>
          </w:p>
          <w:p w:rsidR="0004141D" w:rsidRDefault="0004141D" w:rsidP="0004141D">
            <w:pPr>
              <w:rPr>
                <w:sz w:val="22"/>
              </w:rPr>
            </w:pPr>
          </w:p>
        </w:tc>
        <w:tc>
          <w:tcPr>
            <w:tcW w:w="4786" w:type="dxa"/>
          </w:tcPr>
          <w:p w:rsidR="0004141D" w:rsidRPr="00380DAC" w:rsidRDefault="0004141D" w:rsidP="0004141D">
            <w:pPr>
              <w:rPr>
                <w:sz w:val="22"/>
              </w:rPr>
            </w:pPr>
          </w:p>
          <w:p w:rsidR="00F00C58" w:rsidRDefault="00B64DBE" w:rsidP="0004141D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Научный руководител</w:t>
            </w:r>
            <w:proofErr w:type="gramStart"/>
            <w:r>
              <w:rPr>
                <w:sz w:val="22"/>
              </w:rPr>
              <w:t>ь-</w:t>
            </w:r>
            <w:proofErr w:type="gramEnd"/>
            <w:r>
              <w:rPr>
                <w:sz w:val="22"/>
              </w:rPr>
              <w:t xml:space="preserve"> </w:t>
            </w:r>
            <w:r w:rsidR="0004141D">
              <w:rPr>
                <w:sz w:val="22"/>
              </w:rPr>
              <w:t xml:space="preserve">                                                                       кандидат педагогических</w:t>
            </w:r>
          </w:p>
          <w:p w:rsidR="0004141D" w:rsidRDefault="00F00C58" w:rsidP="0004141D">
            <w:pPr>
              <w:jc w:val="right"/>
              <w:rPr>
                <w:sz w:val="22"/>
              </w:rPr>
            </w:pPr>
            <w:r>
              <w:rPr>
                <w:sz w:val="22"/>
              </w:rPr>
              <w:t>(филологических)</w:t>
            </w:r>
            <w:r w:rsidR="0004141D">
              <w:rPr>
                <w:sz w:val="22"/>
              </w:rPr>
              <w:t xml:space="preserve"> наук,                                                                            доцент </w:t>
            </w:r>
            <w:r w:rsidR="0004141D" w:rsidRPr="00F00C58">
              <w:rPr>
                <w:sz w:val="22"/>
                <w:highlight w:val="yellow"/>
              </w:rPr>
              <w:t>кафедры</w:t>
            </w:r>
            <w:r w:rsidR="0004141D">
              <w:rPr>
                <w:sz w:val="22"/>
              </w:rPr>
              <w:t xml:space="preserve"> методики                                                                             преподавания иностранных языков</w:t>
            </w:r>
          </w:p>
          <w:p w:rsidR="0004141D" w:rsidRDefault="0004141D" w:rsidP="0004141D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Ф.И.О.    </w:t>
            </w:r>
          </w:p>
          <w:p w:rsidR="0004141D" w:rsidRDefault="0004141D" w:rsidP="0004141D">
            <w:pPr>
              <w:jc w:val="right"/>
              <w:rPr>
                <w:sz w:val="22"/>
              </w:rPr>
            </w:pPr>
            <w:r>
              <w:rPr>
                <w:sz w:val="22"/>
              </w:rPr>
              <w:t>____________________</w:t>
            </w:r>
          </w:p>
          <w:p w:rsidR="0004141D" w:rsidRDefault="0004141D" w:rsidP="0004141D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(подпись) </w:t>
            </w:r>
          </w:p>
        </w:tc>
      </w:tr>
    </w:tbl>
    <w:p w:rsidR="0004141D" w:rsidRDefault="0004141D" w:rsidP="0004141D">
      <w:pPr>
        <w:rPr>
          <w:sz w:val="22"/>
        </w:rPr>
      </w:pPr>
    </w:p>
    <w:p w:rsidR="0004141D" w:rsidRDefault="0004141D" w:rsidP="0004141D">
      <w:pPr>
        <w:rPr>
          <w:sz w:val="22"/>
        </w:rPr>
      </w:pPr>
    </w:p>
    <w:p w:rsidR="0004141D" w:rsidRDefault="0004141D" w:rsidP="0004141D">
      <w:pPr>
        <w:rPr>
          <w:sz w:val="22"/>
        </w:rPr>
      </w:pPr>
    </w:p>
    <w:p w:rsidR="0004141D" w:rsidRDefault="0004141D" w:rsidP="0004141D">
      <w:pPr>
        <w:rPr>
          <w:sz w:val="22"/>
        </w:rPr>
      </w:pPr>
    </w:p>
    <w:p w:rsidR="0004141D" w:rsidRDefault="0004141D" w:rsidP="0004141D">
      <w:pPr>
        <w:tabs>
          <w:tab w:val="left" w:pos="5535"/>
        </w:tabs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04141D" w:rsidRPr="00605909" w:rsidRDefault="0004141D" w:rsidP="0004141D">
      <w:pPr>
        <w:jc w:val="center"/>
      </w:pPr>
      <w:r w:rsidRPr="00605909">
        <w:t>ПЕРМЬ</w:t>
      </w:r>
    </w:p>
    <w:p w:rsidR="0004141D" w:rsidRPr="00605909" w:rsidRDefault="0004141D" w:rsidP="0004141D">
      <w:pPr>
        <w:jc w:val="center"/>
      </w:pPr>
      <w:r w:rsidRPr="00605909">
        <w:t>2015</w:t>
      </w:r>
    </w:p>
    <w:p w:rsidR="0004141D" w:rsidRDefault="0004141D" w:rsidP="0004141D">
      <w:pPr>
        <w:jc w:val="right"/>
        <w:rPr>
          <w:i/>
        </w:rPr>
        <w:sectPr w:rsidR="0004141D" w:rsidSect="00041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41D" w:rsidRDefault="0004141D" w:rsidP="0004141D">
      <w:pPr>
        <w:jc w:val="right"/>
        <w:rPr>
          <w:b/>
          <w:sz w:val="28"/>
          <w:szCs w:val="28"/>
        </w:rPr>
      </w:pPr>
      <w:r w:rsidRPr="00F00C58">
        <w:rPr>
          <w:b/>
          <w:sz w:val="28"/>
          <w:szCs w:val="28"/>
          <w:highlight w:val="yellow"/>
        </w:rPr>
        <w:lastRenderedPageBreak/>
        <w:t>Приложение 6</w:t>
      </w:r>
    </w:p>
    <w:p w:rsidR="0004141D" w:rsidRDefault="0004141D" w:rsidP="0004141D">
      <w:pPr>
        <w:jc w:val="right"/>
      </w:pPr>
      <w:r>
        <w:t>Декану факультета иностранных языков ПГГПУ</w:t>
      </w:r>
    </w:p>
    <w:p w:rsidR="0004141D" w:rsidRDefault="0004141D" w:rsidP="0004141D">
      <w:pPr>
        <w:ind w:right="480"/>
      </w:pPr>
      <w:r>
        <w:t xml:space="preserve">                                                                       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 группы …</w:t>
      </w:r>
    </w:p>
    <w:p w:rsidR="0004141D" w:rsidRDefault="0004141D" w:rsidP="0004141D">
      <w:pPr>
        <w:ind w:right="480"/>
      </w:pPr>
      <w:r>
        <w:t xml:space="preserve">                                                                         </w:t>
      </w:r>
    </w:p>
    <w:p w:rsidR="0004141D" w:rsidRDefault="0004141D" w:rsidP="0004141D">
      <w:pPr>
        <w:ind w:right="480"/>
        <w:jc w:val="right"/>
      </w:pPr>
      <w:r>
        <w:t xml:space="preserve">                                                                                           _______________________________(Ф.И.О.)</w:t>
      </w:r>
    </w:p>
    <w:p w:rsidR="0004141D" w:rsidRDefault="0004141D" w:rsidP="0004141D">
      <w:pPr>
        <w:ind w:right="480"/>
        <w:jc w:val="right"/>
      </w:pPr>
    </w:p>
    <w:p w:rsidR="0004141D" w:rsidRDefault="0004141D" w:rsidP="0004141D">
      <w:pPr>
        <w:ind w:right="480"/>
        <w:jc w:val="right"/>
      </w:pPr>
    </w:p>
    <w:p w:rsidR="0004141D" w:rsidRDefault="0004141D" w:rsidP="0004141D">
      <w:pPr>
        <w:ind w:right="480"/>
        <w:jc w:val="right"/>
      </w:pPr>
    </w:p>
    <w:p w:rsidR="0004141D" w:rsidRDefault="0004141D" w:rsidP="0004141D">
      <w:pPr>
        <w:ind w:right="480"/>
        <w:jc w:val="right"/>
      </w:pPr>
    </w:p>
    <w:p w:rsidR="0004141D" w:rsidRDefault="0004141D" w:rsidP="0004141D">
      <w:pPr>
        <w:ind w:right="480"/>
        <w:jc w:val="right"/>
      </w:pPr>
    </w:p>
    <w:p w:rsidR="0004141D" w:rsidRDefault="0004141D" w:rsidP="0004141D">
      <w:pPr>
        <w:ind w:right="480"/>
        <w:jc w:val="center"/>
      </w:pPr>
      <w:proofErr w:type="spellStart"/>
      <w:proofErr w:type="gramStart"/>
      <w:r>
        <w:t>з</w:t>
      </w:r>
      <w:proofErr w:type="spellEnd"/>
      <w:proofErr w:type="gramEnd"/>
      <w:r>
        <w:t xml:space="preserve"> а я в л е </w:t>
      </w:r>
      <w:proofErr w:type="spellStart"/>
      <w:r>
        <w:t>н</w:t>
      </w:r>
      <w:proofErr w:type="spellEnd"/>
      <w:r>
        <w:t xml:space="preserve"> и е.</w:t>
      </w: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center"/>
      </w:pPr>
      <w:r>
        <w:t>Прошу утвердить тему выпускной квалификационной работы</w:t>
      </w: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center"/>
      </w:pPr>
      <w:r>
        <w:t>_________________________________________________________</w:t>
      </w:r>
    </w:p>
    <w:p w:rsidR="0004141D" w:rsidRDefault="0004141D" w:rsidP="0004141D">
      <w:pPr>
        <w:ind w:right="480"/>
        <w:jc w:val="center"/>
      </w:pPr>
      <w:r>
        <w:t>_________________________________________________________</w:t>
      </w:r>
    </w:p>
    <w:p w:rsidR="0004141D" w:rsidRDefault="0004141D" w:rsidP="0004141D">
      <w:pPr>
        <w:ind w:right="480"/>
        <w:jc w:val="center"/>
      </w:pPr>
      <w:r>
        <w:t>_________________________________________________________</w:t>
      </w: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center"/>
      </w:pPr>
    </w:p>
    <w:p w:rsidR="0004141D" w:rsidRDefault="0004141D" w:rsidP="0004141D">
      <w:pPr>
        <w:ind w:right="480"/>
        <w:jc w:val="both"/>
      </w:pPr>
      <w:r>
        <w:t>Дата _________                                                        _________________</w:t>
      </w:r>
    </w:p>
    <w:p w:rsidR="0004141D" w:rsidRDefault="0004141D" w:rsidP="0004141D">
      <w:pPr>
        <w:ind w:right="480"/>
        <w:jc w:val="both"/>
      </w:pPr>
      <w:r>
        <w:t xml:space="preserve">                                                                                                               (подпись)</w:t>
      </w:r>
    </w:p>
    <w:p w:rsidR="0004141D" w:rsidRDefault="0004141D" w:rsidP="0004141D">
      <w:pPr>
        <w:ind w:right="480"/>
        <w:jc w:val="both"/>
      </w:pPr>
    </w:p>
    <w:p w:rsidR="0004141D" w:rsidRDefault="0004141D" w:rsidP="0004141D">
      <w:pPr>
        <w:ind w:right="480"/>
        <w:jc w:val="both"/>
      </w:pPr>
    </w:p>
    <w:p w:rsidR="0004141D" w:rsidRDefault="0004141D" w:rsidP="0004141D">
      <w:pPr>
        <w:ind w:right="480"/>
        <w:jc w:val="both"/>
      </w:pPr>
    </w:p>
    <w:p w:rsidR="0004141D" w:rsidRDefault="0004141D" w:rsidP="0004141D">
      <w:pPr>
        <w:ind w:right="480"/>
        <w:jc w:val="both"/>
      </w:pPr>
      <w:r>
        <w:t>Научный руководитель: _________________________________________________</w:t>
      </w:r>
    </w:p>
    <w:p w:rsidR="0004141D" w:rsidRDefault="0004141D" w:rsidP="0004141D">
      <w:pPr>
        <w:ind w:right="480"/>
        <w:jc w:val="both"/>
      </w:pPr>
      <w:r>
        <w:t xml:space="preserve">                                           (ф.и.о., ученая степень, должность)</w:t>
      </w:r>
    </w:p>
    <w:p w:rsidR="0004141D" w:rsidRDefault="0004141D" w:rsidP="0004141D">
      <w:pPr>
        <w:ind w:right="480"/>
        <w:jc w:val="both"/>
      </w:pPr>
    </w:p>
    <w:p w:rsidR="0004141D" w:rsidRDefault="0004141D" w:rsidP="0004141D">
      <w:pPr>
        <w:ind w:right="480"/>
        <w:jc w:val="both"/>
      </w:pPr>
      <w:r>
        <w:t xml:space="preserve">                                                                                                        ____________________</w:t>
      </w:r>
    </w:p>
    <w:p w:rsidR="0004141D" w:rsidRDefault="0004141D" w:rsidP="0004141D">
      <w:pPr>
        <w:ind w:right="480"/>
        <w:jc w:val="both"/>
      </w:pPr>
      <w:r>
        <w:t xml:space="preserve">                                                                                                                 (подпись)</w:t>
      </w:r>
    </w:p>
    <w:p w:rsidR="0004141D" w:rsidRDefault="0004141D" w:rsidP="0004141D">
      <w:pPr>
        <w:ind w:right="480"/>
        <w:jc w:val="both"/>
      </w:pPr>
    </w:p>
    <w:p w:rsidR="0004141D" w:rsidRDefault="0004141D" w:rsidP="0004141D">
      <w:pPr>
        <w:jc w:val="right"/>
        <w:rPr>
          <w:i/>
        </w:rPr>
        <w:sectPr w:rsidR="0004141D" w:rsidSect="00041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41D" w:rsidRDefault="0004141D" w:rsidP="0004141D">
      <w:pPr>
        <w:jc w:val="right"/>
        <w:rPr>
          <w:b/>
          <w:sz w:val="28"/>
          <w:szCs w:val="28"/>
        </w:rPr>
      </w:pPr>
      <w:r w:rsidRPr="00F00C58">
        <w:rPr>
          <w:b/>
          <w:sz w:val="28"/>
          <w:szCs w:val="28"/>
          <w:highlight w:val="yellow"/>
        </w:rPr>
        <w:lastRenderedPageBreak/>
        <w:t>Приложение 7</w:t>
      </w:r>
    </w:p>
    <w:p w:rsidR="0004141D" w:rsidRPr="0028250A" w:rsidRDefault="0004141D" w:rsidP="0004141D">
      <w:pPr>
        <w:jc w:val="center"/>
      </w:pPr>
      <w:r w:rsidRPr="0028250A">
        <w:t>ФАКУЛЬТЕТ  ИНОСТРАННЫХ ЯЗЫКОВ</w:t>
      </w:r>
    </w:p>
    <w:p w:rsidR="0004141D" w:rsidRPr="0028250A" w:rsidRDefault="0004141D" w:rsidP="0004141D">
      <w:pPr>
        <w:jc w:val="center"/>
      </w:pPr>
      <w:r w:rsidRPr="0028250A">
        <w:t>КАФЕДРА МЕТОДИКИ ПРЕПОДАВАНИЯ ИНОСТРАННЫХ ЯЗЫКОВ</w:t>
      </w:r>
    </w:p>
    <w:p w:rsidR="0004141D" w:rsidRDefault="0004141D" w:rsidP="0004141D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1E0"/>
      </w:tblPr>
      <w:tblGrid>
        <w:gridCol w:w="4785"/>
        <w:gridCol w:w="4786"/>
      </w:tblGrid>
      <w:tr w:rsidR="0004141D" w:rsidTr="0004141D">
        <w:tc>
          <w:tcPr>
            <w:tcW w:w="4785" w:type="dxa"/>
          </w:tcPr>
          <w:p w:rsidR="0004141D" w:rsidRPr="0028250A" w:rsidRDefault="0004141D" w:rsidP="0004141D">
            <w:r w:rsidRPr="0028250A">
              <w:t>УТВЕРЖДАЮ:</w:t>
            </w:r>
          </w:p>
          <w:p w:rsidR="0004141D" w:rsidRPr="0028250A" w:rsidRDefault="0004141D" w:rsidP="0004141D">
            <w:r w:rsidRPr="0028250A">
              <w:t>Зав.</w:t>
            </w:r>
            <w:r w:rsidR="00CD2071">
              <w:t xml:space="preserve"> </w:t>
            </w:r>
            <w:r w:rsidRPr="0028250A">
              <w:t>кафедрой</w:t>
            </w:r>
          </w:p>
          <w:p w:rsidR="0004141D" w:rsidRPr="0028250A" w:rsidRDefault="0004141D" w:rsidP="0004141D"/>
          <w:p w:rsidR="0004141D" w:rsidRPr="0028250A" w:rsidRDefault="0004141D" w:rsidP="0004141D">
            <w:proofErr w:type="spellStart"/>
            <w:r w:rsidRPr="0028250A">
              <w:t>_______________Безукладников</w:t>
            </w:r>
            <w:proofErr w:type="spellEnd"/>
            <w:r w:rsidRPr="0028250A">
              <w:t xml:space="preserve"> К.Э.</w:t>
            </w:r>
          </w:p>
          <w:p w:rsidR="0004141D" w:rsidRPr="0028250A" w:rsidRDefault="0004141D" w:rsidP="0004141D">
            <w:r w:rsidRPr="0028250A">
              <w:t xml:space="preserve">          (подпись)</w:t>
            </w:r>
          </w:p>
          <w:p w:rsidR="0004141D" w:rsidRPr="0028250A" w:rsidRDefault="0004141D" w:rsidP="0004141D">
            <w:pPr>
              <w:rPr>
                <w:b/>
              </w:rPr>
            </w:pPr>
            <w:r w:rsidRPr="0028250A">
              <w:t>«___»__________201</w:t>
            </w:r>
            <w:r>
              <w:t>5</w:t>
            </w:r>
          </w:p>
          <w:p w:rsidR="0004141D" w:rsidRPr="0028250A" w:rsidRDefault="0004141D" w:rsidP="0004141D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4141D" w:rsidRPr="0028250A" w:rsidRDefault="0004141D" w:rsidP="0004141D">
            <w:r w:rsidRPr="0028250A">
              <w:t>Научный руководитель</w:t>
            </w:r>
          </w:p>
          <w:p w:rsidR="0004141D" w:rsidRPr="0028250A" w:rsidRDefault="0004141D" w:rsidP="0004141D"/>
          <w:p w:rsidR="0004141D" w:rsidRPr="0028250A" w:rsidRDefault="0004141D" w:rsidP="0004141D"/>
          <w:p w:rsidR="0004141D" w:rsidRPr="0028250A" w:rsidRDefault="0004141D" w:rsidP="0004141D">
            <w:r w:rsidRPr="0028250A">
              <w:t>________________Ф.И.О.__________</w:t>
            </w:r>
          </w:p>
          <w:p w:rsidR="0004141D" w:rsidRPr="0028250A" w:rsidRDefault="0004141D" w:rsidP="0004141D">
            <w:r w:rsidRPr="0028250A">
              <w:t xml:space="preserve">          (подпись)</w:t>
            </w:r>
          </w:p>
          <w:p w:rsidR="0004141D" w:rsidRPr="0028250A" w:rsidRDefault="0004141D" w:rsidP="0004141D">
            <w:pPr>
              <w:rPr>
                <w:b/>
              </w:rPr>
            </w:pPr>
            <w:r w:rsidRPr="0028250A">
              <w:t>«___»__________201</w:t>
            </w:r>
            <w:r>
              <w:t>5</w:t>
            </w:r>
          </w:p>
          <w:p w:rsidR="0004141D" w:rsidRPr="0028250A" w:rsidRDefault="0004141D" w:rsidP="0004141D"/>
        </w:tc>
      </w:tr>
    </w:tbl>
    <w:p w:rsidR="0004141D" w:rsidRDefault="0004141D" w:rsidP="0004141D">
      <w:pPr>
        <w:jc w:val="center"/>
        <w:rPr>
          <w:b/>
          <w:sz w:val="28"/>
          <w:szCs w:val="28"/>
        </w:rPr>
      </w:pPr>
    </w:p>
    <w:p w:rsidR="0004141D" w:rsidRDefault="0004141D" w:rsidP="0004141D">
      <w:pPr>
        <w:jc w:val="center"/>
        <w:rPr>
          <w:b/>
          <w:sz w:val="28"/>
          <w:szCs w:val="28"/>
        </w:rPr>
      </w:pPr>
    </w:p>
    <w:p w:rsidR="0004141D" w:rsidRDefault="0004141D" w:rsidP="0004141D">
      <w:pPr>
        <w:jc w:val="center"/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 xml:space="preserve">Календарный план </w:t>
      </w:r>
    </w:p>
    <w:p w:rsidR="0004141D" w:rsidRPr="0079430F" w:rsidRDefault="0004141D" w:rsidP="00041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9430F">
        <w:rPr>
          <w:b/>
          <w:sz w:val="28"/>
          <w:szCs w:val="28"/>
        </w:rPr>
        <w:t>ыполнения</w:t>
      </w:r>
      <w:r>
        <w:rPr>
          <w:b/>
          <w:sz w:val="28"/>
          <w:szCs w:val="28"/>
        </w:rPr>
        <w:t xml:space="preserve"> </w:t>
      </w:r>
      <w:r w:rsidRPr="0079430F">
        <w:rPr>
          <w:b/>
          <w:sz w:val="28"/>
          <w:szCs w:val="28"/>
        </w:rPr>
        <w:t>выпускной квалификационной работы</w:t>
      </w:r>
    </w:p>
    <w:p w:rsidR="0004141D" w:rsidRDefault="0004141D" w:rsidP="0004141D">
      <w:pPr>
        <w:jc w:val="center"/>
        <w:rPr>
          <w:b/>
        </w:rPr>
      </w:pPr>
    </w:p>
    <w:p w:rsidR="0004141D" w:rsidRDefault="0004141D" w:rsidP="0004141D">
      <w:pPr>
        <w:jc w:val="center"/>
        <w:rPr>
          <w:b/>
        </w:rPr>
      </w:pP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группы _________</w:t>
      </w:r>
    </w:p>
    <w:p w:rsidR="0004141D" w:rsidRDefault="00063689" w:rsidP="0004141D">
      <w:pPr>
        <w:jc w:val="center"/>
        <w:rPr>
          <w:b/>
        </w:rPr>
      </w:pPr>
      <w:r>
        <w:rPr>
          <w:b/>
        </w:rPr>
        <w:t xml:space="preserve">направление 050100.62 </w:t>
      </w:r>
      <w:r w:rsidR="0004141D">
        <w:rPr>
          <w:b/>
        </w:rPr>
        <w:t xml:space="preserve"> </w:t>
      </w:r>
      <w:r w:rsidR="00F00C58">
        <w:rPr>
          <w:b/>
        </w:rPr>
        <w:t>«</w:t>
      </w:r>
      <w:r w:rsidR="0004141D">
        <w:rPr>
          <w:b/>
        </w:rPr>
        <w:t>Педагогическое образование</w:t>
      </w:r>
      <w:r w:rsidR="00F00C58">
        <w:rPr>
          <w:b/>
        </w:rPr>
        <w:t>»</w:t>
      </w:r>
      <w:r w:rsidR="0004141D">
        <w:rPr>
          <w:b/>
        </w:rPr>
        <w:t>,</w:t>
      </w:r>
    </w:p>
    <w:p w:rsidR="0004141D" w:rsidRDefault="00063689" w:rsidP="0004141D">
      <w:pPr>
        <w:jc w:val="center"/>
        <w:rPr>
          <w:b/>
        </w:rPr>
      </w:pPr>
      <w:r>
        <w:rPr>
          <w:b/>
        </w:rPr>
        <w:t xml:space="preserve">профиль </w:t>
      </w:r>
      <w:r w:rsidR="0004141D">
        <w:rPr>
          <w:b/>
        </w:rPr>
        <w:t xml:space="preserve">«Иностранный язык», </w:t>
      </w:r>
    </w:p>
    <w:p w:rsidR="0004141D" w:rsidRDefault="0004141D" w:rsidP="0004141D">
      <w:pPr>
        <w:jc w:val="center"/>
        <w:rPr>
          <w:b/>
        </w:rPr>
      </w:pPr>
    </w:p>
    <w:p w:rsidR="0004141D" w:rsidRDefault="0004141D" w:rsidP="0004141D">
      <w:pPr>
        <w:jc w:val="center"/>
        <w:rPr>
          <w:b/>
        </w:rPr>
      </w:pPr>
      <w:r>
        <w:rPr>
          <w:b/>
        </w:rPr>
        <w:t>_________________________________________________(ФИО)</w:t>
      </w:r>
    </w:p>
    <w:p w:rsidR="0004141D" w:rsidRDefault="0004141D" w:rsidP="0004141D">
      <w:pPr>
        <w:jc w:val="center"/>
        <w:rPr>
          <w:b/>
        </w:rPr>
      </w:pPr>
    </w:p>
    <w:tbl>
      <w:tblPr>
        <w:tblStyle w:val="af3"/>
        <w:tblW w:w="9360" w:type="dxa"/>
        <w:tblInd w:w="-612" w:type="dxa"/>
        <w:tblLook w:val="01E0"/>
      </w:tblPr>
      <w:tblGrid>
        <w:gridCol w:w="1080"/>
        <w:gridCol w:w="5400"/>
        <w:gridCol w:w="2880"/>
      </w:tblGrid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 xml:space="preserve">№ </w:t>
            </w:r>
            <w:proofErr w:type="spellStart"/>
            <w:proofErr w:type="gramStart"/>
            <w:r w:rsidRPr="0043524F">
              <w:rPr>
                <w:b/>
              </w:rPr>
              <w:t>п</w:t>
            </w:r>
            <w:proofErr w:type="spellEnd"/>
            <w:proofErr w:type="gramEnd"/>
            <w:r w:rsidRPr="0043524F">
              <w:rPr>
                <w:b/>
              </w:rPr>
              <w:t>/</w:t>
            </w:r>
            <w:proofErr w:type="spellStart"/>
            <w:r w:rsidRPr="0043524F">
              <w:rPr>
                <w:b/>
              </w:rPr>
              <w:t>п</w:t>
            </w:r>
            <w:proofErr w:type="spellEnd"/>
          </w:p>
          <w:p w:rsidR="0004141D" w:rsidRPr="0043524F" w:rsidRDefault="0004141D" w:rsidP="0004141D">
            <w:p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>Содержание работы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>Срок выполнения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>Уточнение темы, определение предмета и объекта исследования, основной литературы. Планирование исследования.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января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>
              <w:t>С</w:t>
            </w:r>
            <w:r w:rsidRPr="0043524F">
              <w:t>бор материала, его первичная обработка. Написание введения ВКР. Представление библиографического списка.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3524F">
              <w:rPr>
                <w:b/>
              </w:rPr>
              <w:t xml:space="preserve">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февраля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>Написание теоретической главы исследования.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 xml:space="preserve">2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марта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>Написание практической главы/ глав исследования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3524F">
              <w:rPr>
                <w:b/>
              </w:rPr>
              <w:t xml:space="preserve">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мая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>Предварительная защита на кафедре.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3524F">
              <w:rPr>
                <w:b/>
              </w:rPr>
              <w:t xml:space="preserve">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>мая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 xml:space="preserve">Доработка ВКР, </w:t>
            </w:r>
            <w:r>
              <w:t>н</w:t>
            </w:r>
            <w:r w:rsidRPr="0043524F">
              <w:t>аписание заключения исследования</w:t>
            </w:r>
            <w:r>
              <w:t>,</w:t>
            </w:r>
            <w:r w:rsidRPr="0043524F">
              <w:t xml:space="preserve"> ее оформление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3524F">
              <w:rPr>
                <w:b/>
              </w:rPr>
              <w:t xml:space="preserve"> </w:t>
            </w:r>
            <w:proofErr w:type="spellStart"/>
            <w:r w:rsidRPr="0043524F">
              <w:rPr>
                <w:b/>
              </w:rPr>
              <w:t>нед</w:t>
            </w:r>
            <w:proofErr w:type="spellEnd"/>
            <w:r w:rsidRPr="0043524F">
              <w:rPr>
                <w:b/>
              </w:rPr>
              <w:t>.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>июня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pPr>
              <w:jc w:val="center"/>
            </w:pPr>
            <w:r w:rsidRPr="0043524F">
              <w:t>Представление ВКР на кафедру для допуска к защите в ГАК</w:t>
            </w:r>
            <w:r>
              <w:t>, написание отзыва научным руководителем</w:t>
            </w: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 xml:space="preserve">За 10 дней </w:t>
            </w:r>
            <w:proofErr w:type="gramStart"/>
            <w:r w:rsidRPr="0043524F">
              <w:rPr>
                <w:b/>
              </w:rPr>
              <w:t>до</w:t>
            </w:r>
            <w:proofErr w:type="gramEnd"/>
            <w:r w:rsidRPr="0043524F">
              <w:rPr>
                <w:b/>
              </w:rPr>
              <w:t xml:space="preserve"> ГАК</w:t>
            </w:r>
          </w:p>
          <w:p w:rsidR="0004141D" w:rsidRPr="0043524F" w:rsidRDefault="0004141D" w:rsidP="0004141D">
            <w:pPr>
              <w:jc w:val="center"/>
              <w:rPr>
                <w:b/>
              </w:rPr>
            </w:pPr>
            <w:r w:rsidRPr="0043524F">
              <w:rPr>
                <w:b/>
              </w:rPr>
              <w:t>2</w:t>
            </w:r>
            <w:r>
              <w:rPr>
                <w:b/>
              </w:rPr>
              <w:t>0</w:t>
            </w:r>
            <w:r w:rsidRPr="0043524F">
              <w:rPr>
                <w:b/>
              </w:rPr>
              <w:t>.06.14</w:t>
            </w:r>
          </w:p>
        </w:tc>
      </w:tr>
      <w:tr w:rsidR="0004141D" w:rsidTr="0004141D">
        <w:tc>
          <w:tcPr>
            <w:tcW w:w="1080" w:type="dxa"/>
          </w:tcPr>
          <w:p w:rsidR="0004141D" w:rsidRPr="0043524F" w:rsidRDefault="0004141D" w:rsidP="0004141D">
            <w:pPr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04141D" w:rsidRPr="0043524F" w:rsidRDefault="0004141D" w:rsidP="0004141D">
            <w:r w:rsidRPr="0043524F">
              <w:t>Защита ВКР в ГАК</w:t>
            </w:r>
          </w:p>
          <w:p w:rsidR="0004141D" w:rsidRPr="0043524F" w:rsidRDefault="0004141D" w:rsidP="0004141D">
            <w:pPr>
              <w:jc w:val="center"/>
            </w:pPr>
          </w:p>
        </w:tc>
        <w:tc>
          <w:tcPr>
            <w:tcW w:w="2880" w:type="dxa"/>
          </w:tcPr>
          <w:p w:rsidR="0004141D" w:rsidRPr="0043524F" w:rsidRDefault="0004141D" w:rsidP="0004141D">
            <w:pPr>
              <w:jc w:val="center"/>
              <w:rPr>
                <w:b/>
              </w:rPr>
            </w:pPr>
            <w:r>
              <w:rPr>
                <w:b/>
              </w:rPr>
              <w:t>1-3 июля</w:t>
            </w:r>
          </w:p>
        </w:tc>
      </w:tr>
    </w:tbl>
    <w:p w:rsidR="0004141D" w:rsidRDefault="0004141D" w:rsidP="0004141D">
      <w:pPr>
        <w:rPr>
          <w:b/>
        </w:rPr>
      </w:pPr>
    </w:p>
    <w:p w:rsidR="0004141D" w:rsidRDefault="0004141D" w:rsidP="0004141D">
      <w:pPr>
        <w:rPr>
          <w:b/>
        </w:rPr>
      </w:pPr>
    </w:p>
    <w:p w:rsidR="0004141D" w:rsidRDefault="0004141D" w:rsidP="0004141D">
      <w:pPr>
        <w:rPr>
          <w:b/>
        </w:rPr>
      </w:pPr>
      <w:r>
        <w:rPr>
          <w:b/>
        </w:rPr>
        <w:t xml:space="preserve">Дата____________                                                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__________________</w:t>
      </w:r>
    </w:p>
    <w:p w:rsidR="0004141D" w:rsidRPr="004A7321" w:rsidRDefault="0004141D" w:rsidP="0004141D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09754C">
        <w:rPr>
          <w:sz w:val="22"/>
          <w:szCs w:val="22"/>
        </w:rPr>
        <w:t>(подпись)</w:t>
      </w:r>
    </w:p>
    <w:p w:rsidR="009A1971" w:rsidRDefault="009A1971"/>
    <w:sectPr w:rsidR="009A1971" w:rsidSect="0004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Bold Italic">
    <w:panose1 w:val="020408030504060A0204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C5A84F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8"/>
        <w:szCs w:val="28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abstractNum w:abstractNumId="6">
    <w:nsid w:val="00000007"/>
    <w:multiLevelType w:val="multilevel"/>
    <w:tmpl w:val="19E6EE1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0">
    <w:nsid w:val="0000000B"/>
    <w:multiLevelType w:val="multilevel"/>
    <w:tmpl w:val="6B087A3C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11">
    <w:nsid w:val="0000000C"/>
    <w:multiLevelType w:val="multilevel"/>
    <w:tmpl w:val="FF4CA25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12">
    <w:nsid w:val="0000000D"/>
    <w:multiLevelType w:val="multilevel"/>
    <w:tmpl w:val="CC3E1DA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1"/>
    <w:multiLevelType w:val="multilevel"/>
    <w:tmpl w:val="4AC24FC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17">
    <w:nsid w:val="00000015"/>
    <w:multiLevelType w:val="multilevel"/>
    <w:tmpl w:val="5F3C0B52"/>
    <w:lvl w:ilvl="0">
      <w:start w:val="1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color w:val="000000"/>
        <w:position w:val="0"/>
        <w:sz w:val="28"/>
        <w:szCs w:val="28"/>
      </w:rPr>
    </w:lvl>
    <w:lvl w:ilvl="1">
      <w:start w:val="1"/>
      <w:numFmt w:val="bullet"/>
      <w:suff w:val="nothing"/>
      <w:lvlText w:val="•"/>
      <w:lvlJc w:val="left"/>
      <w:pPr>
        <w:ind w:left="0" w:firstLine="643"/>
      </w:pPr>
      <w:rPr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•%3."/>
      <w:lvlJc w:val="left"/>
      <w:pPr>
        <w:ind w:left="0" w:firstLine="1584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•%3.%4."/>
      <w:lvlJc w:val="left"/>
      <w:pPr>
        <w:ind w:left="0" w:firstLine="2131"/>
      </w:pPr>
      <w:rPr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•%3.%4.%5."/>
      <w:lvlJc w:val="left"/>
      <w:pPr>
        <w:ind w:left="0" w:firstLine="2693"/>
      </w:pPr>
      <w:rPr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•%3.%4.%5.%6."/>
      <w:lvlJc w:val="left"/>
      <w:pPr>
        <w:ind w:left="0" w:firstLine="324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•%3.%4.%5.%6.%7."/>
      <w:lvlJc w:val="left"/>
      <w:pPr>
        <w:ind w:left="0" w:firstLine="3816"/>
      </w:pPr>
      <w:rPr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•%3.%4.%5.%6.%7.%8."/>
      <w:lvlJc w:val="left"/>
      <w:pPr>
        <w:ind w:left="0" w:firstLine="4363"/>
      </w:pPr>
      <w:rPr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•%3.%4.%5.%6.%7.%8.%9."/>
      <w:lvlJc w:val="left"/>
      <w:pPr>
        <w:ind w:left="0" w:firstLine="4939"/>
      </w:pPr>
      <w:rPr>
        <w:color w:val="000000"/>
        <w:position w:val="0"/>
        <w:sz w:val="24"/>
      </w:rPr>
    </w:lvl>
  </w:abstractNum>
  <w:abstractNum w:abstractNumId="18">
    <w:nsid w:val="00AB47CF"/>
    <w:multiLevelType w:val="hybridMultilevel"/>
    <w:tmpl w:val="1712789A"/>
    <w:lvl w:ilvl="0" w:tplc="6BDA19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8879B7"/>
    <w:multiLevelType w:val="hybridMultilevel"/>
    <w:tmpl w:val="7AA48B66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6202FB"/>
    <w:multiLevelType w:val="hybridMultilevel"/>
    <w:tmpl w:val="27122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0B6F16"/>
    <w:multiLevelType w:val="multilevel"/>
    <w:tmpl w:val="CD28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200C226E"/>
    <w:multiLevelType w:val="multilevel"/>
    <w:tmpl w:val="A6E6785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384B459C"/>
    <w:multiLevelType w:val="hybridMultilevel"/>
    <w:tmpl w:val="5C9C54F8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AF2A69"/>
    <w:multiLevelType w:val="hybridMultilevel"/>
    <w:tmpl w:val="68421B6A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1A2422"/>
    <w:multiLevelType w:val="hybridMultilevel"/>
    <w:tmpl w:val="EF7A99DC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93513D"/>
    <w:multiLevelType w:val="hybridMultilevel"/>
    <w:tmpl w:val="C00C0936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055A45"/>
    <w:multiLevelType w:val="hybridMultilevel"/>
    <w:tmpl w:val="84C4C3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8">
    <w:nsid w:val="3F1131F7"/>
    <w:multiLevelType w:val="hybridMultilevel"/>
    <w:tmpl w:val="2BF01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1647E"/>
    <w:multiLevelType w:val="singleLevel"/>
    <w:tmpl w:val="96C45A8E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523804F6"/>
    <w:multiLevelType w:val="hybridMultilevel"/>
    <w:tmpl w:val="E7228360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002AA"/>
    <w:multiLevelType w:val="hybridMultilevel"/>
    <w:tmpl w:val="B4301678"/>
    <w:lvl w:ilvl="0" w:tplc="3F96A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4953FE"/>
    <w:multiLevelType w:val="hybridMultilevel"/>
    <w:tmpl w:val="0476A288"/>
    <w:lvl w:ilvl="0" w:tplc="A0B4AC4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C92CC5"/>
    <w:multiLevelType w:val="hybridMultilevel"/>
    <w:tmpl w:val="84C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95C13"/>
    <w:multiLevelType w:val="hybridMultilevel"/>
    <w:tmpl w:val="14961E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D1774"/>
    <w:multiLevelType w:val="hybridMultilevel"/>
    <w:tmpl w:val="EC66AF10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0C193F"/>
    <w:multiLevelType w:val="hybridMultilevel"/>
    <w:tmpl w:val="72E89188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0"/>
  </w:num>
  <w:num w:numId="5">
    <w:abstractNumId w:val="3"/>
  </w:num>
  <w:num w:numId="6">
    <w:abstractNumId w:val="7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1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</w:num>
  <w:num w:numId="36">
    <w:abstractNumId w:val="18"/>
  </w:num>
  <w:num w:numId="37">
    <w:abstractNumId w:val="33"/>
  </w:num>
  <w:num w:numId="38">
    <w:abstractNumId w:val="32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41D"/>
    <w:rsid w:val="0004141D"/>
    <w:rsid w:val="00063689"/>
    <w:rsid w:val="00186975"/>
    <w:rsid w:val="001913D0"/>
    <w:rsid w:val="00212E9D"/>
    <w:rsid w:val="002276F2"/>
    <w:rsid w:val="00303FA6"/>
    <w:rsid w:val="00350E35"/>
    <w:rsid w:val="0049309B"/>
    <w:rsid w:val="00506790"/>
    <w:rsid w:val="005E1A8B"/>
    <w:rsid w:val="00652274"/>
    <w:rsid w:val="006A738C"/>
    <w:rsid w:val="00762C6D"/>
    <w:rsid w:val="007E30CF"/>
    <w:rsid w:val="007E3D91"/>
    <w:rsid w:val="007E59EC"/>
    <w:rsid w:val="007F428A"/>
    <w:rsid w:val="00842D93"/>
    <w:rsid w:val="008602C7"/>
    <w:rsid w:val="00885230"/>
    <w:rsid w:val="00893B94"/>
    <w:rsid w:val="008A0863"/>
    <w:rsid w:val="009457A2"/>
    <w:rsid w:val="009A1971"/>
    <w:rsid w:val="009F1658"/>
    <w:rsid w:val="00A51A71"/>
    <w:rsid w:val="00A72325"/>
    <w:rsid w:val="00A77735"/>
    <w:rsid w:val="00A85C61"/>
    <w:rsid w:val="00B64DBE"/>
    <w:rsid w:val="00B95444"/>
    <w:rsid w:val="00CB5F50"/>
    <w:rsid w:val="00CD2071"/>
    <w:rsid w:val="00D36949"/>
    <w:rsid w:val="00D545CF"/>
    <w:rsid w:val="00D56226"/>
    <w:rsid w:val="00DA7C24"/>
    <w:rsid w:val="00F00C58"/>
    <w:rsid w:val="00F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41D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4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4141D"/>
    <w:pPr>
      <w:spacing w:before="100" w:beforeAutospacing="1" w:after="100" w:afterAutospacing="1"/>
    </w:pPr>
    <w:rPr>
      <w:color w:val="003300"/>
    </w:rPr>
  </w:style>
  <w:style w:type="paragraph" w:styleId="a4">
    <w:name w:val="footnote text"/>
    <w:basedOn w:val="a"/>
    <w:link w:val="a5"/>
    <w:semiHidden/>
    <w:unhideWhenUsed/>
    <w:rsid w:val="0004141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4141D"/>
    <w:pPr>
      <w:widowControl w:val="0"/>
      <w:shd w:val="clear" w:color="auto" w:fill="FFFFFF"/>
      <w:autoSpaceDE w:val="0"/>
      <w:autoSpaceDN w:val="0"/>
      <w:adjustRightInd w:val="0"/>
      <w:ind w:left="130"/>
    </w:pPr>
    <w:rPr>
      <w:rFonts w:eastAsia="Calibri"/>
      <w:color w:val="000000"/>
      <w:spacing w:val="-1"/>
    </w:rPr>
  </w:style>
  <w:style w:type="paragraph" w:styleId="a7">
    <w:name w:val="Body Text"/>
    <w:basedOn w:val="a"/>
    <w:link w:val="a8"/>
    <w:semiHidden/>
    <w:unhideWhenUsed/>
    <w:rsid w:val="0004141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041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414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4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414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41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414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41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qFormat/>
    <w:rsid w:val="000414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0414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4141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A">
    <w:name w:val="Заголовок 2 A"/>
    <w:rsid w:val="0004141D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3A">
    <w:name w:val="Заголовок 3 A"/>
    <w:rsid w:val="0004141D"/>
    <w:pPr>
      <w:keepNext/>
      <w:spacing w:after="0" w:line="240" w:lineRule="auto"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3AA">
    <w:name w:val="Заголовок 3 A A"/>
    <w:next w:val="11"/>
    <w:rsid w:val="0004141D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21">
    <w:name w:val="Основной текст 21"/>
    <w:rsid w:val="0004141D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12">
    <w:name w:val="Обычный (веб)1"/>
    <w:rsid w:val="0004141D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AA">
    <w:name w:val="Заголовок 2 A A"/>
    <w:next w:val="11"/>
    <w:rsid w:val="0004141D"/>
    <w:pPr>
      <w:keepNext/>
      <w:spacing w:before="240" w:after="60" w:line="240" w:lineRule="auto"/>
      <w:outlineLvl w:val="1"/>
    </w:pPr>
    <w:rPr>
      <w:rFonts w:ascii="Cambria Bold Italic" w:eastAsia="ヒラギノ角ゴ Pro W3" w:hAnsi="Cambria Bold Italic" w:cs="Times New Roman"/>
      <w:color w:val="000000"/>
      <w:sz w:val="28"/>
      <w:szCs w:val="20"/>
      <w:lang w:eastAsia="ru-RU"/>
    </w:rPr>
  </w:style>
  <w:style w:type="paragraph" w:customStyle="1" w:styleId="ac">
    <w:name w:val="Îáû÷íûé"/>
    <w:rsid w:val="0004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Îáû÷íû"/>
    <w:rsid w:val="000414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1">
    <w:name w:val="Iniiaiie oaeno 21"/>
    <w:basedOn w:val="a"/>
    <w:rsid w:val="0004141D"/>
    <w:pPr>
      <w:widowControl w:val="0"/>
      <w:snapToGrid w:val="0"/>
      <w:jc w:val="both"/>
    </w:pPr>
    <w:rPr>
      <w:sz w:val="20"/>
      <w:szCs w:val="20"/>
    </w:rPr>
  </w:style>
  <w:style w:type="paragraph" w:customStyle="1" w:styleId="13">
    <w:name w:val="Îáû÷íûé1"/>
    <w:rsid w:val="000414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литература"/>
    <w:basedOn w:val="a"/>
    <w:rsid w:val="0004141D"/>
    <w:pPr>
      <w:keepNext/>
      <w:tabs>
        <w:tab w:val="left" w:pos="1134"/>
        <w:tab w:val="num" w:pos="1353"/>
      </w:tabs>
      <w:suppressAutoHyphens/>
      <w:spacing w:line="360" w:lineRule="auto"/>
      <w:ind w:left="-40" w:hanging="360"/>
      <w:jc w:val="both"/>
    </w:pPr>
    <w:rPr>
      <w:bCs/>
      <w:lang w:eastAsia="ar-SA"/>
    </w:rPr>
  </w:style>
  <w:style w:type="character" w:customStyle="1" w:styleId="14">
    <w:name w:val="Строгий1"/>
    <w:rsid w:val="0004141D"/>
    <w:rPr>
      <w:rFonts w:ascii="Lucida Grande" w:eastAsia="ヒラギノ角ゴ Pro W3" w:hAnsi="Lucida Grande" w:hint="default"/>
      <w:b/>
      <w:bCs w:val="0"/>
      <w:i w:val="0"/>
      <w:iCs w:val="0"/>
      <w:color w:val="000000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0414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141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04141D"/>
    <w:pPr>
      <w:jc w:val="center"/>
    </w:pPr>
    <w:rPr>
      <w:b/>
      <w:sz w:val="22"/>
      <w:szCs w:val="20"/>
    </w:rPr>
  </w:style>
  <w:style w:type="character" w:customStyle="1" w:styleId="af2">
    <w:name w:val="Название Знак"/>
    <w:basedOn w:val="a0"/>
    <w:link w:val="af1"/>
    <w:rsid w:val="0004141D"/>
    <w:rPr>
      <w:rFonts w:ascii="Times New Roman" w:eastAsia="Times New Roman" w:hAnsi="Times New Roman" w:cs="Times New Roman"/>
      <w:b/>
      <w:szCs w:val="20"/>
      <w:lang w:eastAsia="ru-RU"/>
    </w:rPr>
  </w:style>
  <w:style w:type="table" w:styleId="af3">
    <w:name w:val="Table Grid"/>
    <w:basedOn w:val="a1"/>
    <w:rsid w:val="0004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8A0863"/>
    <w:pPr>
      <w:suppressAutoHyphens/>
      <w:spacing w:after="120"/>
      <w:ind w:left="283"/>
    </w:pPr>
    <w:rPr>
      <w:sz w:val="16"/>
      <w:szCs w:val="16"/>
      <w:lang w:val="en-C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59DB-DB24-4969-8160-E362A94D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10107</Words>
  <Characters>57612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Aspire0009</cp:lastModifiedBy>
  <cp:revision>21</cp:revision>
  <dcterms:created xsi:type="dcterms:W3CDTF">2014-09-23T13:17:00Z</dcterms:created>
  <dcterms:modified xsi:type="dcterms:W3CDTF">2015-05-25T06:57:00Z</dcterms:modified>
</cp:coreProperties>
</file>