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AC" w:rsidRPr="00D930AC" w:rsidRDefault="00D930AC" w:rsidP="00D930AC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МЕЖВУЗОВСКОМ</w:t>
      </w:r>
    </w:p>
    <w:p w:rsidR="00D930AC" w:rsidRPr="00D930AC" w:rsidRDefault="00D930AC" w:rsidP="00D930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СТУДЕНЧЕСКОМ КОНКУРСЕ ТВОРЧЕСКИХ ПРОЕКТОВ </w:t>
      </w:r>
    </w:p>
    <w:p w:rsidR="00D930AC" w:rsidRPr="00D930AC" w:rsidRDefault="00D930AC" w:rsidP="00D930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proofErr w:type="spellStart"/>
      <w:r w:rsidRPr="00D930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ПроЛог</w:t>
      </w:r>
      <w:proofErr w:type="spellEnd"/>
      <w:r w:rsidRPr="00D930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D930AC" w:rsidRPr="00D930AC" w:rsidRDefault="00D930AC" w:rsidP="00D930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17-18 ноября 2015 года</w:t>
      </w:r>
    </w:p>
    <w:p w:rsidR="00D930AC" w:rsidRPr="00D930AC" w:rsidRDefault="00D930AC" w:rsidP="00D930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930AC" w:rsidRPr="00D930AC" w:rsidRDefault="00D930AC" w:rsidP="00D93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D930AC" w:rsidRPr="00D930AC" w:rsidRDefault="00D930AC" w:rsidP="00D93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цели, задачи, содержательные аспекты, порядок и условия проведения </w:t>
      </w:r>
      <w:r w:rsidRPr="00D9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D93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 творческих проектов</w:t>
      </w:r>
      <w:r w:rsidRPr="00D93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конкурс).</w:t>
      </w:r>
    </w:p>
    <w:p w:rsidR="00D930AC" w:rsidRPr="00D930AC" w:rsidRDefault="00D930AC" w:rsidP="00D93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</w:t>
      </w:r>
      <w:r w:rsidRPr="00D9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высших учебных заведений, </w:t>
      </w: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направлению 44.03.03 «Специальное (дефектологическое) образование», профилю «Логопедия»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</w:t>
      </w:r>
      <w:r w:rsidR="007E72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направлений выс</w:t>
      </w:r>
      <w:r w:rsidR="00C65D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0AC" w:rsidRDefault="00D930AC" w:rsidP="00D93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Целью</w:t>
      </w:r>
      <w:r w:rsidRPr="00D93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9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5D2F" w:rsidRDefault="00D930AC" w:rsidP="00ED23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профессиональной подготовки, активизация личностного и творческого потенциала будущих учителей-логопедов, расширение культурно-просветительской деятельности и повышение прест</w:t>
      </w:r>
      <w:r w:rsidR="00C65DC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 профессии учителя-логопеда;</w:t>
      </w:r>
    </w:p>
    <w:p w:rsidR="00D930AC" w:rsidRDefault="00D930AC" w:rsidP="00ED23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 повышение престижа профессии учителя-логопеда, а также расширение делового партнерства между вузами – участниками конкурса.</w:t>
      </w:r>
    </w:p>
    <w:p w:rsidR="008A6E82" w:rsidRPr="006D6A3A" w:rsidRDefault="008A6E82" w:rsidP="008A6E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6D6A3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</w:t>
      </w:r>
      <w:r w:rsidRPr="009D6C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Межвузовского студенческого </w:t>
      </w:r>
      <w:r w:rsidRPr="009D6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 творческих проектов</w:t>
      </w:r>
      <w:r w:rsidRPr="006D6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6E82" w:rsidRPr="00C0119E" w:rsidRDefault="008A6E82" w:rsidP="008A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9E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приказом ректора </w:t>
      </w:r>
      <w:r w:rsidRPr="00C0119E">
        <w:rPr>
          <w:rFonts w:ascii="Times New Roman" w:hAnsi="Times New Roman" w:cs="Times New Roman"/>
          <w:sz w:val="28"/>
          <w:szCs w:val="28"/>
        </w:rPr>
        <w:t>назначает</w:t>
      </w:r>
      <w:r w:rsidRPr="00647ED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оргкомитет, экспертная (жюри)</w:t>
      </w:r>
      <w:r w:rsidR="00C65DCD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8A6E82" w:rsidRDefault="008A6E82" w:rsidP="008A6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1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Оргкомитет:</w:t>
      </w:r>
    </w:p>
    <w:p w:rsidR="008A6E82" w:rsidRDefault="008A6E82" w:rsidP="008A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C0119E">
        <w:rPr>
          <w:rFonts w:ascii="Times New Roman" w:hAnsi="Times New Roman" w:cs="Times New Roman"/>
          <w:sz w:val="28"/>
          <w:szCs w:val="28"/>
        </w:rPr>
        <w:t>разрабат</w:t>
      </w:r>
      <w:r>
        <w:rPr>
          <w:rFonts w:ascii="Times New Roman" w:hAnsi="Times New Roman" w:cs="Times New Roman"/>
          <w:sz w:val="28"/>
          <w:szCs w:val="28"/>
        </w:rPr>
        <w:t xml:space="preserve">ывает Положение о проведении </w:t>
      </w:r>
      <w:r w:rsidRPr="009D6CE0">
        <w:rPr>
          <w:rFonts w:ascii="Times New Roman" w:hAnsi="Times New Roman" w:cs="Times New Roman"/>
          <w:color w:val="000000"/>
          <w:sz w:val="28"/>
          <w:szCs w:val="28"/>
        </w:rPr>
        <w:t xml:space="preserve">Межвузовского студенческого </w:t>
      </w:r>
      <w:r w:rsidRPr="009D6CE0">
        <w:rPr>
          <w:rFonts w:ascii="Times New Roman" w:hAnsi="Times New Roman" w:cs="Times New Roman"/>
          <w:bCs/>
          <w:color w:val="000000"/>
          <w:sz w:val="28"/>
          <w:szCs w:val="28"/>
        </w:rPr>
        <w:t>конкурса творческих проектов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6E82" w:rsidRDefault="008A6E82" w:rsidP="008A6E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119E">
        <w:rPr>
          <w:rFonts w:ascii="Times New Roman" w:hAnsi="Times New Roman" w:cs="Times New Roman"/>
          <w:sz w:val="28"/>
          <w:szCs w:val="28"/>
        </w:rPr>
        <w:t>определяет конкретные</w:t>
      </w:r>
      <w:r>
        <w:rPr>
          <w:rFonts w:ascii="Times New Roman" w:hAnsi="Times New Roman" w:cs="Times New Roman"/>
          <w:sz w:val="28"/>
          <w:szCs w:val="28"/>
        </w:rPr>
        <w:t xml:space="preserve"> сроки проведения мероприятия, </w:t>
      </w:r>
      <w:r w:rsidRPr="00C0119E">
        <w:rPr>
          <w:rFonts w:ascii="Times New Roman" w:hAnsi="Times New Roman" w:cs="Times New Roman"/>
          <w:sz w:val="28"/>
          <w:szCs w:val="28"/>
        </w:rPr>
        <w:t>разрабатывает его программу</w:t>
      </w:r>
      <w:r>
        <w:rPr>
          <w:rFonts w:ascii="Times New Roman" w:hAnsi="Times New Roman" w:cs="Times New Roman"/>
          <w:sz w:val="28"/>
          <w:szCs w:val="28"/>
        </w:rPr>
        <w:t>, номинации и</w:t>
      </w:r>
      <w:r w:rsidRPr="00C0119E">
        <w:rPr>
          <w:rFonts w:ascii="Times New Roman" w:hAnsi="Times New Roman" w:cs="Times New Roman"/>
          <w:sz w:val="28"/>
          <w:szCs w:val="28"/>
        </w:rPr>
        <w:t xml:space="preserve"> доводит информацию до участников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C0119E">
        <w:rPr>
          <w:rFonts w:ascii="Times New Roman" w:hAnsi="Times New Roman" w:cs="Times New Roman"/>
          <w:sz w:val="28"/>
          <w:szCs w:val="28"/>
        </w:rPr>
        <w:t>;</w:t>
      </w:r>
    </w:p>
    <w:p w:rsidR="008A6E82" w:rsidRDefault="00C65DCD" w:rsidP="008A6E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формирует экспертную комиссию, координирует её</w:t>
      </w:r>
      <w:r w:rsidR="008A6E82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8A6E82" w:rsidRDefault="008A6E82" w:rsidP="008A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утверждает конкурсные задания и критерии их оценивания;</w:t>
      </w:r>
    </w:p>
    <w:p w:rsidR="008A6E82" w:rsidRDefault="008A6E82" w:rsidP="008A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C4">
        <w:rPr>
          <w:rFonts w:ascii="Times New Roman" w:hAnsi="Times New Roman" w:cs="Times New Roman"/>
          <w:sz w:val="28"/>
          <w:szCs w:val="28"/>
        </w:rPr>
        <w:t>– контролирует технические условия проведения конкурса.</w:t>
      </w:r>
    </w:p>
    <w:p w:rsidR="00C65DCD" w:rsidRPr="00F101C4" w:rsidRDefault="00C65DCD" w:rsidP="008A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награждение победителей конкурса.</w:t>
      </w:r>
    </w:p>
    <w:p w:rsidR="008A6E82" w:rsidRPr="000F50AB" w:rsidRDefault="008A6E82" w:rsidP="008A6E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01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Экспертная комиссия (жюри):</w:t>
      </w:r>
    </w:p>
    <w:p w:rsidR="008A6E82" w:rsidRDefault="008A6E82" w:rsidP="008A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830CB">
        <w:rPr>
          <w:rFonts w:ascii="Times New Roman" w:hAnsi="Times New Roman" w:cs="Times New Roman"/>
          <w:sz w:val="28"/>
          <w:szCs w:val="28"/>
        </w:rPr>
        <w:t>оценивает командные ресурсы в соответствии с критериями оценивания;</w:t>
      </w:r>
    </w:p>
    <w:p w:rsidR="008A6E82" w:rsidRDefault="008A6E82" w:rsidP="008A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 анализ работ команд-конкурсантов;</w:t>
      </w:r>
    </w:p>
    <w:p w:rsidR="008A6E82" w:rsidRDefault="008A6E82" w:rsidP="008A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определяет победителей.</w:t>
      </w:r>
    </w:p>
    <w:p w:rsidR="008A6E82" w:rsidRDefault="008A6E82" w:rsidP="008A6E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AB">
        <w:rPr>
          <w:rFonts w:ascii="Times New Roman" w:hAnsi="Times New Roman" w:cs="Times New Roman"/>
          <w:sz w:val="28"/>
          <w:szCs w:val="28"/>
        </w:rPr>
        <w:t xml:space="preserve">В состав жюри входят высококвалифицированные преподаватели </w:t>
      </w:r>
      <w:r>
        <w:rPr>
          <w:rFonts w:ascii="Times New Roman" w:hAnsi="Times New Roman" w:cs="Times New Roman"/>
          <w:sz w:val="28"/>
          <w:szCs w:val="28"/>
        </w:rPr>
        <w:t>как базового вуза, так и вузов-участников</w:t>
      </w:r>
      <w:r w:rsidRPr="000F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практикующие логопеды</w:t>
      </w:r>
      <w:r w:rsidRPr="000F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студенты.</w:t>
      </w:r>
    </w:p>
    <w:p w:rsidR="005B3742" w:rsidRDefault="005B3742" w:rsidP="005B3742">
      <w:p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для участия в конкурсе и конкурсные материалы принимаются до </w:t>
      </w:r>
      <w:r w:rsidRPr="009A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14.11.2015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(образец заявки в Приложении 1) на электронный адрес </w:t>
      </w:r>
      <w:hyperlink r:id="rId5" w:history="1">
        <w:r w:rsidRPr="00F4519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lizunova</w:t>
        </w:r>
        <w:r w:rsidRPr="00F4519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F4519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pspu</w:t>
        </w:r>
        <w:r w:rsidRPr="00F4519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4519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</w:t>
      </w:r>
      <w:r w:rsidRPr="009A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«Конкурс «</w:t>
      </w:r>
      <w:proofErr w:type="spellStart"/>
      <w:r w:rsidR="009A3321" w:rsidRPr="009A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</w:t>
      </w:r>
      <w:r w:rsidRPr="009A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</w:t>
      </w:r>
      <w:proofErr w:type="spellEnd"/>
      <w:r w:rsidRPr="009A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B3742" w:rsidRPr="005B3742" w:rsidRDefault="005B3742" w:rsidP="005B3742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1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Дата проведения</w:t>
      </w:r>
      <w:r w:rsidRPr="005B3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17.11.2015  </w:t>
      </w:r>
    </w:p>
    <w:p w:rsidR="005B3742" w:rsidRPr="005B3742" w:rsidRDefault="005B3742" w:rsidP="005B3742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1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Время проведения</w:t>
      </w:r>
      <w:r w:rsidRPr="005B3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 10:00 до 14:00</w:t>
      </w:r>
    </w:p>
    <w:p w:rsidR="005B3742" w:rsidRPr="005B3742" w:rsidRDefault="005B3742" w:rsidP="005B3742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1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Место проведения</w:t>
      </w:r>
      <w:r w:rsidRPr="005B3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Пермь, улица Пушкина, 42, актовый зал</w:t>
      </w:r>
      <w:r w:rsidR="009A3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 учебного корпуса ПГГПУ</w:t>
      </w:r>
    </w:p>
    <w:p w:rsidR="005B3742" w:rsidRDefault="005B3742" w:rsidP="008A6E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E82" w:rsidRPr="008A6E82" w:rsidRDefault="008A6E82" w:rsidP="00ED2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Руководство </w:t>
      </w:r>
      <w:r w:rsidRPr="008A6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8A6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 творческих проектов</w:t>
      </w:r>
    </w:p>
    <w:p w:rsidR="00D930AC" w:rsidRDefault="008A6E82" w:rsidP="008A6E8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проведение конкурса осуществляет оргкомитет из числа преподавателей и студентов факультета педагогики и психологии детства</w:t>
      </w:r>
      <w:r w:rsidR="00C65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кафедры логопедии</w:t>
      </w: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ВПО «Пермский государственный гуманитарно-педагогический университет».</w:t>
      </w:r>
    </w:p>
    <w:p w:rsidR="008A6E82" w:rsidRPr="008A6E82" w:rsidRDefault="008A6E82" w:rsidP="008A6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Материальное обеспечение </w:t>
      </w:r>
      <w:r w:rsidRPr="008A6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8A6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 творческих проектов</w:t>
      </w:r>
      <w:r w:rsidRPr="008A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Pr="008A6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логопедии</w:t>
      </w:r>
    </w:p>
    <w:p w:rsidR="008A6E82" w:rsidRPr="008A6E82" w:rsidRDefault="008A6E82" w:rsidP="008A6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Оргвзнос для участия в конкурсе не предусматривается.</w:t>
      </w:r>
    </w:p>
    <w:p w:rsidR="008A6E82" w:rsidRPr="008A6E82" w:rsidRDefault="008A6E82" w:rsidP="008A6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командировочных расходов студентам-участникам конкурса и сопровождающим их преподавателям производится направляющими высшими учебными заведениями. </w:t>
      </w:r>
    </w:p>
    <w:p w:rsidR="008A6E82" w:rsidRPr="008A6E82" w:rsidRDefault="008A6E82" w:rsidP="008A6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E82" w:rsidRPr="008A6E82" w:rsidRDefault="008A6E82" w:rsidP="008A6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 Подведение итогов </w:t>
      </w:r>
      <w:r w:rsidRPr="008A6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8A6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 творческих проектов</w:t>
      </w:r>
      <w:r w:rsidRPr="008A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6E82" w:rsidRPr="008A6E82" w:rsidRDefault="008A6E82" w:rsidP="008A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призеров конкурса определяет жюри. На каждое призовое место выдвигается один претендент (команда).</w:t>
      </w:r>
    </w:p>
    <w:p w:rsidR="008A6E82" w:rsidRPr="008A6E82" w:rsidRDefault="008A6E82" w:rsidP="008A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критериев при подведении итогов выступают суммарные результаты конкурса. Награждение проводится в командном первенстве.</w:t>
      </w:r>
    </w:p>
    <w:p w:rsidR="008A6E82" w:rsidRPr="008A6E82" w:rsidRDefault="008A6E82" w:rsidP="008A6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Команда, занявшая I место, объявляется победителем, II и III места – призерами конкурса. Победитель и призеры конкурса награждаются дипломами </w:t>
      </w:r>
      <w:r w:rsidRPr="008A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8A6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 творческих проектов</w:t>
      </w:r>
      <w:r w:rsidRPr="008A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памятными подарками, определенными оргкомитетом. </w:t>
      </w:r>
    </w:p>
    <w:p w:rsidR="008A6E82" w:rsidRDefault="008A6E82" w:rsidP="008A6E8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участвующие в конкурсе, в составе команд, не ставших победителем или призерами, награждаются сертификатами участников</w:t>
      </w:r>
    </w:p>
    <w:p w:rsidR="00C70E30" w:rsidRDefault="00C70E30" w:rsidP="008A6E8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82" w:rsidRPr="008A6E82" w:rsidRDefault="008A6E82" w:rsidP="008A6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A6E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КОНКУРСНАЯ ПРОГРАММА</w:t>
      </w:r>
    </w:p>
    <w:p w:rsidR="008A6E82" w:rsidRDefault="008A6E82" w:rsidP="008A6E8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включает в себя 2 </w:t>
      </w:r>
      <w:r w:rsid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3BD8" w:rsidRDefault="002E3BD8" w:rsidP="00ED235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Первая</w:t>
      </w:r>
      <w:r w:rsidR="00C65DCD" w:rsidRPr="002E3B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номинация - «Мы </w:t>
      </w:r>
      <w:r w:rsidR="00ED23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="00C65DCD" w:rsidRPr="002E3B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логопеды</w:t>
      </w:r>
      <w:r w:rsidRPr="002E3B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!».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DCD" w:rsidRPr="00C65DCD" w:rsidRDefault="002E3BD8" w:rsidP="002E3BD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6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редназначена</w:t>
      </w:r>
      <w:r w:rsidR="00C65DCD" w:rsidRPr="00C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</w:t>
      </w:r>
      <w:r w:rsidR="00C65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по направлению 44.03.03 Специальное (дефектологическое) образование»</w:t>
      </w:r>
      <w:r w:rsidR="00ED23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профиль</w:t>
      </w:r>
      <w:r w:rsidR="00C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«Логопедия»</w:t>
      </w:r>
      <w:r w:rsidR="00F45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E30" w:rsidRPr="00C70E30" w:rsidRDefault="00C70E30" w:rsidP="00C70E30">
      <w:pPr>
        <w:tabs>
          <w:tab w:val="num" w:pos="-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конкурса предусматривает два конкурсных задания, позволяющих продемонстрировать конкурсантам уровень освоения ключевых профессиональных компетенций и проявить творческие способности в организации культурно-просветительской деятельности учителя-логопеда.</w:t>
      </w:r>
      <w:r w:rsidRPr="00C70E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70E30" w:rsidRPr="00C70E30" w:rsidRDefault="00C70E30" w:rsidP="00C70E30">
      <w:pPr>
        <w:numPr>
          <w:ilvl w:val="0"/>
          <w:numId w:val="3"/>
        </w:num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задание «ЛОГОПИАР»</w:t>
      </w: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общекультурных и общепрофессиональных компетенций участников конкурса </w:t>
      </w:r>
      <w:r w:rsidRPr="00C70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профессии учителя-логопеда.</w:t>
      </w:r>
    </w:p>
    <w:p w:rsidR="00C70E30" w:rsidRPr="00C70E30" w:rsidRDefault="00C70E30" w:rsidP="00C70E30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0E30" w:rsidRPr="00C70E30" w:rsidRDefault="00C70E30" w:rsidP="00C70E30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Условия и форма проведения: </w:t>
      </w:r>
      <w:r w:rsidRPr="00C70E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 предлагается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видеоролика представить рекламу</w:t>
      </w:r>
      <w:r w:rsidRPr="00C70E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учителя-логопеда или логопедии как науки.</w:t>
      </w:r>
    </w:p>
    <w:p w:rsidR="00C70E30" w:rsidRPr="00C70E30" w:rsidRDefault="00C70E30" w:rsidP="00C70E3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оценивания: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3500"/>
        <w:gridCol w:w="3260"/>
        <w:gridCol w:w="1955"/>
      </w:tblGrid>
      <w:tr w:rsidR="00C70E30" w:rsidRPr="00C70E30" w:rsidTr="00EB7C19">
        <w:tc>
          <w:tcPr>
            <w:tcW w:w="67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Компетенция</w:t>
            </w:r>
          </w:p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5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Максимальный балл (уровень)</w:t>
            </w:r>
          </w:p>
        </w:tc>
      </w:tr>
      <w:tr w:rsidR="00C70E30" w:rsidRPr="00C70E30" w:rsidTr="00EB7C19">
        <w:tc>
          <w:tcPr>
            <w:tcW w:w="675" w:type="dxa"/>
            <w:vMerge w:val="restart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vMerge w:val="restart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коммуникации в устной и письменной формах на русском …языке для решения задач профессионального общения, межличностного и межкультурного взаимодействия (ОК-5)</w:t>
            </w:r>
          </w:p>
        </w:tc>
        <w:tc>
          <w:tcPr>
            <w:tcW w:w="382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Отражение специфики профессии </w:t>
            </w:r>
          </w:p>
        </w:tc>
        <w:tc>
          <w:tcPr>
            <w:tcW w:w="95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75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Гармоничность композиции</w:t>
            </w: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75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1.3. Речевая культура и актерское мастерство</w:t>
            </w:r>
          </w:p>
        </w:tc>
        <w:tc>
          <w:tcPr>
            <w:tcW w:w="95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75" w:type="dxa"/>
            <w:vMerge w:val="restart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vMerge w:val="restart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сознавать социальную значимость своей профессии, мотивация к осуществлению профессиональной деятельности (ОПК-1)</w:t>
            </w:r>
          </w:p>
        </w:tc>
        <w:tc>
          <w:tcPr>
            <w:tcW w:w="382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2.1.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Актуальность и социальная значимость избранной темы</w:t>
            </w:r>
          </w:p>
        </w:tc>
        <w:tc>
          <w:tcPr>
            <w:tcW w:w="95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75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2.2.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Информативность и логичность представления темы</w:t>
            </w:r>
          </w:p>
        </w:tc>
        <w:tc>
          <w:tcPr>
            <w:tcW w:w="95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75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2.3.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Корректность подачи информации</w:t>
            </w:r>
          </w:p>
        </w:tc>
        <w:tc>
          <w:tcPr>
            <w:tcW w:w="95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C70E30" w:rsidRPr="00C70E30" w:rsidRDefault="00C70E30" w:rsidP="00C70E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демонстрации рекламы регламентировано – </w:t>
      </w:r>
      <w:r w:rsidRPr="00C7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минуты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0E30" w:rsidRPr="00C70E30" w:rsidRDefault="00C70E30" w:rsidP="00C70E3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За каждый выполненный критерий – </w:t>
      </w:r>
      <w:r w:rsidRPr="00C70E30">
        <w:rPr>
          <w:rFonts w:ascii="Times New Roman" w:eastAsia="Times New Roman" w:hAnsi="Times New Roman" w:cs="Times New Roman"/>
          <w:b/>
          <w:sz w:val="28"/>
          <w:szCs w:val="28"/>
        </w:rPr>
        <w:t>5 баллов.</w:t>
      </w:r>
    </w:p>
    <w:p w:rsidR="00C70E30" w:rsidRPr="00ED2354" w:rsidRDefault="00C70E30" w:rsidP="00C70E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23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Максимальная </w:t>
      </w:r>
      <w:r w:rsidRPr="00ED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ED23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 конкурс </w:t>
      </w:r>
      <w:r w:rsidRPr="00ED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D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баллов.</w:t>
      </w:r>
    </w:p>
    <w:p w:rsidR="00C70E30" w:rsidRPr="00ED2354" w:rsidRDefault="00C70E30" w:rsidP="00C70E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E30" w:rsidRPr="00ED2354" w:rsidRDefault="00C65DCD" w:rsidP="00C70E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Конкурсное задание «ПРАЗДНИ</w:t>
      </w:r>
      <w:r w:rsidR="00C70E30" w:rsidRPr="00ED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ЧНЫЙ КАЛЕЙДОСКОП» </w:t>
      </w:r>
    </w:p>
    <w:p w:rsidR="00C70E30" w:rsidRPr="00ED2354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3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общекультурных, общепрофессиональных и профессиональных компетенций студентов с учетом заявленной тематики конкурса, актуализация и реализация творческого потенциала участников команд.</w:t>
      </w: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компетенций:</w:t>
      </w:r>
    </w:p>
    <w:p w:rsidR="00C70E30" w:rsidRPr="00C70E30" w:rsidRDefault="00C70E30" w:rsidP="00C70E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Общекультурные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способность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 (ОК-5);</w:t>
      </w:r>
    </w:p>
    <w:p w:rsidR="00C70E30" w:rsidRPr="00C70E30" w:rsidRDefault="00C70E30" w:rsidP="00C70E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Общепрофессиональные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готовность сознавать социальную значимость своей профессии, мотивацией к осуществлению профессиональной деятельности (ОПК-1);</w:t>
      </w:r>
    </w:p>
    <w:p w:rsidR="00C70E30" w:rsidRPr="00C70E30" w:rsidRDefault="00C70E30" w:rsidP="00C70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Профессиональные</w:t>
      </w:r>
      <w:r w:rsidRPr="00C70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 области культурно-просветительской деятельности):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взаимодействию с общественными и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социальными организациями, учреждениями образования, здравоохранения, культуры, с целью формирования и укрепления толерантного сознания и поведения по отношению к лицам с ОВЗ (ПК-11).</w:t>
      </w:r>
    </w:p>
    <w:p w:rsidR="00C70E30" w:rsidRPr="00C70E30" w:rsidRDefault="00C70E30" w:rsidP="00C70E30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Условия и форма проведения: </w:t>
      </w:r>
      <w:r w:rsidRPr="00C70E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онкурсное задание предполагает разработку сценария презентации одного из международных праздников, связанных с профессией учителя-логопеда, а также публичное командное представление данного сценария.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команда-участник предоставляет в оргкомитет конкурса сценарий презентации одного из международных праздников, связанных с профессией учителя-логопеда. При очном участии в конкурсе команда-участник представляет содержание сценария в виде публичного выступления. При заочном участии в конкурсе команда-участник представляет в оргкомитет конкурса сценарий и видеозапись публичного выступления.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Примерная структура сценария / выступления:</w:t>
      </w:r>
    </w:p>
    <w:p w:rsidR="00C70E30" w:rsidRPr="00C70E30" w:rsidRDefault="00C70E30" w:rsidP="00C70E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праздника, </w:t>
      </w:r>
    </w:p>
    <w:p w:rsidR="00C70E30" w:rsidRPr="00C70E30" w:rsidRDefault="00C70E30" w:rsidP="00C70E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праздника в профессиональной деятельности учителя-логопеда (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мотивация профессионального выбора), </w:t>
      </w:r>
    </w:p>
    <w:p w:rsidR="00C70E30" w:rsidRPr="00C70E30" w:rsidRDefault="00C70E30" w:rsidP="00C70E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праздника,</w:t>
      </w:r>
    </w:p>
    <w:p w:rsidR="00C70E30" w:rsidRPr="00C70E30" w:rsidRDefault="00C70E30" w:rsidP="00C70E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часть,</w:t>
      </w:r>
    </w:p>
    <w:p w:rsidR="00C70E30" w:rsidRPr="00C70E30" w:rsidRDefault="00C70E30" w:rsidP="00C70E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заключение. 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международных праздников:</w:t>
      </w:r>
    </w:p>
    <w:p w:rsidR="00C70E30" w:rsidRPr="00C70E30" w:rsidRDefault="00C70E30" w:rsidP="00C70E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голоса.</w:t>
      </w:r>
    </w:p>
    <w:p w:rsidR="00C70E30" w:rsidRPr="00C70E30" w:rsidRDefault="00C70E30" w:rsidP="00C70E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русского языка.</w:t>
      </w:r>
    </w:p>
    <w:p w:rsidR="00C70E30" w:rsidRPr="00C70E30" w:rsidRDefault="00C70E30" w:rsidP="00C70E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родного языка.</w:t>
      </w:r>
    </w:p>
    <w:p w:rsidR="00C70E30" w:rsidRPr="00C70E30" w:rsidRDefault="00C70E30" w:rsidP="00C70E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заикающихся людей.</w:t>
      </w:r>
    </w:p>
    <w:p w:rsidR="00C70E30" w:rsidRPr="00C70E30" w:rsidRDefault="00C70E30" w:rsidP="00C70E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инвалидов.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праздник, представляемый в конкурсном задании, команда-участник конкурса выбирает самостоятельно, ориентируясь на свои предпочтения.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содержание выступлений команд должны соответствовать тематике и цели проведения конкурса. 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конкурсного задания проводится на сцене. Время выступления команды регламентировано – 15 минут. </w:t>
      </w: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Порядок выступления определяется жеребьевкой непосредственно перед началом конкурса. </w:t>
      </w:r>
    </w:p>
    <w:p w:rsidR="00C70E30" w:rsidRPr="00C70E30" w:rsidRDefault="00C70E30" w:rsidP="00C70E3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0E30" w:rsidRPr="00C70E30" w:rsidRDefault="00C70E30" w:rsidP="00C70E3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оценивания: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3500"/>
        <w:gridCol w:w="3260"/>
        <w:gridCol w:w="1955"/>
      </w:tblGrid>
      <w:tr w:rsidR="00C70E30" w:rsidRPr="00C70E30" w:rsidTr="00EB7C19">
        <w:tc>
          <w:tcPr>
            <w:tcW w:w="638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3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Компетенция</w:t>
            </w:r>
          </w:p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95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Максимальный балл (уровень)</w:t>
            </w:r>
          </w:p>
        </w:tc>
      </w:tr>
      <w:tr w:rsidR="00C70E30" w:rsidRPr="00C70E30" w:rsidTr="00EB7C19">
        <w:tc>
          <w:tcPr>
            <w:tcW w:w="638" w:type="dxa"/>
            <w:vMerge w:val="restart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3" w:type="dxa"/>
            <w:vMerge w:val="restart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к коммуникации в устной и письменной формах на 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русском …языке для решения задач профессионального общения, межличностного и межкультурного взаимодействия (ОК-5)</w:t>
            </w:r>
          </w:p>
        </w:tc>
        <w:tc>
          <w:tcPr>
            <w:tcW w:w="336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1.1. Отражение специфики профессии </w:t>
            </w:r>
          </w:p>
        </w:tc>
        <w:tc>
          <w:tcPr>
            <w:tcW w:w="195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38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Гармоничность 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композиции</w:t>
            </w: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C70E30" w:rsidRPr="00C70E30" w:rsidTr="00EB7C19">
        <w:tc>
          <w:tcPr>
            <w:tcW w:w="638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1.3. Речевая культура и актерское мастерство</w:t>
            </w:r>
          </w:p>
        </w:tc>
        <w:tc>
          <w:tcPr>
            <w:tcW w:w="195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38" w:type="dxa"/>
            <w:vMerge w:val="restart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3" w:type="dxa"/>
            <w:vMerge w:val="restart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взаимодействию … с целью формирования и укрепления толерантного сознания и поведения по отношению к лицам с ОВЗ (ПК-11)</w:t>
            </w:r>
          </w:p>
        </w:tc>
        <w:tc>
          <w:tcPr>
            <w:tcW w:w="336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Информативность содержания</w:t>
            </w:r>
          </w:p>
        </w:tc>
        <w:tc>
          <w:tcPr>
            <w:tcW w:w="195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38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</w:tcPr>
          <w:p w:rsidR="00C70E30" w:rsidRPr="00C70E30" w:rsidRDefault="00C70E30" w:rsidP="00C70E30">
            <w:pPr>
              <w:widowControl w:val="0"/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2.2.Корректность представления темы</w:t>
            </w:r>
          </w:p>
        </w:tc>
        <w:tc>
          <w:tcPr>
            <w:tcW w:w="195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38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vMerge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2.3.Доступность материалов для трансляции массовой аудитории</w:t>
            </w:r>
          </w:p>
        </w:tc>
        <w:tc>
          <w:tcPr>
            <w:tcW w:w="1955" w:type="dxa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 баллов - высокий уровень сформированности критерия демонстрируемой компетенции.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 балла - средний уровень сформированности критерия демонстрируемой компетенции.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 балла - низкий уровень сформированности критерия демонстрируемой компетенции.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Максимальное количество баллов за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– </w:t>
      </w:r>
      <w:r w:rsidRPr="00C7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баллов.</w:t>
      </w:r>
    </w:p>
    <w:p w:rsidR="00C70E30" w:rsidRPr="00C70E30" w:rsidRDefault="00C70E30" w:rsidP="00C70E30">
      <w:pPr>
        <w:tabs>
          <w:tab w:val="num" w:pos="-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E30" w:rsidRPr="00C70E30" w:rsidRDefault="00C70E30" w:rsidP="00C70E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C70E30" w:rsidRPr="00C70E30" w:rsidRDefault="00C70E30" w:rsidP="00C70E30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>Жюри оценивает результаты поэтапно после проведения каждого конкурса программы, общий итог в командном зачете суммируется по всем конкурсам на заключительном этапе.</w:t>
      </w: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конкурса считается команда, набравшая наибольшее количество баллов по итогам представления всех конкурсных заданий, с вручением диплома первой степени. </w:t>
      </w:r>
    </w:p>
    <w:p w:rsidR="00C70E30" w:rsidRPr="00C70E30" w:rsidRDefault="00C70E30" w:rsidP="00C70E30">
      <w:p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занявшие в рейтинговой таблице второе и третье места, будут признаны призерами конкурса с получением диплома</w:t>
      </w: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степени. </w:t>
      </w:r>
    </w:p>
    <w:p w:rsidR="00C70E30" w:rsidRPr="00C70E30" w:rsidRDefault="00C70E30" w:rsidP="00C70E30">
      <w:p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конкурсанты получают сертификаты участников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C70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 творческих проектов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E30" w:rsidRPr="00C70E30" w:rsidRDefault="00C70E30" w:rsidP="00C70E3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E3BD8" w:rsidRPr="00F5672C" w:rsidRDefault="002E3BD8" w:rsidP="00F5672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Вторая номинация «</w:t>
      </w:r>
      <w:r w:rsidR="00C70E30" w:rsidRPr="00F5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Взгляд со стороны»</w:t>
      </w:r>
      <w:r w:rsidRPr="00F5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2E3BD8" w:rsidRPr="00C65DCD" w:rsidRDefault="002E3BD8" w:rsidP="002E3BD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5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</w:t>
      </w:r>
      <w:r w:rsidR="00F5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</w:t>
      </w:r>
      <w:r w:rsidRPr="00C65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обучающихся по другим направлениям </w:t>
      </w:r>
      <w:r w:rsidR="00F5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образования.</w:t>
      </w:r>
    </w:p>
    <w:p w:rsidR="008A6E82" w:rsidRPr="002E3BD8" w:rsidRDefault="008A6E82" w:rsidP="002E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0E30" w:rsidRPr="007E72F6" w:rsidRDefault="00C70E30" w:rsidP="007E72F6">
      <w:pPr>
        <w:pStyle w:val="a3"/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задание «ЛОГОКОЛЛАЖ»</w:t>
      </w: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  <w:r w:rsidR="00F5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студентами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учителя-логопеда или логопедии как науки.</w:t>
      </w:r>
    </w:p>
    <w:p w:rsidR="00C70E30" w:rsidRPr="00C70E30" w:rsidRDefault="00C70E30" w:rsidP="00C70E30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0E30" w:rsidRPr="00C70E30" w:rsidRDefault="00C70E30" w:rsidP="00C70E30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Форма проведения: </w:t>
      </w:r>
      <w:r w:rsidRPr="00C70E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 предлагается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коллажа представить профессиональную деятельность учителя-логопеда или логопедии как науки.</w:t>
      </w:r>
    </w:p>
    <w:p w:rsidR="00C70E30" w:rsidRPr="00C70E30" w:rsidRDefault="00C70E30" w:rsidP="00C70E30">
      <w:pPr>
        <w:tabs>
          <w:tab w:val="num" w:pos="-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 к конкурсным </w:t>
      </w:r>
      <w:proofErr w:type="gramStart"/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работам:</w:t>
      </w:r>
      <w:r w:rsidRPr="00C70E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коллажу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приложено название, </w:t>
      </w:r>
      <w:r w:rsidR="002E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отражающее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задумку автора.</w:t>
      </w:r>
    </w:p>
    <w:p w:rsidR="00C70E30" w:rsidRPr="00C70E30" w:rsidRDefault="00C70E30" w:rsidP="00C70E30">
      <w:pPr>
        <w:tabs>
          <w:tab w:val="num" w:pos="-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создания фотографии не имеет значения.</w:t>
      </w:r>
    </w:p>
    <w:p w:rsidR="00C70E30" w:rsidRPr="00C70E30" w:rsidRDefault="00C70E30" w:rsidP="002E3BD8">
      <w:pPr>
        <w:tabs>
          <w:tab w:val="num" w:pos="-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обработка фотографии, направляемых на конкурс с помощью компьютерных программ (графических редакторов). Разумное применение ретуши, подчеркивающей</w:t>
      </w:r>
      <w:r w:rsidR="002E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авторский замысел, допускается (н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 не принимаются работы, содержащие элементы насилия, расовой, национальной или религиозной нетерпимости, эротики, порнографии</w:t>
      </w:r>
      <w:r w:rsidR="002E3B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E30" w:rsidRPr="00C70E30" w:rsidRDefault="00C70E30" w:rsidP="00C70E30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0E30" w:rsidRPr="00C70E30" w:rsidRDefault="00C70E30" w:rsidP="00C70E30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0E30" w:rsidRPr="00C70E30" w:rsidRDefault="00C70E30" w:rsidP="00C70E3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1"/>
        <w:gridCol w:w="1985"/>
      </w:tblGrid>
      <w:tr w:rsidR="00C70E30" w:rsidRPr="00C70E30" w:rsidTr="00EB7C19">
        <w:tc>
          <w:tcPr>
            <w:tcW w:w="6841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985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Максимальный балл (уровень)</w:t>
            </w:r>
          </w:p>
        </w:tc>
      </w:tr>
      <w:tr w:rsidR="00C70E30" w:rsidRPr="00C70E30" w:rsidTr="00EB7C19">
        <w:tc>
          <w:tcPr>
            <w:tcW w:w="6841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Соответствие теме конкурса</w:t>
            </w:r>
          </w:p>
        </w:tc>
        <w:tc>
          <w:tcPr>
            <w:tcW w:w="1985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841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2.Соответствие названия предложенным фотографиям</w:t>
            </w:r>
          </w:p>
        </w:tc>
        <w:tc>
          <w:tcPr>
            <w:tcW w:w="1985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841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Оригинальность</w:t>
            </w:r>
          </w:p>
        </w:tc>
        <w:tc>
          <w:tcPr>
            <w:tcW w:w="1985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841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 Общее восприятие</w:t>
            </w:r>
          </w:p>
        </w:tc>
        <w:tc>
          <w:tcPr>
            <w:tcW w:w="1985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841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 Художественный уровень произведения</w:t>
            </w:r>
          </w:p>
        </w:tc>
        <w:tc>
          <w:tcPr>
            <w:tcW w:w="1985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841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6. Содержание работы</w:t>
            </w:r>
          </w:p>
        </w:tc>
        <w:tc>
          <w:tcPr>
            <w:tcW w:w="1985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C70E30" w:rsidRPr="00C70E30" w:rsidTr="00EB7C19">
        <w:tc>
          <w:tcPr>
            <w:tcW w:w="6841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 Техника и качество исполнения</w:t>
            </w:r>
          </w:p>
        </w:tc>
        <w:tc>
          <w:tcPr>
            <w:tcW w:w="1985" w:type="dxa"/>
            <w:shd w:val="clear" w:color="auto" w:fill="auto"/>
          </w:tcPr>
          <w:p w:rsidR="00C70E30" w:rsidRPr="00C70E30" w:rsidRDefault="00C70E30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C70E30" w:rsidRPr="00C70E30" w:rsidRDefault="00C70E30" w:rsidP="00C70E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фотографий - 5-7 штук.</w:t>
      </w:r>
    </w:p>
    <w:p w:rsidR="00C70E30" w:rsidRPr="00C70E30" w:rsidRDefault="00C70E30" w:rsidP="00C70E3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За каждый выполненный критерий – </w:t>
      </w:r>
      <w:r w:rsidRPr="00C70E30">
        <w:rPr>
          <w:rFonts w:ascii="Times New Roman" w:eastAsia="Times New Roman" w:hAnsi="Times New Roman" w:cs="Times New Roman"/>
          <w:b/>
          <w:sz w:val="28"/>
          <w:szCs w:val="28"/>
        </w:rPr>
        <w:t>5 баллов.</w:t>
      </w:r>
    </w:p>
    <w:p w:rsidR="00C70E30" w:rsidRPr="00C70E30" w:rsidRDefault="00C70E30" w:rsidP="00C70E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0E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Максимальная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C70E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 конкурс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7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 баллов.</w:t>
      </w:r>
    </w:p>
    <w:p w:rsidR="00C70E30" w:rsidRPr="00C70E30" w:rsidRDefault="00C70E30" w:rsidP="00C70E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E30" w:rsidRPr="00ED2354" w:rsidRDefault="00C70E30" w:rsidP="007E72F6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Конкурсное задание «ЛОГОПЕД – ЭТО </w:t>
      </w:r>
      <w:proofErr w:type="gramStart"/>
      <w:r w:rsidRPr="00ED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. . ?</w:t>
      </w:r>
      <w:proofErr w:type="gramEnd"/>
      <w:r w:rsidRPr="00ED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общекультурных компетенций студентов с учетом заявленной тематики конкурса, актуализация и реализация творческого потенциала участников команд.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Условия и форма проведения: </w:t>
      </w:r>
      <w:r w:rsidRPr="00C70E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онкурсное задание предполагает разработку</w:t>
      </w:r>
      <w:r w:rsidR="00F5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сценария презентации участниками понимания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</w:t>
      </w:r>
      <w:r w:rsidR="00F5672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«Учитель-логопед»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публичное командное или личное представление данного сценария.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команда-участник или участник предоставляет в оргкомитет конкурса сц</w:t>
      </w:r>
      <w:r w:rsidR="00F567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енарий презентации выступления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очном участии в конкурсе команда-участник представляет содержание сценария в виде публичного выступления. При заочном участии в конкурсе команда-участник представляет в оргкомитет конкурса видеозапись публичного выступления.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Примерная структура сценария / выступления:</w:t>
      </w:r>
    </w:p>
    <w:p w:rsidR="00C70E30" w:rsidRPr="00C70E30" w:rsidRDefault="00C70E30" w:rsidP="00C70E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команды или ФИО участника с указанием факультета, </w:t>
      </w:r>
    </w:p>
    <w:p w:rsidR="00C70E30" w:rsidRPr="00F5672C" w:rsidRDefault="00F5672C" w:rsidP="00F5672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часть (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профессиональной деятельности учителя-логопеда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 мире),</w:t>
      </w:r>
    </w:p>
    <w:p w:rsidR="00C70E30" w:rsidRPr="00C70E30" w:rsidRDefault="00C70E30" w:rsidP="00C70E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заключение. 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0E30" w:rsidRPr="00C70E30" w:rsidRDefault="00C70E30" w:rsidP="00C70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содержание выступлений команд или участников должны соответствовать тематике и цели проведения конкурса. 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конкурсного задания проводится на сцене. Время выступления команды регламентировано – 3 минуты. </w:t>
      </w: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Порядок выступления определяется жеребьевкой непосредственно перед началом конкурса. </w:t>
      </w:r>
    </w:p>
    <w:p w:rsidR="00C70E30" w:rsidRPr="00C70E30" w:rsidRDefault="00C70E30" w:rsidP="00C70E3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0E30" w:rsidRPr="00C70E30" w:rsidRDefault="00C70E30" w:rsidP="00C70E3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оценивания: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2E3BD8" w:rsidRPr="00C70E30" w:rsidTr="002E3BD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Максимальный балл (уровень)</w:t>
            </w:r>
          </w:p>
        </w:tc>
      </w:tr>
      <w:tr w:rsidR="002E3BD8" w:rsidRPr="00C70E30" w:rsidTr="002E3BD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Отражение специфики профессии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2E3BD8" w:rsidRPr="00C70E30" w:rsidTr="002E3BD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</w:rPr>
              <w:t>2. Гармоничность композиции</w:t>
            </w: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2E3BD8" w:rsidRPr="00C70E30" w:rsidTr="002E3BD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 Речевая культура и актерское мастерство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2E3BD8" w:rsidRPr="00C70E30" w:rsidTr="002E3BD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Информативность содержания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2E3BD8" w:rsidRPr="00C70E30" w:rsidTr="002E3BD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2E3BD8" w:rsidRDefault="002E3BD8" w:rsidP="002E3BD8">
            <w:pPr>
              <w:widowControl w:val="0"/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Pr="002E3B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Корректность представления темы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2E3BD8" w:rsidRPr="00C70E30" w:rsidTr="002E3BD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2E3BD8" w:rsidRDefault="002E3BD8" w:rsidP="002E3BD8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5.</w:t>
            </w:r>
            <w:r w:rsidRPr="002E3B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Доступность материалов для трансляции массовой аудитории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8" w:rsidRPr="00C70E30" w:rsidRDefault="002E3BD8" w:rsidP="00C70E30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</w:tbl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 баллов - высокий уровень сформированности критерия 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 балла - средний уровень сформированности критерия д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 балла - низкий уровень сформированности критерия 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Максимальное количество баллов за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– </w:t>
      </w:r>
      <w:r w:rsidRPr="00C7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баллов.</w:t>
      </w:r>
    </w:p>
    <w:p w:rsidR="00C70E30" w:rsidRPr="00C70E30" w:rsidRDefault="00C70E30" w:rsidP="00C7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E30" w:rsidRPr="00C70E30" w:rsidRDefault="00C70E30" w:rsidP="00C70E30">
      <w:pPr>
        <w:tabs>
          <w:tab w:val="num" w:pos="-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E30" w:rsidRPr="00C70E30" w:rsidRDefault="00C70E30" w:rsidP="00C70E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C70E30" w:rsidRPr="00C70E30" w:rsidRDefault="00C70E30" w:rsidP="00C70E30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>Жюри оценивает результаты поэтапно после проведения каждого конкурса программы, общий итог в командном зачете суммируется по всем конкурсам на заключительном этапе.</w:t>
      </w: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конкурса считается команда, набравшая наибольшее количество баллов по итогам представления всех конкурсных заданий, с вручением диплома первой степени. </w:t>
      </w:r>
    </w:p>
    <w:p w:rsidR="00C70E30" w:rsidRPr="00C70E30" w:rsidRDefault="00C70E30" w:rsidP="00C70E30">
      <w:p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занявшие в рейтинговой таблице второе и третье места, будут признаны призерами конкурса с получением диплома</w:t>
      </w: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степени. </w:t>
      </w:r>
    </w:p>
    <w:p w:rsidR="00C70E30" w:rsidRDefault="00C70E30" w:rsidP="00C70E30">
      <w:p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конкурсанты получают сертификаты участников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C70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 творческих проектов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E30" w:rsidRPr="00C70E30" w:rsidRDefault="00C70E30" w:rsidP="00C70E30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70E30" w:rsidRPr="00C70E30" w:rsidRDefault="00C70E30" w:rsidP="00C70E30">
      <w:pPr>
        <w:tabs>
          <w:tab w:val="num" w:pos="-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 комитет конкурса:</w:t>
      </w:r>
    </w:p>
    <w:p w:rsidR="00C70E30" w:rsidRPr="00C70E30" w:rsidRDefault="007E72F6" w:rsidP="00AD215C">
      <w:pPr>
        <w:numPr>
          <w:ilvl w:val="0"/>
          <w:numId w:val="11"/>
        </w:numPr>
        <w:tabs>
          <w:tab w:val="num" w:pos="-851"/>
        </w:tabs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Ильина Ирина Юрьевна</w:t>
      </w:r>
      <w:r w:rsidR="00C70E30"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70E30" w:rsidRPr="00C70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декан факультета педагогики и психологии детства, кандидат психологических наук, доцент</w:t>
      </w:r>
    </w:p>
    <w:p w:rsidR="00774E96" w:rsidRPr="003C01DC" w:rsidRDefault="00774E96" w:rsidP="00AD215C">
      <w:pPr>
        <w:pStyle w:val="a3"/>
        <w:numPr>
          <w:ilvl w:val="3"/>
          <w:numId w:val="1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Тверская Ольга Николаевна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 кафедрой логопедии, кандида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педагогических наук, доцент</w:t>
      </w:r>
    </w:p>
    <w:p w:rsidR="00C70E30" w:rsidRPr="00C70E30" w:rsidRDefault="00C70E30" w:rsidP="00AD215C">
      <w:pPr>
        <w:numPr>
          <w:ilvl w:val="0"/>
          <w:numId w:val="11"/>
        </w:numPr>
        <w:tabs>
          <w:tab w:val="num" w:pos="-851"/>
        </w:tabs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Чертоляс</w:t>
      </w:r>
      <w:proofErr w:type="spellEnd"/>
      <w:r w:rsidRPr="00C70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</w:t>
      </w:r>
      <w:r w:rsidR="007E7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лена Васильевна</w:t>
      </w:r>
      <w:r w:rsidRPr="00C70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декана по воспитательной работе</w:t>
      </w:r>
    </w:p>
    <w:p w:rsidR="00C70E30" w:rsidRDefault="003C01DC" w:rsidP="00AD215C">
      <w:pPr>
        <w:pStyle w:val="a3"/>
        <w:numPr>
          <w:ilvl w:val="3"/>
          <w:numId w:val="8"/>
        </w:numPr>
        <w:spacing w:after="0" w:line="276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Лизунова Лариса </w:t>
      </w:r>
      <w:proofErr w:type="spellStart"/>
      <w:r w:rsidRPr="003C01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Рейновна</w:t>
      </w:r>
      <w:proofErr w:type="spellEnd"/>
      <w:r w:rsidRPr="003C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зам. декана по учебной работе</w:t>
      </w:r>
      <w:r w:rsidR="00774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педагогических наук, доцент кафедры логопедии</w:t>
      </w:r>
    </w:p>
    <w:p w:rsidR="00AD215C" w:rsidRPr="003C01DC" w:rsidRDefault="00AD215C" w:rsidP="00AD215C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E30" w:rsidRPr="009A3321" w:rsidRDefault="00C70E30" w:rsidP="00AD215C">
      <w:pPr>
        <w:numPr>
          <w:ilvl w:val="0"/>
          <w:numId w:val="11"/>
        </w:numPr>
        <w:tabs>
          <w:tab w:val="num" w:pos="-851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контактный телефон </w:t>
      </w:r>
      <w:r w:rsidRPr="00C7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70E30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342)</w:t>
      </w:r>
      <w:r w:rsidR="00104102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04102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210-10-28,</w:t>
      </w:r>
      <w:r w:rsidRPr="00C70E30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 212-28-39</w:t>
      </w:r>
    </w:p>
    <w:p w:rsidR="009A3321" w:rsidRDefault="009A3321" w:rsidP="00AD2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321" w:rsidRDefault="009A3321" w:rsidP="005967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 w:rsidRPr="00715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 и психологии детства:</w:t>
      </w:r>
    </w:p>
    <w:p w:rsidR="007E72F6" w:rsidRPr="005967A3" w:rsidRDefault="007E72F6" w:rsidP="00C70E30">
      <w:pPr>
        <w:numPr>
          <w:ilvl w:val="0"/>
          <w:numId w:val="11"/>
        </w:numPr>
        <w:tabs>
          <w:tab w:val="num" w:pos="-851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96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Тиунова</w:t>
      </w:r>
      <w:proofErr w:type="spellEnd"/>
      <w:r w:rsidRPr="00596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Надежда Анатольевна </w:t>
      </w:r>
    </w:p>
    <w:p w:rsidR="00715DFE" w:rsidRPr="005967A3" w:rsidRDefault="00715DFE" w:rsidP="009A3321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967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Баркалова</w:t>
      </w:r>
      <w:proofErr w:type="spellEnd"/>
      <w:r w:rsidRPr="005967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Анастасия </w:t>
      </w:r>
      <w:r w:rsidR="00D87121" w:rsidRPr="005967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Вячеславовна</w:t>
      </w:r>
    </w:p>
    <w:p w:rsidR="00774E96" w:rsidRPr="005967A3" w:rsidRDefault="00774E96" w:rsidP="00715DFE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967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Калина Евгения Анатольевна</w:t>
      </w:r>
      <w:r w:rsidR="00715DFE" w:rsidRPr="00596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</w:p>
    <w:p w:rsidR="009A3321" w:rsidRPr="005967A3" w:rsidRDefault="009A3321" w:rsidP="00715DFE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96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Бояршинова</w:t>
      </w:r>
      <w:proofErr w:type="spellEnd"/>
      <w:r w:rsidRPr="00596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Мария Александровна</w:t>
      </w:r>
    </w:p>
    <w:p w:rsidR="009A3321" w:rsidRPr="005967A3" w:rsidRDefault="009A3321" w:rsidP="00715DFE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96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Мазунина</w:t>
      </w:r>
      <w:proofErr w:type="spellEnd"/>
      <w:r w:rsidRPr="00596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Елена Павловна</w:t>
      </w:r>
    </w:p>
    <w:p w:rsidR="000D49EE" w:rsidRDefault="000D49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74E96" w:rsidRDefault="00774E96" w:rsidP="00774E96">
      <w:pPr>
        <w:pStyle w:val="a3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74E96" w:rsidRDefault="00774E96" w:rsidP="00774E96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9737" w:type="dxa"/>
        <w:tblInd w:w="-5" w:type="dxa"/>
        <w:tblLook w:val="04A0" w:firstRow="1" w:lastRow="0" w:firstColumn="1" w:lastColumn="0" w:noHBand="0" w:noVBand="1"/>
      </w:tblPr>
      <w:tblGrid>
        <w:gridCol w:w="4979"/>
        <w:gridCol w:w="4758"/>
      </w:tblGrid>
      <w:tr w:rsidR="00774E96" w:rsidTr="00774E96">
        <w:trPr>
          <w:trHeight w:val="1055"/>
        </w:trPr>
        <w:tc>
          <w:tcPr>
            <w:tcW w:w="4979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ВУЗ</w:t>
            </w:r>
          </w:p>
        </w:tc>
        <w:tc>
          <w:tcPr>
            <w:tcW w:w="4758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74E96" w:rsidTr="00774E96">
        <w:trPr>
          <w:trHeight w:val="1055"/>
        </w:trPr>
        <w:tc>
          <w:tcPr>
            <w:tcW w:w="4979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команды</w:t>
            </w:r>
          </w:p>
        </w:tc>
        <w:tc>
          <w:tcPr>
            <w:tcW w:w="4758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74E96" w:rsidTr="00774E96">
        <w:trPr>
          <w:trHeight w:val="1055"/>
        </w:trPr>
        <w:tc>
          <w:tcPr>
            <w:tcW w:w="4979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</w:t>
            </w:r>
          </w:p>
        </w:tc>
        <w:tc>
          <w:tcPr>
            <w:tcW w:w="4758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74E96" w:rsidTr="00774E96">
        <w:trPr>
          <w:trHeight w:val="1106"/>
        </w:trPr>
        <w:tc>
          <w:tcPr>
            <w:tcW w:w="4979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Эл. адрес руководителя команды </w:t>
            </w:r>
          </w:p>
        </w:tc>
        <w:tc>
          <w:tcPr>
            <w:tcW w:w="4758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74E96" w:rsidTr="00774E96">
        <w:trPr>
          <w:trHeight w:val="2112"/>
        </w:trPr>
        <w:tc>
          <w:tcPr>
            <w:tcW w:w="4979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Контактный телефон руководителя команды</w:t>
            </w:r>
          </w:p>
        </w:tc>
        <w:tc>
          <w:tcPr>
            <w:tcW w:w="4758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74E96" w:rsidTr="00774E96">
        <w:trPr>
          <w:trHeight w:val="1055"/>
        </w:trPr>
        <w:tc>
          <w:tcPr>
            <w:tcW w:w="4979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участников</w:t>
            </w:r>
          </w:p>
        </w:tc>
        <w:tc>
          <w:tcPr>
            <w:tcW w:w="4758" w:type="dxa"/>
          </w:tcPr>
          <w:p w:rsidR="00774E96" w:rsidRDefault="00774E96" w:rsidP="00774E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74E96" w:rsidRPr="00774E96" w:rsidRDefault="00774E96" w:rsidP="00774E96">
      <w:pPr>
        <w:pStyle w:val="a3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774E96" w:rsidRPr="0077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1F"/>
      </v:shape>
    </w:pict>
  </w:numPicBullet>
  <w:abstractNum w:abstractNumId="0" w15:restartNumberingAfterBreak="0">
    <w:nsid w:val="01E15300"/>
    <w:multiLevelType w:val="hybridMultilevel"/>
    <w:tmpl w:val="FE825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2D1702"/>
    <w:multiLevelType w:val="multilevel"/>
    <w:tmpl w:val="80D016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5523DFC"/>
    <w:multiLevelType w:val="hybridMultilevel"/>
    <w:tmpl w:val="6D7CD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0C0AE6"/>
    <w:multiLevelType w:val="hybridMultilevel"/>
    <w:tmpl w:val="4B545018"/>
    <w:lvl w:ilvl="0" w:tplc="041AD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F525A4"/>
    <w:multiLevelType w:val="hybridMultilevel"/>
    <w:tmpl w:val="A9C6AF68"/>
    <w:lvl w:ilvl="0" w:tplc="845659CE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F07393"/>
    <w:multiLevelType w:val="multilevel"/>
    <w:tmpl w:val="870EA4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4ED440C"/>
    <w:multiLevelType w:val="hybridMultilevel"/>
    <w:tmpl w:val="A75021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5D7DF3"/>
    <w:multiLevelType w:val="hybridMultilevel"/>
    <w:tmpl w:val="6C6A9324"/>
    <w:lvl w:ilvl="0" w:tplc="EB221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777A9C"/>
    <w:multiLevelType w:val="hybridMultilevel"/>
    <w:tmpl w:val="284E90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F6B5763"/>
    <w:multiLevelType w:val="hybridMultilevel"/>
    <w:tmpl w:val="8BA83F2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DED6D44"/>
    <w:multiLevelType w:val="hybridMultilevel"/>
    <w:tmpl w:val="3F563F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FC153E"/>
    <w:multiLevelType w:val="hybridMultilevel"/>
    <w:tmpl w:val="2612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922AD"/>
    <w:multiLevelType w:val="hybridMultilevel"/>
    <w:tmpl w:val="239A3794"/>
    <w:lvl w:ilvl="0" w:tplc="A36A8704">
      <w:start w:val="2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48213E"/>
    <w:multiLevelType w:val="hybridMultilevel"/>
    <w:tmpl w:val="32289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13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AC"/>
    <w:rsid w:val="000D49EE"/>
    <w:rsid w:val="00104102"/>
    <w:rsid w:val="002E3BD8"/>
    <w:rsid w:val="003C01DC"/>
    <w:rsid w:val="005967A3"/>
    <w:rsid w:val="005B3742"/>
    <w:rsid w:val="00715DFE"/>
    <w:rsid w:val="00774E96"/>
    <w:rsid w:val="007E72F6"/>
    <w:rsid w:val="008067F0"/>
    <w:rsid w:val="008A6E82"/>
    <w:rsid w:val="009A3321"/>
    <w:rsid w:val="00AD215C"/>
    <w:rsid w:val="00C65DCD"/>
    <w:rsid w:val="00C70E30"/>
    <w:rsid w:val="00D87121"/>
    <w:rsid w:val="00D930AC"/>
    <w:rsid w:val="00E75D2F"/>
    <w:rsid w:val="00ED2354"/>
    <w:rsid w:val="00F45197"/>
    <w:rsid w:val="00F5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F3EC-716E-498E-9B1F-5882C42E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6E8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7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67F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74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zunova@pspu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Е.П.</dc:creator>
  <cp:keywords/>
  <dc:description/>
  <cp:lastModifiedBy>Баранова Е.П.</cp:lastModifiedBy>
  <cp:revision>11</cp:revision>
  <cp:lastPrinted>2015-10-29T10:03:00Z</cp:lastPrinted>
  <dcterms:created xsi:type="dcterms:W3CDTF">2015-10-29T07:36:00Z</dcterms:created>
  <dcterms:modified xsi:type="dcterms:W3CDTF">2015-11-06T07:28:00Z</dcterms:modified>
</cp:coreProperties>
</file>