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>высшего профессионального образования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>«ПЕРМСКИЙ ГОСУДАРСТВЕННЫЙ ГУМАНИТАРНО</w:t>
      </w:r>
      <w:r>
        <w:rPr>
          <w:rFonts w:ascii="Times New Roman Bold"/>
          <w:sz w:val="20"/>
          <w:szCs w:val="20"/>
          <w:rtl w:val="0"/>
          <w:lang w:val="ru-RU"/>
        </w:rPr>
        <w:t>-</w:t>
      </w:r>
      <w:r>
        <w:rPr>
          <w:rFonts w:hAnsi="Times New Roman Bold" w:hint="default"/>
          <w:sz w:val="20"/>
          <w:szCs w:val="20"/>
          <w:rtl w:val="0"/>
          <w:lang w:val="ru-RU"/>
        </w:rPr>
        <w:t>ПЕДАГОГИЧЕСКИЙ УНИВЕРСИТЕТ»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>ФАКУЛЬТЕТ ПЕДАГОГИКИ И МЕТОДИКИ НАЧАЛЬНОГО ОБРАЗОВАНИЯ</w:t>
      </w:r>
    </w:p>
    <w:p>
      <w:pPr>
        <w:pStyle w:val="Обычный"/>
        <w:rPr>
          <w:rFonts w:ascii="Times New Roman Bold" w:cs="Times New Roman Bold" w:hAnsi="Times New Roman Bold" w:eastAsia="Times New Roman Bold"/>
        </w:rPr>
      </w:pP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 xml:space="preserve">Расписание занятий 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 xml:space="preserve">на </w:t>
      </w:r>
      <w:r>
        <w:rPr>
          <w:rFonts w:ascii="Times New Roman Bold"/>
          <w:sz w:val="20"/>
          <w:szCs w:val="20"/>
          <w:rtl w:val="0"/>
          <w:lang w:val="ru-RU"/>
        </w:rPr>
        <w:t xml:space="preserve">1 </w:t>
      </w:r>
      <w:r>
        <w:rPr>
          <w:rFonts w:hAnsi="Times New Roman Bold" w:hint="default"/>
          <w:sz w:val="20"/>
          <w:szCs w:val="20"/>
          <w:rtl w:val="0"/>
          <w:lang w:val="ru-RU"/>
        </w:rPr>
        <w:t xml:space="preserve">семестр </w:t>
      </w:r>
      <w:r>
        <w:rPr>
          <w:rFonts w:ascii="Times New Roman Bold"/>
          <w:sz w:val="20"/>
          <w:szCs w:val="20"/>
          <w:rtl w:val="0"/>
          <w:lang w:val="ru-RU"/>
        </w:rPr>
        <w:t xml:space="preserve">2014-2015 </w:t>
      </w:r>
      <w:r>
        <w:rPr>
          <w:rFonts w:hAnsi="Times New Roman Bold" w:hint="default"/>
          <w:sz w:val="20"/>
          <w:szCs w:val="20"/>
          <w:rtl w:val="0"/>
          <w:lang w:val="ru-RU"/>
        </w:rPr>
        <w:t xml:space="preserve">учебного года 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 xml:space="preserve">Направление </w:t>
      </w:r>
      <w:r>
        <w:rPr>
          <w:rFonts w:ascii="Times New Roman Bold"/>
          <w:sz w:val="20"/>
          <w:szCs w:val="20"/>
          <w:rtl w:val="0"/>
          <w:lang w:val="ru-RU"/>
        </w:rPr>
        <w:t xml:space="preserve">44.03.05 </w:t>
      </w:r>
      <w:r>
        <w:rPr>
          <w:rFonts w:hAnsi="Times New Roman Bold" w:hint="default"/>
          <w:sz w:val="20"/>
          <w:szCs w:val="20"/>
          <w:rtl w:val="0"/>
          <w:lang w:val="ru-RU"/>
        </w:rPr>
        <w:t xml:space="preserve">«Педагогическое образование» </w:t>
      </w:r>
      <w:r>
        <w:rPr>
          <w:rFonts w:ascii="Times New Roman Bold"/>
          <w:sz w:val="20"/>
          <w:szCs w:val="20"/>
          <w:rtl w:val="0"/>
          <w:lang w:val="ru-RU"/>
        </w:rPr>
        <w:t>(</w:t>
      </w:r>
      <w:r>
        <w:rPr>
          <w:rFonts w:hAnsi="Times New Roman Bold" w:hint="default"/>
          <w:sz w:val="20"/>
          <w:szCs w:val="20"/>
          <w:rtl w:val="0"/>
          <w:lang w:val="ru-RU"/>
        </w:rPr>
        <w:t>с двумя профилями подготовки</w:t>
      </w:r>
      <w:r>
        <w:rPr>
          <w:rFonts w:ascii="Times New Roman Bold"/>
          <w:sz w:val="20"/>
          <w:szCs w:val="20"/>
          <w:rtl w:val="0"/>
          <w:lang w:val="ru-RU"/>
        </w:rPr>
        <w:t>)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>Профили «Начальное образование»</w:t>
      </w:r>
      <w:r>
        <w:rPr>
          <w:rFonts w:ascii="Times New Roman Bold"/>
          <w:sz w:val="20"/>
          <w:szCs w:val="20"/>
          <w:rtl w:val="0"/>
          <w:lang w:val="ru-RU"/>
        </w:rPr>
        <w:t xml:space="preserve">, </w:t>
      </w:r>
      <w:r>
        <w:rPr>
          <w:rFonts w:hAnsi="Times New Roman Bold" w:hint="default"/>
          <w:sz w:val="20"/>
          <w:szCs w:val="20"/>
          <w:rtl w:val="0"/>
          <w:lang w:val="ru-RU"/>
        </w:rPr>
        <w:t>«Информатика»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>форма обучения</w:t>
      </w:r>
      <w:r>
        <w:rPr>
          <w:rFonts w:ascii="Times New Roman Bold"/>
          <w:sz w:val="20"/>
          <w:szCs w:val="20"/>
          <w:rtl w:val="0"/>
          <w:lang w:val="ru-RU"/>
        </w:rPr>
        <w:t xml:space="preserve">: </w:t>
      </w:r>
      <w:r>
        <w:rPr>
          <w:rFonts w:hAnsi="Times New Roman Bold" w:hint="default"/>
          <w:sz w:val="20"/>
          <w:szCs w:val="20"/>
          <w:rtl w:val="0"/>
          <w:lang w:val="ru-RU"/>
        </w:rPr>
        <w:t>очная</w:t>
      </w:r>
    </w:p>
    <w:p>
      <w:pPr>
        <w:pStyle w:val="Обычный"/>
        <w:rPr>
          <w:sz w:val="20"/>
          <w:szCs w:val="20"/>
          <w:rtl w:val="0"/>
        </w:rPr>
      </w:pPr>
      <w:r>
        <w:rPr>
          <w:rFonts w:hAnsi="Times New Roman Bold" w:hint="default"/>
          <w:sz w:val="20"/>
          <w:szCs w:val="20"/>
          <w:rtl w:val="0"/>
          <w:lang w:val="ru-RU"/>
        </w:rPr>
        <w:t>Утверждаю</w:t>
      </w:r>
      <w:r>
        <w:rPr>
          <w:rFonts w:ascii="Times New Roman Bold"/>
          <w:sz w:val="20"/>
          <w:szCs w:val="20"/>
          <w:rtl w:val="0"/>
          <w:lang w:val="ru-RU"/>
        </w:rPr>
        <w:t>: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</w:p>
    <w:p>
      <w:pPr>
        <w:pStyle w:val="Обычный"/>
        <w:rPr>
          <w:sz w:val="20"/>
          <w:szCs w:val="20"/>
          <w:rtl w:val="0"/>
        </w:rPr>
      </w:pPr>
      <w:r>
        <w:rPr>
          <w:rFonts w:hAnsi="Times New Roman" w:hint="default"/>
          <w:sz w:val="20"/>
          <w:szCs w:val="20"/>
          <w:rtl w:val="0"/>
          <w:lang w:val="ru-RU"/>
        </w:rPr>
        <w:t>Проректор по учебной работе Егоров К</w:t>
      </w:r>
      <w:r>
        <w:rPr>
          <w:rFonts w:ascii="Times New Roman"/>
          <w:sz w:val="20"/>
          <w:szCs w:val="20"/>
          <w:rtl w:val="0"/>
          <w:lang w:val="ru-RU"/>
        </w:rPr>
        <w:t>.</w:t>
      </w:r>
      <w:r>
        <w:rPr>
          <w:rFonts w:hAnsi="Times New Roman" w:hint="default"/>
          <w:sz w:val="20"/>
          <w:szCs w:val="20"/>
          <w:rtl w:val="0"/>
          <w:lang w:val="ru-RU"/>
        </w:rPr>
        <w:t>Б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</w:p>
    <w:p>
      <w:pPr>
        <w:pStyle w:val="Обычный"/>
        <w:rPr>
          <w:sz w:val="20"/>
          <w:szCs w:val="20"/>
          <w:rtl w:val="0"/>
        </w:rPr>
      </w:pPr>
      <w:r>
        <w:rPr>
          <w:rFonts w:hAnsi="Times New Roman" w:hint="default"/>
          <w:sz w:val="20"/>
          <w:szCs w:val="20"/>
          <w:rtl w:val="0"/>
          <w:lang w:val="ru-RU"/>
        </w:rPr>
        <w:t>«</w:t>
      </w:r>
      <w:r>
        <w:rPr>
          <w:rFonts w:ascii="Times New Roman"/>
          <w:sz w:val="20"/>
          <w:szCs w:val="20"/>
          <w:rtl w:val="0"/>
          <w:lang w:val="ru-RU"/>
        </w:rPr>
        <w:t>______</w:t>
      </w:r>
      <w:r>
        <w:rPr>
          <w:rFonts w:hAnsi="Times New Roman" w:hint="default"/>
          <w:sz w:val="20"/>
          <w:szCs w:val="20"/>
          <w:rtl w:val="0"/>
          <w:lang w:val="ru-RU"/>
        </w:rPr>
        <w:t xml:space="preserve">»   </w:t>
      </w:r>
      <w:r>
        <w:rPr>
          <w:rFonts w:ascii="Times New Roman"/>
          <w:sz w:val="20"/>
          <w:szCs w:val="20"/>
          <w:rtl w:val="0"/>
          <w:lang w:val="ru-RU"/>
        </w:rPr>
        <w:t xml:space="preserve">_______________ 2014 </w:t>
      </w:r>
      <w:r>
        <w:rPr>
          <w:rFonts w:hAnsi="Times New Roman" w:hint="default"/>
          <w:sz w:val="20"/>
          <w:szCs w:val="20"/>
          <w:rtl w:val="0"/>
          <w:lang w:val="ru-RU"/>
        </w:rPr>
        <w:t xml:space="preserve">г 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0"/>
          <w:szCs w:val="20"/>
          <w:rtl w:val="0"/>
          <w:lang w:val="ru-RU"/>
        </w:rPr>
        <w:t xml:space="preserve">411 </w:t>
      </w:r>
      <w:r>
        <w:rPr>
          <w:rFonts w:hAnsi="Times New Roman Bold" w:hint="default"/>
          <w:sz w:val="20"/>
          <w:szCs w:val="20"/>
          <w:rtl w:val="0"/>
          <w:lang w:val="ru-RU"/>
        </w:rPr>
        <w:t>группа</w:t>
      </w:r>
    </w:p>
    <w:p>
      <w:pPr>
        <w:pStyle w:val="Обычный"/>
        <w:jc w:val="right"/>
        <w:rPr>
          <w:i w:val="1"/>
          <w:iCs w:val="1"/>
        </w:rPr>
      </w:pPr>
      <w:r>
        <w:rPr>
          <w:i w:val="1"/>
          <w:iCs w:val="1"/>
          <w:sz w:val="20"/>
          <w:szCs w:val="20"/>
          <w:rtl w:val="0"/>
          <w:lang w:val="ru-RU"/>
        </w:rPr>
        <w:t xml:space="preserve">Занятия </w:t>
      </w:r>
      <w:r>
        <w:rPr>
          <w:rFonts w:ascii="Times New Roman"/>
          <w:i w:val="1"/>
          <w:iCs w:val="1"/>
          <w:sz w:val="20"/>
          <w:szCs w:val="20"/>
          <w:rtl w:val="0"/>
          <w:lang w:val="en-US"/>
        </w:rPr>
        <w:t>c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 xml:space="preserve"> 1 </w:t>
      </w:r>
      <w:r>
        <w:rPr>
          <w:i w:val="1"/>
          <w:iCs w:val="1"/>
          <w:sz w:val="20"/>
          <w:szCs w:val="20"/>
          <w:rtl w:val="0"/>
          <w:lang w:val="ru-RU"/>
        </w:rPr>
        <w:t xml:space="preserve">сентября по 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 xml:space="preserve">3 </w:t>
      </w:r>
      <w:r>
        <w:rPr>
          <w:i w:val="1"/>
          <w:iCs w:val="1"/>
          <w:sz w:val="20"/>
          <w:szCs w:val="20"/>
          <w:rtl w:val="0"/>
          <w:lang w:val="ru-RU"/>
        </w:rPr>
        <w:t>января</w:t>
      </w:r>
    </w:p>
    <w:tbl>
      <w:tblPr>
        <w:tblW w:w="11332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75"/>
        <w:gridCol w:w="697"/>
        <w:gridCol w:w="3851"/>
        <w:gridCol w:w="2233"/>
        <w:gridCol w:w="1790"/>
        <w:gridCol w:w="1241"/>
        <w:gridCol w:w="945"/>
      </w:tblGrid>
      <w:tr>
        <w:tblPrEx>
          <w:shd w:val="clear" w:color="auto" w:fill="auto"/>
        </w:tblPrEx>
        <w:trPr>
          <w:trHeight w:val="307" w:hRule="atLeast"/>
        </w:trPr>
        <w:tc>
          <w:tcPr>
            <w:tcW w:type="dxa" w:w="57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Дни</w:t>
            </w:r>
          </w:p>
        </w:tc>
        <w:tc>
          <w:tcPr>
            <w:tcW w:type="dxa" w:w="69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Часы</w:t>
            </w:r>
          </w:p>
        </w:tc>
        <w:tc>
          <w:tcPr>
            <w:tcW w:type="dxa" w:w="38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55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Дисциплина</w:t>
            </w:r>
          </w:p>
        </w:tc>
        <w:tc>
          <w:tcPr>
            <w:tcW w:type="dxa" w:w="2232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Преподаватель</w:t>
            </w:r>
          </w:p>
        </w:tc>
        <w:tc>
          <w:tcPr>
            <w:tcW w:type="dxa" w:w="179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Вид занятия</w:t>
            </w:r>
          </w:p>
        </w:tc>
        <w:tc>
          <w:tcPr>
            <w:tcW w:type="dxa" w:w="1241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Даты</w:t>
            </w:r>
          </w:p>
        </w:tc>
        <w:tc>
          <w:tcPr>
            <w:tcW w:type="dxa" w:w="94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№ ауд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ПН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Основы медицинских знаний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Отавина 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20.10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-15.12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303</w:t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Общая психология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Вяткина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-10.11</w:t>
            </w: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17.11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-29.12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 5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Основы медицинских знаний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Общая психология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Отавина 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Вяткина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-13.10</w:t>
            </w: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17.11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-29.12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105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1163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Иностранный язык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.)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Иностранный язык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(1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Остапенко 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Новоселова 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-29.12</w:t>
            </w: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-29.12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.49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.68</w:t>
            </w:r>
          </w:p>
        </w:tc>
      </w:tr>
      <w:tr>
        <w:tblPrEx>
          <w:shd w:val="clear" w:color="auto" w:fill="auto"/>
        </w:tblPrEx>
        <w:trPr>
          <w:trHeight w:val="1723" w:hRule="atLeast"/>
        </w:trPr>
        <w:tc>
          <w:tcPr>
            <w:tcW w:type="dxa" w:w="57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ВТ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69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8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Введение в специальность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информатика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Введение в специальность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информатика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 (2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Ботаника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232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Ситникова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Ситникова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Атеева 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лабораторные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лабораторные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-21.10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28.10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-30.12</w:t>
            </w: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28.10-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23.12</w:t>
            </w:r>
          </w:p>
        </w:tc>
        <w:tc>
          <w:tcPr>
            <w:tcW w:type="dxa" w:w="94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105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 105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Б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211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История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Габриэль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-30.09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 58</w:t>
            </w:r>
          </w:p>
        </w:tc>
      </w:tr>
      <w:tr>
        <w:tblPrEx>
          <w:shd w:val="clear" w:color="auto" w:fill="auto"/>
        </w:tblPrEx>
        <w:trPr>
          <w:trHeight w:val="1130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История 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Введение в специальность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информатика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 (1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Габриэль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Ситникова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лабораторные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-30.09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28.10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-30.12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 58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104</w:t>
            </w:r>
          </w:p>
        </w:tc>
      </w:tr>
      <w:tr>
        <w:tblPrEx>
          <w:shd w:val="clear" w:color="auto" w:fill="auto"/>
        </w:tblPrEx>
        <w:trPr>
          <w:trHeight w:val="850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Возрастная анатомия и физиология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Гаврилова И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-7.10</w:t>
            </w: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14.10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103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95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История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Габриэль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-30.12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315" w:hRule="atLeast"/>
        </w:trPr>
        <w:tc>
          <w:tcPr>
            <w:tcW w:type="dxa" w:w="57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СР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69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8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2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1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Физическая культура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Старкова Е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-22.10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105</w:t>
            </w:r>
          </w:p>
        </w:tc>
      </w:tr>
      <w:tr>
        <w:tblPrEx>
          <w:shd w:val="clear" w:color="auto" w:fill="auto"/>
        </w:tblPrEx>
        <w:trPr>
          <w:trHeight w:val="1138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Прикладная физическая культура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(1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Иностранный язык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Остапенко 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-3.12</w:t>
            </w: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3.09-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26.12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 49</w:t>
            </w:r>
          </w:p>
        </w:tc>
      </w:tr>
      <w:tr>
        <w:tblPrEx>
          <w:shd w:val="clear" w:color="auto" w:fill="auto"/>
        </w:tblPrEx>
        <w:trPr>
          <w:trHeight w:val="603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Прикладная физическая культура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-3.12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1723" w:hRule="atLeast"/>
        </w:trPr>
        <w:tc>
          <w:tcPr>
            <w:tcW w:type="dxa" w:w="57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ЧТ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69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8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Основы математической обработки информации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Ботаника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Ботаника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232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Власова И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Атеева 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Атеева 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лабораторные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лабораторные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20.11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-4.12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23.10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20.1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</w:t>
            </w: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30.10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-25.12</w:t>
            </w:r>
          </w:p>
        </w:tc>
        <w:tc>
          <w:tcPr>
            <w:tcW w:type="dxa" w:w="94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41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Б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211</w:t>
            </w:r>
          </w:p>
        </w:tc>
      </w:tr>
      <w:tr>
        <w:tblPrEx>
          <w:shd w:val="clear" w:color="auto" w:fill="auto"/>
        </w:tblPrEx>
        <w:trPr>
          <w:trHeight w:val="1147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Основы математической обработки информации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Иностранный язык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(1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Власова И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Новоселова 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-2.10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-25.12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103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68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1443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Основы математической обработки информации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Основы математической обработки информации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Власова И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лабораторные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-13.11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20.11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-4.12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1163" w:hRule="atLeast"/>
        </w:trPr>
        <w:tc>
          <w:tcPr>
            <w:tcW w:type="dxa" w:w="57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ПТ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69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8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Введение в специальность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информатика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) (1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.)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Введение в специальность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информатика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) (2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.)</w:t>
            </w:r>
          </w:p>
        </w:tc>
        <w:tc>
          <w:tcPr>
            <w:tcW w:type="dxa" w:w="2232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Ситникова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31.10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-14.11</w:t>
            </w:r>
          </w:p>
          <w:p>
            <w:pPr>
              <w:pStyle w:val="Обычный"/>
              <w:rPr>
                <w:rFonts w:ascii="Times New Roman Bold" w:cs="Times New Roman Bold" w:hAnsi="Times New Roman Bold" w:eastAsia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21.11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-5.12</w:t>
            </w:r>
          </w:p>
        </w:tc>
        <w:tc>
          <w:tcPr>
            <w:tcW w:type="dxa" w:w="94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105</w:t>
            </w:r>
          </w:p>
        </w:tc>
      </w:tr>
      <w:tr>
        <w:tblPrEx>
          <w:shd w:val="clear" w:color="auto" w:fill="auto"/>
        </w:tblPrEx>
        <w:trPr>
          <w:trHeight w:val="1418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Математика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Математика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(1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Худякова 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лабораторные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-3.10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-7.11</w:t>
            </w: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14.11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-5.12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72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72</w:t>
            </w:r>
          </w:p>
        </w:tc>
      </w:tr>
      <w:tr>
        <w:tblPrEx>
          <w:shd w:val="clear" w:color="auto" w:fill="auto"/>
        </w:tblPrEx>
        <w:trPr>
          <w:trHeight w:val="1707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Прикладная физическая культура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(1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Математика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Худякова М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лабораторные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-5.12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10.10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-7.11</w:t>
            </w:r>
          </w:p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14.11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-5.12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72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72</w:t>
            </w:r>
          </w:p>
        </w:tc>
      </w:tr>
      <w:tr>
        <w:tblPrEx>
          <w:shd w:val="clear" w:color="auto" w:fill="auto"/>
        </w:tblPrEx>
        <w:trPr>
          <w:trHeight w:val="603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4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Прикладная физическая культура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5.09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-5.12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57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СБ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69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9"/>
            <w:gridSpan w:val="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День для самостоятельной работы</w:t>
            </w:r>
          </w:p>
        </w:tc>
      </w:tr>
    </w:tbl>
    <w:p>
      <w:pPr>
        <w:pStyle w:val="Обычный"/>
        <w:jc w:val="right"/>
        <w:rPr>
          <w:i w:val="1"/>
          <w:iCs w:val="1"/>
        </w:rPr>
      </w:pPr>
    </w:p>
    <w:p>
      <w:pPr>
        <w:pStyle w:val="Обычный"/>
        <w:jc w:val="right"/>
        <w:rPr>
          <w:i w:val="1"/>
          <w:iCs w:val="1"/>
        </w:rPr>
      </w:pPr>
    </w:p>
    <w:p>
      <w:pPr>
        <w:pStyle w:val="Обычный"/>
        <w:jc w:val="center"/>
        <w:rPr>
          <w:i w:val="1"/>
          <w:iCs w:val="1"/>
        </w:rPr>
      </w:pPr>
    </w:p>
    <w:p>
      <w:pPr>
        <w:pStyle w:val="Обычный"/>
        <w:tabs>
          <w:tab w:val="left" w:pos="1260"/>
        </w:tabs>
        <w:jc w:val="center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ru-RU"/>
        </w:rPr>
        <w:t>Заместитель декана по учебной работе                                                                           Скрипова Ю</w:t>
      </w:r>
      <w:r>
        <w:rPr>
          <w:rFonts w:ascii="Times New Roman"/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</w:p>
    <w:p>
      <w:pPr>
        <w:pStyle w:val="Обычный"/>
        <w:jc w:val="center"/>
        <w:rPr>
          <w:sz w:val="20"/>
          <w:szCs w:val="20"/>
          <w:rtl w:val="0"/>
        </w:rPr>
      </w:pPr>
    </w:p>
    <w:p>
      <w:pPr>
        <w:pStyle w:val="Обычный"/>
        <w:jc w:val="center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ru-RU"/>
        </w:rPr>
        <w:t>Специалист УМУ                                                                                                             Наугольных И</w:t>
      </w:r>
      <w:r>
        <w:rPr>
          <w:rFonts w:ascii="Times New Roman"/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jc w:val="center"/>
      </w:pPr>
      <w:r>
        <w:rPr>
          <w:sz w:val="20"/>
          <w:szCs w:val="20"/>
          <w:rtl w:val="0"/>
        </w:rPr>
        <w:br w:type="textWrapping"/>
      </w:r>
      <w:r>
        <w:rPr>
          <w:i w:val="1"/>
          <w:iCs w:val="1"/>
          <w:rtl w:val="0"/>
        </w:rPr>
        <w:br w:type="page"/>
      </w:r>
    </w:p>
    <w:p>
      <w:pPr>
        <w:pStyle w:val="Обычный"/>
        <w:jc w:val="center"/>
      </w:pPr>
      <w:r>
        <w:rPr>
          <w:i w:val="1"/>
          <w:iCs w:val="1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284" w:right="284" w:bottom="284" w:left="28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Заголовок 4">
    <w:name w:val="Заголовок 4"/>
    <w:next w:val="Обычный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3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