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DE" w:rsidRPr="004D49B0" w:rsidRDefault="00AF62DE" w:rsidP="00AF62DE">
      <w:pPr>
        <w:pStyle w:val="a4"/>
        <w:spacing w:before="0" w:beforeAutospacing="0" w:after="0" w:afterAutospacing="0"/>
        <w:jc w:val="right"/>
        <w:rPr>
          <w:rStyle w:val="a3"/>
        </w:rPr>
      </w:pPr>
    </w:p>
    <w:p w:rsidR="00AF62DE" w:rsidRPr="004D49B0" w:rsidRDefault="00AF62DE" w:rsidP="00AF62DE">
      <w:pPr>
        <w:pStyle w:val="a4"/>
        <w:spacing w:before="0" w:beforeAutospacing="0" w:after="0" w:afterAutospacing="0"/>
        <w:jc w:val="right"/>
        <w:rPr>
          <w:rStyle w:val="a3"/>
        </w:rPr>
      </w:pPr>
      <w:r w:rsidRPr="004D49B0">
        <w:rPr>
          <w:rStyle w:val="a3"/>
        </w:rPr>
        <w:t>Утверждено на Совете факультета</w:t>
      </w:r>
    </w:p>
    <w:p w:rsidR="00AF62DE" w:rsidRPr="004D49B0" w:rsidRDefault="00AF62DE" w:rsidP="00AF62DE">
      <w:pPr>
        <w:pStyle w:val="a4"/>
        <w:spacing w:before="0" w:beforeAutospacing="0" w:after="0" w:afterAutospacing="0"/>
        <w:jc w:val="right"/>
        <w:rPr>
          <w:rStyle w:val="a3"/>
        </w:rPr>
      </w:pPr>
      <w:r w:rsidRPr="004D49B0">
        <w:rPr>
          <w:rStyle w:val="a3"/>
        </w:rPr>
        <w:t>Протокол №__1__   от _3</w:t>
      </w:r>
      <w:r w:rsidR="00413250" w:rsidRPr="004D49B0">
        <w:rPr>
          <w:rStyle w:val="a3"/>
        </w:rPr>
        <w:t>0</w:t>
      </w:r>
      <w:r w:rsidRPr="004D49B0">
        <w:rPr>
          <w:rStyle w:val="a3"/>
        </w:rPr>
        <w:t>.08.201</w:t>
      </w:r>
      <w:r w:rsidR="00413250" w:rsidRPr="004D49B0">
        <w:rPr>
          <w:rStyle w:val="a3"/>
        </w:rPr>
        <w:t>9</w:t>
      </w:r>
      <w:r w:rsidRPr="004D49B0">
        <w:rPr>
          <w:rStyle w:val="a3"/>
        </w:rPr>
        <w:t>____</w:t>
      </w:r>
    </w:p>
    <w:p w:rsidR="00AF62DE" w:rsidRPr="004D49B0" w:rsidRDefault="00AF62DE" w:rsidP="00AF62DE">
      <w:pPr>
        <w:pStyle w:val="a4"/>
        <w:spacing w:before="0" w:beforeAutospacing="0" w:after="0" w:afterAutospacing="0"/>
        <w:jc w:val="right"/>
        <w:rPr>
          <w:rStyle w:val="a3"/>
        </w:rPr>
      </w:pPr>
    </w:p>
    <w:p w:rsidR="00AF62DE" w:rsidRPr="004D49B0" w:rsidRDefault="00AF62DE" w:rsidP="00AF62DE">
      <w:pPr>
        <w:pStyle w:val="a4"/>
        <w:spacing w:before="0" w:beforeAutospacing="0" w:after="0" w:afterAutospacing="0"/>
        <w:jc w:val="right"/>
        <w:rPr>
          <w:rStyle w:val="a3"/>
        </w:rPr>
      </w:pPr>
      <w:r w:rsidRPr="004D49B0">
        <w:rPr>
          <w:rStyle w:val="a3"/>
        </w:rPr>
        <w:t xml:space="preserve">Декан </w:t>
      </w:r>
      <w:proofErr w:type="spellStart"/>
      <w:r w:rsidRPr="004D49B0">
        <w:rPr>
          <w:rStyle w:val="a3"/>
        </w:rPr>
        <w:t>факультета__________</w:t>
      </w:r>
      <w:proofErr w:type="spellEnd"/>
      <w:r w:rsidRPr="004D49B0">
        <w:rPr>
          <w:rStyle w:val="a3"/>
        </w:rPr>
        <w:t>(</w:t>
      </w:r>
      <w:proofErr w:type="spellStart"/>
      <w:r w:rsidRPr="004D49B0">
        <w:rPr>
          <w:rStyle w:val="a3"/>
        </w:rPr>
        <w:t>Л.В.Селькина</w:t>
      </w:r>
      <w:proofErr w:type="spellEnd"/>
      <w:r w:rsidRPr="004D49B0">
        <w:rPr>
          <w:rStyle w:val="a3"/>
        </w:rPr>
        <w:t>)</w:t>
      </w:r>
    </w:p>
    <w:p w:rsidR="00AF62DE" w:rsidRPr="004D49B0" w:rsidRDefault="00AF62DE" w:rsidP="00AF62D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615E73"/>
          <w:kern w:val="36"/>
          <w:sz w:val="24"/>
          <w:szCs w:val="24"/>
          <w:lang w:eastAsia="ru-RU"/>
        </w:rPr>
      </w:pPr>
    </w:p>
    <w:p w:rsidR="00AF62DE" w:rsidRPr="004D49B0" w:rsidRDefault="00AF62DE" w:rsidP="00670F1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 xml:space="preserve">План работы </w:t>
      </w:r>
      <w:r w:rsidR="00413250"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 xml:space="preserve">Учёного </w:t>
      </w:r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val="en-US" w:eastAsia="ru-RU"/>
        </w:rPr>
        <w:t>C</w:t>
      </w:r>
      <w:proofErr w:type="spellStart"/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>овета</w:t>
      </w:r>
      <w:proofErr w:type="spellEnd"/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 xml:space="preserve"> факультета педагогики и методики начального образования</w:t>
      </w:r>
    </w:p>
    <w:p w:rsidR="00AF62DE" w:rsidRPr="004D49B0" w:rsidRDefault="00AF62DE" w:rsidP="006841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>на 201</w:t>
      </w:r>
      <w:r w:rsidR="00413250"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val="en-US" w:eastAsia="ru-RU"/>
        </w:rPr>
        <w:t>9</w:t>
      </w:r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>-20</w:t>
      </w:r>
      <w:r w:rsidR="00413250"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val="en-US" w:eastAsia="ru-RU"/>
        </w:rPr>
        <w:t>20-</w:t>
      </w:r>
      <w:proofErr w:type="spellStart"/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>ый</w:t>
      </w:r>
      <w:proofErr w:type="spellEnd"/>
      <w:r w:rsidR="00670F14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 xml:space="preserve"> </w:t>
      </w:r>
      <w:r w:rsidR="00F16021"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 xml:space="preserve">учебный </w:t>
      </w:r>
      <w:r w:rsidRPr="004D49B0"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  <w:t>год</w:t>
      </w:r>
    </w:p>
    <w:p w:rsidR="00AF62DE" w:rsidRPr="004D49B0" w:rsidRDefault="00AF62DE" w:rsidP="00AF62D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615E73"/>
          <w:kern w:val="36"/>
          <w:sz w:val="24"/>
          <w:szCs w:val="24"/>
          <w:lang w:eastAsia="ru-RU"/>
        </w:rPr>
      </w:pPr>
    </w:p>
    <w:tbl>
      <w:tblPr>
        <w:tblpPr w:leftFromText="36" w:rightFromText="36" w:vertAnchor="text"/>
        <w:tblW w:w="4922" w:type="pct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left w:w="0" w:type="dxa"/>
          <w:right w:w="0" w:type="dxa"/>
        </w:tblCellMar>
        <w:tblLook w:val="00A0"/>
      </w:tblPr>
      <w:tblGrid>
        <w:gridCol w:w="1504"/>
        <w:gridCol w:w="4790"/>
        <w:gridCol w:w="3210"/>
      </w:tblGrid>
      <w:tr w:rsidR="00AF62DE" w:rsidRPr="004D49B0" w:rsidTr="006650C2">
        <w:trPr>
          <w:tblHeader/>
        </w:trPr>
        <w:tc>
          <w:tcPr>
            <w:tcW w:w="145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подготовку</w:t>
            </w:r>
          </w:p>
        </w:tc>
      </w:tr>
      <w:tr w:rsidR="001D5E4C" w:rsidRPr="004D49B0" w:rsidTr="00225FDA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приема на факультет в 2019 году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4D49B0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 состава СФ, УМК факультета, ответственного за работу СНО, профориентационную работу, куратора 1 курса, замдекана по внеучебной работе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4D49B0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Утверждение плана работы СФ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4D49B0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DA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 Утверждение плана работы факультета в 2019-2020 учебном году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4D49B0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DA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 выполнении плана работы факультета в 2018-2019 учебном году, утверждение плана корректирующих действий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4D49B0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DA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 Итоги успеваемости студентов за 2018-2019 учебный год (итоги летней сессии)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 и ОЗО</w:t>
            </w:r>
          </w:p>
        </w:tc>
      </w:tr>
      <w:tr w:rsidR="001D5E4C" w:rsidRPr="004D49B0" w:rsidTr="005A78B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E4C" w:rsidRPr="004D49B0" w:rsidRDefault="00F108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Об организации практик: сроки, руководители, базы, групповые руководители  (все программы)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375971" w:rsidRPr="004D49B0" w:rsidTr="0026422D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75971" w:rsidRPr="004D49B0" w:rsidRDefault="003759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 Утверждение отчет</w:t>
            </w:r>
            <w:r w:rsidR="00413250" w:rsidRPr="004D49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кафедр</w:t>
            </w:r>
            <w:r w:rsidR="00413250"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ы </w:t>
            </w:r>
            <w:proofErr w:type="spellStart"/>
            <w:r w:rsidR="00413250" w:rsidRPr="004D49B0">
              <w:rPr>
                <w:rFonts w:ascii="Times New Roman" w:hAnsi="Times New Roman"/>
                <w:b/>
                <w:sz w:val="24"/>
                <w:szCs w:val="24"/>
              </w:rPr>
              <w:t>ТиТОиВМШ</w:t>
            </w:r>
            <w:proofErr w:type="spellEnd"/>
            <w:r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 в 201</w:t>
            </w:r>
            <w:r w:rsidR="00413250" w:rsidRPr="004D49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413250" w:rsidRPr="004D49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r w:rsidR="00F16021" w:rsidRPr="004D49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(ЕМО и ГО в НШ)</w:t>
            </w:r>
          </w:p>
        </w:tc>
      </w:tr>
      <w:tr w:rsidR="00375971" w:rsidRPr="004D49B0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плана работы СНО на  201</w:t>
            </w:r>
            <w:r w:rsidR="00413250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413250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уч.г. </w:t>
            </w:r>
          </w:p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375971" w:rsidRPr="004D49B0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Утверждение плана внеучебной  работы факультета в 201</w:t>
            </w:r>
            <w:r w:rsidR="00413250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413250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</w:t>
            </w:r>
          </w:p>
        </w:tc>
      </w:tr>
      <w:tr w:rsidR="00375971" w:rsidRPr="004D49B0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4.Утверждение содержания экзаменационных билетов (выпуск 201</w:t>
            </w:r>
            <w:r w:rsidR="00413250"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УПО)</w:t>
            </w:r>
            <w:r w:rsidR="00A87549"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изменений в программы ГИА, программ ГИА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375971" w:rsidRPr="004D49B0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О закреплении научных руководителей магистерских выпускных работ (магистерская программа «Менеджмент НОО», магистерская программа «Инновации в НОО»)</w:t>
            </w:r>
          </w:p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75971" w:rsidRPr="004D49B0" w:rsidRDefault="0037597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Руководители маг программ</w:t>
            </w:r>
          </w:p>
        </w:tc>
      </w:tr>
      <w:tr w:rsidR="00921EEE" w:rsidRPr="004D49B0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О выполнении плана мероприятий по подготовке к государственной  аккредитации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F53A9B" w:rsidRPr="004D49B0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Об эффективном контракте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F53A9B" w:rsidRPr="004D49B0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О выполнении решений Ученого Совета факультета в 2018-2019 учебном году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1084C" w:rsidRPr="004D49B0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1084C" w:rsidRPr="004D49B0" w:rsidRDefault="00F108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084C" w:rsidRPr="004D49B0" w:rsidRDefault="00F108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 Утверждение плана мероприятий по сохранению контингента и повышению обученности студентов ОЗО и ДО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084C" w:rsidRPr="004D49B0" w:rsidRDefault="00F1084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F1084C" w:rsidRPr="004D49B0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1084C" w:rsidRPr="004D49B0" w:rsidRDefault="00F108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084C" w:rsidRDefault="00F108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плана мероприятий факультета по подготовке к аккредитации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084C" w:rsidRDefault="00F1084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53A9B" w:rsidRPr="004D49B0" w:rsidTr="00A87549">
        <w:trPr>
          <w:trHeight w:val="466"/>
        </w:trPr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Октябрь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754A9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адаптации студентов 1 курса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F53A9B" w:rsidRPr="004D49B0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Утверждение плана работы УМК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F53A9B" w:rsidRPr="004D49B0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3.Об итогах  открытого конкурса ВКР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Шабалина О. В.</w:t>
            </w:r>
          </w:p>
        </w:tc>
      </w:tr>
      <w:tr w:rsidR="00F53A9B" w:rsidRPr="004D49B0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4. Утверждение плана работы по созданию </w:t>
            </w:r>
            <w:proofErr w:type="spellStart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 факультете, повышению профессиональной мотивации студентов, в том числе волонтерская деятельность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профсреду</w:t>
            </w:r>
            <w:proofErr w:type="spellEnd"/>
          </w:p>
        </w:tc>
      </w:tr>
      <w:tr w:rsidR="00F53A9B" w:rsidRPr="004D49B0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Утверждение тематики кафедральных семинаров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F53A9B" w:rsidRPr="004D49B0" w:rsidTr="005A0650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DD15A7">
            <w:pPr>
              <w:spacing w:line="200" w:lineRule="exact"/>
              <w:ind w:left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О  выполнении плана мероприятий по подготовке к государственной аккредитации </w:t>
            </w:r>
          </w:p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53A9B" w:rsidRPr="004D49B0" w:rsidTr="003A2FFE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DD15A7">
            <w:pPr>
              <w:spacing w:line="200" w:lineRule="exact"/>
              <w:ind w:left="4"/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7. Утверждение тем ВКР, изменений в программу ГИА  (ОЗО, 5 курс)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F53A9B" w:rsidRPr="004D49B0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DD15A7">
            <w:pPr>
              <w:spacing w:line="200" w:lineRule="exact"/>
              <w:ind w:left="4"/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8. О выполнении мероприятий программы развития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921EEE" w:rsidRPr="004D49B0" w:rsidTr="001A2DAF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 Утверждение тем Выпускных квалификационных работ, изменений в программу ГИА (очная форма обучения, 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бакалавриат)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Зав.каф.</w:t>
            </w:r>
          </w:p>
        </w:tc>
      </w:tr>
      <w:tr w:rsidR="00921EEE" w:rsidRPr="004D49B0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О реализации программ дополнительного образования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921EEE" w:rsidRPr="004D49B0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1EEE" w:rsidRPr="004D49B0" w:rsidRDefault="00921EEE" w:rsidP="00670F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3. Утверждение изменений в программы практик (очная и заочная форма обучения: учебная, производственная, НИР, преддипломная)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аф.</w:t>
            </w:r>
          </w:p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6021" w:rsidRPr="004D49B0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4. О результатах межсессионной аттестации студентов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921EEE" w:rsidRPr="004D49B0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21EEE" w:rsidRPr="004D49B0" w:rsidRDefault="00F16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921EE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О   результатах анкетирования </w:t>
            </w:r>
            <w:r w:rsidR="00921EEE"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руководителей ОО на предмет педагогической деятельности выпускников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921EEE" w:rsidRPr="004D49B0" w:rsidTr="001A2DAF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21EEE" w:rsidRPr="004D49B0" w:rsidRDefault="00F1602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921EE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21EEE" w:rsidRPr="004D49B0">
              <w:rPr>
                <w:rFonts w:ascii="Times New Roman" w:eastAsia="Times New Roman" w:hAnsi="Times New Roman"/>
                <w:b/>
                <w:sz w:val="24"/>
                <w:szCs w:val="24"/>
              </w:rPr>
              <w:t>О  выполнении плана мероприятий по подготовке к государственной аккредитации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21EEE" w:rsidRPr="004D49B0" w:rsidRDefault="00921EE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AF62DE" w:rsidRPr="004D49B0" w:rsidTr="006650C2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 функционировании системы менеджмента качества на факультете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AF62DE" w:rsidRPr="004D49B0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О  работе СНО в 1 полугодии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F62DE" w:rsidRPr="004D49B0" w:rsidRDefault="00AF62DE" w:rsidP="00670F1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 СНО</w:t>
            </w:r>
          </w:p>
        </w:tc>
      </w:tr>
      <w:tr w:rsidR="00AF62DE" w:rsidRPr="004D49B0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3. О работе </w:t>
            </w:r>
            <w:proofErr w:type="spellStart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старостата</w:t>
            </w:r>
            <w:proofErr w:type="spellEnd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первом полугодии.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AF62DE" w:rsidRPr="004D49B0" w:rsidTr="00104896">
        <w:trPr>
          <w:trHeight w:val="713"/>
        </w:trPr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F62DE" w:rsidRPr="004D49B0" w:rsidRDefault="00AF62DE" w:rsidP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О внеучебной работе на факультете  в первом полугодии.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екана по </w:t>
            </w: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AF62DE" w:rsidRPr="004D49B0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 w:rsidP="00670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 тематике КПК учителей начальных классов на 20</w:t>
            </w:r>
            <w:r w:rsidR="00A87549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AF62DE" w:rsidRPr="004D49B0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 w:rsidP="00670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отчетов</w:t>
            </w:r>
            <w:r w:rsidR="00617A34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ГЭК (ОЗО –  УПО, </w:t>
            </w:r>
            <w:proofErr w:type="spellStart"/>
            <w:r w:rsidR="00617A34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магпрограммы</w:t>
            </w:r>
            <w:proofErr w:type="spellEnd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«Инновации в НОО»</w:t>
            </w:r>
            <w:r w:rsidR="00754A91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 «Менеджмент НОО»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54A91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Декан, </w:t>
            </w:r>
          </w:p>
          <w:p w:rsidR="00AF62DE" w:rsidRPr="004D49B0" w:rsidRDefault="00754A9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магпрограмм</w:t>
            </w:r>
            <w:proofErr w:type="spellEnd"/>
          </w:p>
        </w:tc>
      </w:tr>
      <w:tr w:rsidR="00F16021" w:rsidRPr="004D49B0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 w:rsidP="00670F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 выполнении плана мероприятий по подготовке к государственной аккредитации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1D5E4C" w:rsidRPr="004D49B0" w:rsidTr="00C46291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Hlk506541236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январь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5E4C" w:rsidRPr="004D49B0" w:rsidRDefault="001D5E4C" w:rsidP="00670F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1. Утверждение комиссии ГЭК (представление в приказ) на 2020 г.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E4C" w:rsidRPr="004D49B0" w:rsidRDefault="001D5E4C" w:rsidP="00670F1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екана по УР и ОЗО</w:t>
            </w:r>
          </w:p>
        </w:tc>
      </w:tr>
      <w:tr w:rsidR="00F16021" w:rsidRPr="004D49B0" w:rsidTr="00C46291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 w:rsidP="00670F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изменений в РУП для 2 – 5 курсов на 2020-2021 </w:t>
            </w:r>
            <w:proofErr w:type="spellStart"/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F16021" w:rsidRPr="004D49B0" w:rsidTr="00C46291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 w:rsidP="00670F14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 О выполнении плана работы факультета в 1 полугодии.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16021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1D5E4C" w:rsidRPr="004D49B0" w:rsidTr="00C46291">
        <w:tc>
          <w:tcPr>
            <w:tcW w:w="1455" w:type="dxa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E4C" w:rsidRPr="004D49B0" w:rsidRDefault="001D5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4.  О результатах </w:t>
            </w:r>
            <w:r w:rsidR="00921EEE" w:rsidRPr="004D49B0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государственной </w:t>
            </w: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аккредитации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D5E4C" w:rsidRPr="004D49B0" w:rsidRDefault="001D5E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53A9B" w:rsidRPr="004D49B0" w:rsidTr="002E66ED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_Hlk774505"/>
            <w:bookmarkEnd w:id="1"/>
          </w:p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Об итогах научной деятельности  кафедры факультета  в 2019 году и утверждение  плана научной работы кафедры на 2020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Зав.каф.</w:t>
            </w:r>
          </w:p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3A9B" w:rsidRPr="004D49B0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Об итогах зимней сессии на дневном и заочном отделении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Зам.декана по УР и ОЗО</w:t>
            </w:r>
          </w:p>
        </w:tc>
      </w:tr>
      <w:tr w:rsidR="00670F14" w:rsidRPr="004D49B0" w:rsidTr="00670F14">
        <w:trPr>
          <w:trHeight w:val="895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670F14" w:rsidRPr="004D49B0" w:rsidRDefault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70F14" w:rsidRPr="004D49B0" w:rsidRDefault="00670F14" w:rsidP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3.Уверждение содержания экзаменационных билетов для ГИА (ОЗО)</w:t>
            </w:r>
          </w:p>
          <w:p w:rsidR="00670F14" w:rsidRPr="004D49B0" w:rsidRDefault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70F14" w:rsidRPr="004D49B0" w:rsidRDefault="00670F14" w:rsidP="00670F1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 каф.</w:t>
            </w:r>
          </w:p>
          <w:p w:rsidR="00670F14" w:rsidRPr="004D49B0" w:rsidRDefault="00670F1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3A9B" w:rsidRPr="004D49B0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4. О переводе студентов 1 курса  ОЗО на индивидуальные учебные планы (УПО)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Замдекана по ОЗО</w:t>
            </w:r>
          </w:p>
        </w:tc>
      </w:tr>
      <w:tr w:rsidR="00F53A9B" w:rsidRPr="004D49B0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Об адаптации студентов 1 курса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Куратор 1 курса</w:t>
            </w:r>
          </w:p>
        </w:tc>
      </w:tr>
      <w:tr w:rsidR="00F53A9B" w:rsidRPr="004D49B0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6. Утверждение РУП для 1 курса 2020-2021 </w:t>
            </w:r>
            <w:proofErr w:type="spellStart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3A9B" w:rsidRPr="004D49B0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7.О конкурсе элективных и факультативных курсов на 2020-2021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53A9B" w:rsidRPr="004D49B0" w:rsidTr="002E66ED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670F14" w:rsidP="00670F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 w:rsidR="00F53A9B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программ ГИА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руководители </w:t>
            </w: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магпрограмм</w:t>
            </w:r>
            <w:proofErr w:type="spellEnd"/>
          </w:p>
        </w:tc>
      </w:tr>
      <w:bookmarkEnd w:id="2"/>
      <w:tr w:rsidR="00F53A9B" w:rsidRPr="004D49B0" w:rsidTr="00CA2155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numPr>
                <w:ilvl w:val="0"/>
                <w:numId w:val="3"/>
              </w:numPr>
              <w:spacing w:after="0" w:line="240" w:lineRule="auto"/>
              <w:ind w:left="5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sz w:val="24"/>
                <w:szCs w:val="24"/>
              </w:rPr>
              <w:t>Анализ и перспективы деятельности студсовета факультета</w:t>
            </w:r>
          </w:p>
          <w:p w:rsidR="00F53A9B" w:rsidRPr="004D49B0" w:rsidRDefault="00F53A9B" w:rsidP="00670F14">
            <w:pPr>
              <w:spacing w:after="0" w:line="240" w:lineRule="auto"/>
              <w:ind w:left="56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Председатель студсовета факультета</w:t>
            </w:r>
          </w:p>
        </w:tc>
      </w:tr>
      <w:tr w:rsidR="00F53A9B" w:rsidRPr="004D49B0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numPr>
                <w:ilvl w:val="0"/>
                <w:numId w:val="3"/>
              </w:numPr>
              <w:spacing w:after="0" w:line="240" w:lineRule="auto"/>
              <w:ind w:left="5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экзаменационных билетов для ДО (кейсов)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F53A9B" w:rsidRPr="004D49B0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numPr>
                <w:ilvl w:val="0"/>
                <w:numId w:val="3"/>
              </w:numPr>
              <w:spacing w:after="0" w:line="240" w:lineRule="auto"/>
              <w:ind w:left="56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F14">
              <w:rPr>
                <w:rFonts w:ascii="Times New Roman" w:hAnsi="Times New Roman"/>
                <w:b/>
                <w:sz w:val="24"/>
                <w:szCs w:val="24"/>
              </w:rPr>
              <w:t xml:space="preserve">Об организации  и  результатах   практик </w:t>
            </w:r>
            <w:proofErr w:type="gramStart"/>
            <w:r w:rsidRPr="00670F1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670F14">
              <w:rPr>
                <w:rFonts w:ascii="Times New Roman" w:hAnsi="Times New Roman"/>
                <w:b/>
                <w:sz w:val="24"/>
                <w:szCs w:val="24"/>
              </w:rPr>
              <w:t xml:space="preserve"> ДО и ОЗО (</w:t>
            </w:r>
            <w:proofErr w:type="spellStart"/>
            <w:r w:rsidRPr="00670F14">
              <w:rPr>
                <w:rFonts w:ascii="Times New Roman" w:hAnsi="Times New Roman"/>
                <w:b/>
                <w:sz w:val="24"/>
                <w:szCs w:val="24"/>
              </w:rPr>
              <w:t>бакалариат</w:t>
            </w:r>
            <w:proofErr w:type="spellEnd"/>
            <w:r w:rsidRPr="00670F14">
              <w:rPr>
                <w:rFonts w:ascii="Times New Roman" w:hAnsi="Times New Roman"/>
                <w:b/>
                <w:sz w:val="24"/>
                <w:szCs w:val="24"/>
              </w:rPr>
              <w:t>, магистратура)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Факультетские руководители </w:t>
            </w:r>
          </w:p>
        </w:tc>
      </w:tr>
      <w:tr w:rsidR="00F53A9B" w:rsidRPr="004D49B0" w:rsidTr="00CA2155">
        <w:tc>
          <w:tcPr>
            <w:tcW w:w="1455" w:type="dxa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 О внедрении результатов  ВКР студентов очной и заочной форм обучения в практику работы ОО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F53A9B" w:rsidRPr="004D49B0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5. Об организации  приёмной кампании по набору на программы 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53A9B" w:rsidRPr="004D49B0" w:rsidTr="00CA2155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6. О состоянии локальной нормативной документации факультета и кафедры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Декан, зав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аф.</w:t>
            </w:r>
          </w:p>
        </w:tc>
      </w:tr>
      <w:tr w:rsidR="00F53A9B" w:rsidRPr="004D49B0" w:rsidTr="008153B4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О подготовке к декаде науки на факультете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Зам. декана по  спортивной работе</w:t>
            </w:r>
          </w:p>
        </w:tc>
      </w:tr>
      <w:tr w:rsidR="00F53A9B" w:rsidRPr="004D49B0" w:rsidTr="008153B4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 Об участии факультета в повышении  квалификации педагогов начального образования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Зав. каф.</w:t>
            </w:r>
          </w:p>
        </w:tc>
      </w:tr>
      <w:tr w:rsidR="00F53A9B" w:rsidRPr="004D49B0" w:rsidTr="008153B4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3. Проблемы проживания и организации  питания студентов в общежитии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Кураторы 1 и 2  </w:t>
            </w: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курсовЗам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екана</w:t>
            </w:r>
            <w:proofErr w:type="spell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F53A9B" w:rsidRPr="004D49B0" w:rsidTr="00305D87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4. О результатах межсессионной аттестации студентов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F53A9B" w:rsidRPr="004D49B0" w:rsidTr="004E2078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 w:rsidP="00F53A9B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5. Об обучении студентов с ОВЗ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F53A9B" w:rsidRPr="004D49B0" w:rsidTr="008153B4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F53A9B" w:rsidRPr="004D49B0" w:rsidRDefault="00F53A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6C7774" w:rsidP="00F53A9B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6. О результатах самообследования ПГГПУ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53A9B" w:rsidRPr="004D49B0" w:rsidRDefault="006C777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AF62DE" w:rsidRPr="004D49B0" w:rsidTr="006650C2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  Анализ работы СНО на факультете за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AF62DE" w:rsidRPr="004D49B0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F160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Анализ педагогической деятельности выпускников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Председатель УМК </w:t>
            </w:r>
          </w:p>
        </w:tc>
      </w:tr>
      <w:tr w:rsidR="00AF62DE" w:rsidRPr="004D49B0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F16021" w:rsidP="00F160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работе </w:t>
            </w:r>
            <w:proofErr w:type="spellStart"/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старостата</w:t>
            </w:r>
            <w:proofErr w:type="spellEnd"/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201</w:t>
            </w:r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-20</w:t>
            </w:r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Зам.декана по УР</w:t>
            </w:r>
          </w:p>
        </w:tc>
      </w:tr>
      <w:tr w:rsidR="00AF62DE" w:rsidRPr="004D49B0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F16021" w:rsidP="00F160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Утверждение тем ВКР (ОЗО: УПО, маг программы «Инновации в НОО», «Менеджмент НОО»)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Зав.каф.</w:t>
            </w:r>
          </w:p>
        </w:tc>
      </w:tr>
      <w:tr w:rsidR="00AF62DE" w:rsidRPr="004D49B0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670F14" w:rsidRDefault="00670F14" w:rsidP="00670F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="00AF62DE" w:rsidRPr="00670F1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проведении открытого конкурса ВКР в 20</w:t>
            </w:r>
            <w:r w:rsidR="001D5E4C" w:rsidRPr="00670F1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AF62DE" w:rsidRPr="00670F1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F1602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Шабалина О. В.</w:t>
            </w:r>
          </w:p>
        </w:tc>
      </w:tr>
      <w:tr w:rsidR="00AF62DE" w:rsidRPr="004D49B0" w:rsidTr="006650C2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F62DE" w:rsidRPr="004D49B0" w:rsidRDefault="00AF62DE" w:rsidP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D938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1.Подведение итогов 201</w:t>
            </w:r>
            <w:r w:rsidR="001D5E4C"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9</w:t>
            </w:r>
            <w:r w:rsidR="00AF62DE"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-20</w:t>
            </w:r>
            <w:r w:rsidR="001D5E4C"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20</w:t>
            </w:r>
            <w:r w:rsidR="00AF62DE" w:rsidRPr="004D49B0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AF62DE" w:rsidRPr="004D49B0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О реализации и магистерских программ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Руководители магистерских программ</w:t>
            </w:r>
          </w:p>
        </w:tc>
      </w:tr>
      <w:tr w:rsidR="00AF62DE" w:rsidRPr="004D49B0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Итоги</w:t>
            </w:r>
            <w:r w:rsidR="00D938EB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(предварительные) 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успеваемости студентов дневного и заочного отделения (летняя сессия)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 и ОЗО</w:t>
            </w:r>
          </w:p>
        </w:tc>
      </w:tr>
      <w:tr w:rsidR="00AF62DE" w:rsidRPr="004D49B0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:rsidR="00670F14" w:rsidRPr="004D49B0" w:rsidRDefault="00670F14" w:rsidP="00670F14">
            <w:pPr>
              <w:spacing w:after="0" w:line="240" w:lineRule="auto"/>
              <w:ind w:firstLine="29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F62DE" w:rsidRPr="004D49B0" w:rsidRDefault="00AF62DE" w:rsidP="00670F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4.Об итогах </w:t>
            </w:r>
            <w:proofErr w:type="spellStart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работы на факультете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екана по </w:t>
            </w:r>
            <w:proofErr w:type="spellStart"/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внеуч.работе</w:t>
            </w:r>
            <w:proofErr w:type="spellEnd"/>
          </w:p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62DE" w:rsidRPr="004D49B0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 Утверждение отчетов  Г</w:t>
            </w:r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D938EB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ОЗО (бакалавриат)</w:t>
            </w:r>
            <w:r w:rsidR="00D938EB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очная форма (бакалавриат)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D938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AF62DE"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екан</w:t>
            </w:r>
          </w:p>
        </w:tc>
      </w:tr>
      <w:tr w:rsidR="00AF62DE" w:rsidRPr="004D49B0" w:rsidTr="00670F14">
        <w:tc>
          <w:tcPr>
            <w:tcW w:w="1455" w:type="dxa"/>
            <w:tcBorders>
              <w:top w:val="nil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1D6518" w:rsidP="001D65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реализации плана работы по созданию </w:t>
            </w:r>
            <w:proofErr w:type="spellStart"/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повышению проф</w:t>
            </w:r>
            <w:r w:rsidR="001D5E4C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ессиональной </w:t>
            </w:r>
            <w:r w:rsidR="00AF62DE" w:rsidRPr="004D49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мотивации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F62DE" w:rsidRPr="004D49B0" w:rsidRDefault="00AF62D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49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Факультетский руководитель</w:t>
            </w:r>
          </w:p>
        </w:tc>
      </w:tr>
    </w:tbl>
    <w:p w:rsidR="00684177" w:rsidRPr="004D49B0" w:rsidRDefault="00684177" w:rsidP="00670F14">
      <w:pPr>
        <w:ind w:firstLine="142"/>
        <w:rPr>
          <w:rFonts w:ascii="Times New Roman" w:hAnsi="Times New Roman"/>
          <w:b/>
          <w:sz w:val="24"/>
          <w:szCs w:val="24"/>
        </w:rPr>
      </w:pPr>
    </w:p>
    <w:sectPr w:rsidR="00684177" w:rsidRPr="004D49B0" w:rsidSect="00BF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F77"/>
    <w:multiLevelType w:val="hybridMultilevel"/>
    <w:tmpl w:val="8024856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2BA1"/>
    <w:multiLevelType w:val="hybridMultilevel"/>
    <w:tmpl w:val="EA94D8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C3393"/>
    <w:multiLevelType w:val="hybridMultilevel"/>
    <w:tmpl w:val="51FE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F28D3"/>
    <w:multiLevelType w:val="hybridMultilevel"/>
    <w:tmpl w:val="94E48B1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829D2"/>
    <w:multiLevelType w:val="hybridMultilevel"/>
    <w:tmpl w:val="0400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42486"/>
    <w:multiLevelType w:val="hybridMultilevel"/>
    <w:tmpl w:val="047A37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6FD9"/>
    <w:multiLevelType w:val="hybridMultilevel"/>
    <w:tmpl w:val="6E8C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01148D"/>
    <w:multiLevelType w:val="hybridMultilevel"/>
    <w:tmpl w:val="BF74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6FF"/>
    <w:rsid w:val="000177AD"/>
    <w:rsid w:val="00102668"/>
    <w:rsid w:val="00104896"/>
    <w:rsid w:val="001876EB"/>
    <w:rsid w:val="001B4F92"/>
    <w:rsid w:val="001D5E4C"/>
    <w:rsid w:val="001D6518"/>
    <w:rsid w:val="001F2CA8"/>
    <w:rsid w:val="00211F18"/>
    <w:rsid w:val="0030694E"/>
    <w:rsid w:val="00353155"/>
    <w:rsid w:val="00375971"/>
    <w:rsid w:val="00384702"/>
    <w:rsid w:val="003B163C"/>
    <w:rsid w:val="003C6C08"/>
    <w:rsid w:val="00413250"/>
    <w:rsid w:val="004136FF"/>
    <w:rsid w:val="004D4143"/>
    <w:rsid w:val="004D49B0"/>
    <w:rsid w:val="0060442F"/>
    <w:rsid w:val="00617A34"/>
    <w:rsid w:val="006443B5"/>
    <w:rsid w:val="006650C2"/>
    <w:rsid w:val="00670F14"/>
    <w:rsid w:val="00684177"/>
    <w:rsid w:val="006C7774"/>
    <w:rsid w:val="00754A91"/>
    <w:rsid w:val="007F395B"/>
    <w:rsid w:val="00813403"/>
    <w:rsid w:val="00921EEE"/>
    <w:rsid w:val="00A87549"/>
    <w:rsid w:val="00AF62DE"/>
    <w:rsid w:val="00B76742"/>
    <w:rsid w:val="00BF01A0"/>
    <w:rsid w:val="00D01924"/>
    <w:rsid w:val="00D43043"/>
    <w:rsid w:val="00D7118F"/>
    <w:rsid w:val="00D938EB"/>
    <w:rsid w:val="00DA5855"/>
    <w:rsid w:val="00DD15A7"/>
    <w:rsid w:val="00F1084C"/>
    <w:rsid w:val="00F16021"/>
    <w:rsid w:val="00F53A9B"/>
    <w:rsid w:val="00F5701F"/>
    <w:rsid w:val="00FD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F62D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AF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6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1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Селькина</dc:creator>
  <cp:keywords/>
  <dc:description/>
  <cp:lastModifiedBy>Admin</cp:lastModifiedBy>
  <cp:revision>40</cp:revision>
  <cp:lastPrinted>2019-09-06T05:57:00Z</cp:lastPrinted>
  <dcterms:created xsi:type="dcterms:W3CDTF">2018-08-28T09:20:00Z</dcterms:created>
  <dcterms:modified xsi:type="dcterms:W3CDTF">2019-09-25T13:14:00Z</dcterms:modified>
</cp:coreProperties>
</file>